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E5" w:rsidRDefault="008F05E5" w:rsidP="008F05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5E5" w:rsidRPr="00AE31C4" w:rsidRDefault="008F05E5" w:rsidP="008F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8C065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Приложение № </w:t>
      </w:r>
      <w:r w:rsidR="00257E73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7</w:t>
      </w:r>
    </w:p>
    <w:p w:rsidR="008F05E5" w:rsidRPr="008C065E" w:rsidRDefault="00C85248" w:rsidP="008F05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к</w:t>
      </w:r>
      <w:r w:rsidR="008F05E5" w:rsidRPr="008C065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Положению о порядке регистрации и установке </w:t>
      </w:r>
    </w:p>
    <w:p w:rsidR="008F05E5" w:rsidRDefault="008F05E5" w:rsidP="008F05E5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8C065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защитных пломб на контрольно-кассовое оборудование</w:t>
      </w:r>
    </w:p>
    <w:p w:rsidR="008F05E5" w:rsidRDefault="008F05E5" w:rsidP="008F05E5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</w:p>
    <w:p w:rsidR="008F05E5" w:rsidRPr="008F05E5" w:rsidRDefault="008F05E5" w:rsidP="008F05E5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left="-426" w:right="231" w:firstLine="900"/>
        <w:jc w:val="center"/>
        <w:textAlignment w:val="baseline"/>
        <w:rPr>
          <w:rFonts w:ascii="Times New Roman" w:eastAsia="Malgun Gothic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Malgun Gothic" w:hAnsi="Times New Roman" w:cs="Times New Roman"/>
          <w:b/>
          <w:sz w:val="28"/>
          <w:szCs w:val="28"/>
          <w:lang w:val="ru-RU" w:eastAsia="en-US"/>
        </w:rPr>
        <w:t>Порядок заполнения Журналов ККМ/ФП</w:t>
      </w:r>
    </w:p>
    <w:p w:rsidR="008F05E5" w:rsidRPr="008F05E5" w:rsidRDefault="008F05E5" w:rsidP="008F05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</w:p>
    <w:p w:rsidR="008F05E5" w:rsidRPr="008F05E5" w:rsidRDefault="000479A4" w:rsidP="00047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I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 Порядок заполнения Ж</w:t>
      </w:r>
      <w:r w:rsidR="008F05E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урнала 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ККМ</w:t>
      </w:r>
      <w:r w:rsidR="008F05E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/ФП</w:t>
      </w:r>
      <w:r w:rsidR="00C8524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6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-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(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REGISTRUL</w:t>
      </w:r>
      <w:r w:rsidR="00C8524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6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-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)</w:t>
      </w:r>
    </w:p>
    <w:p w:rsidR="008F05E5" w:rsidRPr="00841F09" w:rsidRDefault="008F05E5" w:rsidP="00047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Журнал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85248">
        <w:rPr>
          <w:rFonts w:ascii="Times New Roman" w:hAnsi="Times New Roman" w:cs="Times New Roman"/>
          <w:sz w:val="28"/>
          <w:szCs w:val="28"/>
          <w:lang w:val="ru-RU"/>
        </w:rPr>
        <w:t>ККМ/ФП 6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41F09"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="00841F09" w:rsidRPr="008F05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41F0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41F09" w:rsidRPr="00841F09">
        <w:rPr>
          <w:rFonts w:ascii="Times New Roman" w:hAnsi="Times New Roman" w:cs="Times New Roman"/>
          <w:sz w:val="28"/>
          <w:szCs w:val="28"/>
          <w:lang w:val="ro-RO"/>
        </w:rPr>
        <w:t>общего пользования, для видов деятельности, для которых не предусмотрен специальный журнал</w:t>
      </w:r>
      <w:r w:rsidR="00841F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4378E" w:rsidRPr="008F05E5" w:rsidRDefault="00C4378E" w:rsidP="00047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После выдачи ежедневного отчёта закрытия (</w:t>
      </w:r>
      <w:r w:rsidRPr="008F05E5">
        <w:rPr>
          <w:rFonts w:ascii="Times New Roman" w:hAnsi="Times New Roman" w:cs="Times New Roman"/>
          <w:sz w:val="28"/>
          <w:szCs w:val="28"/>
        </w:rPr>
        <w:t>RAPORT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sz w:val="28"/>
          <w:szCs w:val="28"/>
        </w:rPr>
        <w:t>Z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рис. 1, формуляр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="00C85248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рис. 3) регистрация в Ж</w:t>
      </w:r>
      <w:r w:rsidR="00841F09">
        <w:rPr>
          <w:rFonts w:ascii="Times New Roman" w:hAnsi="Times New Roman" w:cs="Times New Roman"/>
          <w:sz w:val="28"/>
          <w:szCs w:val="28"/>
          <w:lang w:val="ru-RU"/>
        </w:rPr>
        <w:t xml:space="preserve">урнале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ККМ</w:t>
      </w:r>
      <w:r w:rsidR="00841F09">
        <w:rPr>
          <w:rFonts w:ascii="Times New Roman" w:hAnsi="Times New Roman" w:cs="Times New Roman"/>
          <w:sz w:val="28"/>
          <w:szCs w:val="28"/>
          <w:lang w:val="ru-RU"/>
        </w:rPr>
        <w:t>/ФП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итоговой информации из отчётного периода (смены, дня и т. д.) осуществляется следующим образом:</w:t>
      </w:r>
    </w:p>
    <w:p w:rsidR="00C4378E" w:rsidRPr="008F05E5" w:rsidRDefault="00C4378E" w:rsidP="000479A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Графа (гр.) 1 – порядковый номер регистрации в Ж</w:t>
      </w:r>
      <w:r w:rsidR="00841F09">
        <w:rPr>
          <w:rFonts w:ascii="Times New Roman" w:hAnsi="Times New Roman" w:cs="Times New Roman"/>
          <w:sz w:val="28"/>
          <w:szCs w:val="28"/>
          <w:lang w:val="ru-RU"/>
        </w:rPr>
        <w:t xml:space="preserve">урнале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ККМ</w:t>
      </w:r>
      <w:r w:rsidR="00841F09">
        <w:rPr>
          <w:rFonts w:ascii="Times New Roman" w:hAnsi="Times New Roman" w:cs="Times New Roman"/>
          <w:sz w:val="28"/>
          <w:szCs w:val="28"/>
          <w:lang w:val="ru-RU"/>
        </w:rPr>
        <w:t>/ФП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41F09" w:rsidRDefault="00C4378E" w:rsidP="000479A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2 – подстрока 1 – номер отчёта ежедневного закрытия</w:t>
      </w:r>
      <w:r w:rsidR="00FC29F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C29F9">
        <w:rPr>
          <w:rFonts w:ascii="Times New Roman" w:hAnsi="Times New Roman" w:cs="Times New Roman"/>
          <w:sz w:val="28"/>
          <w:szCs w:val="28"/>
          <w:lang w:val="ro-RO"/>
        </w:rPr>
        <w:t>NNNN)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4378E" w:rsidRPr="008F05E5" w:rsidRDefault="00E214DF" w:rsidP="000479A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гр. 2 – подстрока 2 – дата отчёта ежедневного закрытия</w:t>
      </w:r>
      <w:r w:rsidR="00FC29F9">
        <w:rPr>
          <w:rFonts w:ascii="Times New Roman" w:hAnsi="Times New Roman" w:cs="Times New Roman"/>
          <w:sz w:val="28"/>
          <w:szCs w:val="28"/>
          <w:lang w:val="ro-RO"/>
        </w:rPr>
        <w:t xml:space="preserve"> (ZZ.LL.AAAA)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29F9" w:rsidRDefault="00C4378E" w:rsidP="000479A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4 – подстрока 1 – общая сумма оборота текущего отчётного периода (леев) – из отчёта ежедневного закрытия – сумма, указанная в строке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CIRCUL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[=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CIRCUL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 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CIRCUL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CIRCUL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CIRCUL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]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Z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F46DC" w:rsidRPr="00AF46DC" w:rsidRDefault="00E214DF" w:rsidP="00047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гр. 4 – подстрока 2 – общая сумма оборота НДС текущего отчётного периода (леев) – из отчёта ежедневного закрытия – сумма, указанная в строке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</w:p>
    <w:p w:rsidR="00C4378E" w:rsidRPr="008F05E5" w:rsidRDefault="00C4378E" w:rsidP="000479A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b/>
          <w:bCs/>
          <w:sz w:val="28"/>
          <w:szCs w:val="28"/>
        </w:rPr>
        <w:t>IMPOZIT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[=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% 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% 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% 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%]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F6D7D" w:rsidRDefault="00C4378E" w:rsidP="000479A4">
      <w:pPr>
        <w:numPr>
          <w:ilvl w:val="0"/>
          <w:numId w:val="15"/>
        </w:numPr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3 – подстрока 1 – общая сумма зарегистрированного оборота с начала отчётного года (леев). Подсчитывается путем сложения суммы из гр. 3 подстроки 1 из предыдущей записи (предыдущий отчётный период) с суммой из гр. 4 подстроки 1 из текущей записи (текущий отчётный период), 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r w:rsidR="00257E7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OT</w:t>
      </w:r>
      <w:r w:rsidR="005F6D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78E" w:rsidRPr="008F05E5" w:rsidRDefault="00E214DF" w:rsidP="00047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г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р. 3 – подстрока 2 – общая сумма зарегистрированного оборота НДС с начала отчётного года (леев). Подсчитывается путем сложения суммы из гр. 3 подстроки 2 из предыдущей записи (предыдущий отчётный период) с суммой из гр. 4 подстроки 2 из текущей записи (текущий отчётный период), обозначим ее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.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V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.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A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FC29F9" w:rsidRDefault="00C4378E" w:rsidP="000479A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5 – подстрока 1 – сумма оборота по ставке НДС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текущего отчётного периода (леев) – из отчёта ежедневного закрытия – сумма, указанная в строке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CIRCUL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А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Z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_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A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4378E" w:rsidRPr="008F05E5" w:rsidRDefault="00E214DF" w:rsidP="00047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гр. 5 – подстрока 2 – сумма НДС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текущего отчётного периода (леев) – из отчёта ежедневного закрытия – сумма, указанная в строке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%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, обозначим ее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_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A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29F9" w:rsidRDefault="00C4378E" w:rsidP="000479A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Гр. 6 – подстрока 1 – сумма оборота по ставке НДС </w:t>
      </w:r>
      <w:r w:rsidRPr="001C735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текущего отчётного периода (леев) – из отчёта ежедневного закрытия – сумма, указанная в строке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CIRCUL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Z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_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B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4378E" w:rsidRPr="008F05E5" w:rsidRDefault="00E214DF" w:rsidP="00047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гр. 6 – подстрока 2 – сумма НДС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текущего отчётного периода (леев) — из отчёта ежедневного закрытия – сумма, указанная в строке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%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, обозначим ее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_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B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29F9" w:rsidRDefault="00C4378E" w:rsidP="000479A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Гр. 7 – подстрока 1 – сумма оборота по ставке НДС </w:t>
      </w:r>
      <w:r w:rsidRPr="008F05E5">
        <w:rPr>
          <w:rFonts w:ascii="Times New Roman" w:hAnsi="Times New Roman" w:cs="Times New Roman"/>
          <w:sz w:val="28"/>
          <w:szCs w:val="28"/>
        </w:rPr>
        <w:t>C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текущего отчётного периода (леев) – из отчёта ежедневного закрытия – сумма, указанная в строке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CIRCUL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Z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_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4378E" w:rsidRPr="008F05E5" w:rsidRDefault="00E214DF" w:rsidP="00047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гр. 7 – подстрока 2 – сумма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НДС 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текущего отчётного периода (леев) — из отчёта ежедневного закрытия – сумма, указанная в строке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%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, обозначим ее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_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29F9" w:rsidRDefault="00C4378E" w:rsidP="000479A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8 – подстрока 1 – сумма оборота по ставке НДС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текущего отчётного периода (леев) – из отчёта ежедневного закрытия – сумма, указанная в строке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CIRCUL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Z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_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D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4378E" w:rsidRPr="008F05E5" w:rsidRDefault="00E214DF" w:rsidP="00047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гр. 8 – подстрока 2 – сумма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НДС 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текущего отчётного периода (леев) – из отчёта ежедневного закрытия – сумма, указанная в строке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%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, обозначим ее</w:t>
      </w:r>
      <w:r w:rsidR="00C4378E" w:rsidRPr="008F05E5">
        <w:rPr>
          <w:rFonts w:ascii="Times New Roman" w:hAnsi="Times New Roman" w:cs="Times New Roman"/>
          <w:sz w:val="28"/>
          <w:szCs w:val="28"/>
        </w:rPr>
        <w:t> 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_</w:t>
      </w:r>
      <w:r w:rsidR="00C4378E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D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78E" w:rsidRPr="008F05E5" w:rsidRDefault="00C4378E" w:rsidP="000479A4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9 – подстрока 1 – служебное внесение денег в денежный ящик ККМ – служебным чеком (</w:t>
      </w:r>
      <w:r w:rsidRPr="008F05E5">
        <w:rPr>
          <w:rFonts w:ascii="Times New Roman" w:hAnsi="Times New Roman" w:cs="Times New Roman"/>
          <w:sz w:val="28"/>
          <w:szCs w:val="28"/>
        </w:rPr>
        <w:t>BON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sz w:val="28"/>
          <w:szCs w:val="28"/>
        </w:rPr>
        <w:t>de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sz w:val="28"/>
          <w:szCs w:val="28"/>
        </w:rPr>
        <w:t>SERVICIU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). Итоговая сумма подсчитывается путём суммирования соответствующих сумм служебных чеков, выпущенных с этой целью, обозначим ее </w:t>
      </w:r>
      <w:r w:rsidRPr="008F05E5">
        <w:rPr>
          <w:rFonts w:ascii="Times New Roman" w:hAnsi="Times New Roman" w:cs="Times New Roman"/>
          <w:sz w:val="28"/>
          <w:szCs w:val="28"/>
        </w:rPr>
        <w:t>Σ</w:t>
      </w:r>
      <w:r w:rsidRPr="00437D70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F05E5">
        <w:rPr>
          <w:rFonts w:ascii="Times New Roman" w:hAnsi="Times New Roman" w:cs="Times New Roman"/>
          <w:sz w:val="28"/>
          <w:szCs w:val="28"/>
        </w:rPr>
        <w:t>Если Σ</w:t>
      </w:r>
      <w:r w:rsidRPr="00437D70">
        <w:rPr>
          <w:rFonts w:ascii="Times New Roman" w:hAnsi="Times New Roman" w:cs="Times New Roman"/>
          <w:sz w:val="28"/>
          <w:szCs w:val="28"/>
          <w:vertAlign w:val="subscript"/>
        </w:rPr>
        <w:t>R</w:t>
      </w:r>
      <w:r w:rsidRPr="008F05E5">
        <w:rPr>
          <w:rFonts w:ascii="Times New Roman" w:hAnsi="Times New Roman" w:cs="Times New Roman"/>
          <w:sz w:val="28"/>
          <w:szCs w:val="28"/>
        </w:rPr>
        <w:t xml:space="preserve"> = 0 – не заполняется;</w:t>
      </w:r>
    </w:p>
    <w:p w:rsidR="00C4378E" w:rsidRPr="008F05E5" w:rsidRDefault="00C4378E" w:rsidP="000479A4">
      <w:pPr>
        <w:numPr>
          <w:ilvl w:val="0"/>
          <w:numId w:val="1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10 –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подстрока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1/подстрока 2 – заполняется по необходимости, сумма наличных денег, переданных в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i/>
          <w:iCs/>
          <w:sz w:val="28"/>
          <w:szCs w:val="28"/>
          <w:lang w:val="ru-RU"/>
        </w:rPr>
        <w:t>кассу предприятия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/переданная инкассатору во время отчётного периода из денежного ящика ККМ</w:t>
      </w:r>
      <w:r w:rsidR="00FC29F9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FC29F9">
        <w:rPr>
          <w:rFonts w:ascii="Times New Roman" w:hAnsi="Times New Roman" w:cs="Times New Roman"/>
          <w:sz w:val="28"/>
          <w:szCs w:val="28"/>
          <w:lang w:val="ru-RU"/>
        </w:rPr>
        <w:t>ФП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. Выполняется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="00FC29F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служебная </w:t>
      </w:r>
      <w:r w:rsidRPr="008F05E5">
        <w:rPr>
          <w:rFonts w:ascii="Times New Roman" w:hAnsi="Times New Roman" w:cs="Times New Roman"/>
          <w:i/>
          <w:iCs/>
          <w:sz w:val="28"/>
          <w:szCs w:val="28"/>
          <w:lang w:val="ru-RU"/>
        </w:rPr>
        <w:t>операция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«служебная выдача денег». Итоговая сумма подсчитывается путём суммирования соответствующих сумм служебных чеков (</w:t>
      </w:r>
      <w:r w:rsidRPr="008F05E5">
        <w:rPr>
          <w:rFonts w:ascii="Times New Roman" w:hAnsi="Times New Roman" w:cs="Times New Roman"/>
          <w:sz w:val="28"/>
          <w:szCs w:val="28"/>
        </w:rPr>
        <w:t>BON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sz w:val="28"/>
          <w:szCs w:val="28"/>
        </w:rPr>
        <w:t>de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sz w:val="28"/>
          <w:szCs w:val="28"/>
        </w:rPr>
        <w:t>SERVICIU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), выпущенных с этой целью, 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FC29F9">
        <w:rPr>
          <w:rFonts w:ascii="Times New Roman" w:hAnsi="Times New Roman" w:cs="Times New Roman"/>
          <w:sz w:val="28"/>
          <w:szCs w:val="28"/>
        </w:rPr>
        <w:t>Σ</w:t>
      </w:r>
      <w:r w:rsidRPr="008F05E5">
        <w:rPr>
          <w:rFonts w:ascii="Times New Roman" w:hAnsi="Times New Roman" w:cs="Times New Roman"/>
          <w:sz w:val="28"/>
          <w:szCs w:val="28"/>
          <w:vertAlign w:val="subscript"/>
        </w:rPr>
        <w:t>CAS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F05E5">
        <w:rPr>
          <w:rFonts w:ascii="Times New Roman" w:hAnsi="Times New Roman" w:cs="Times New Roman"/>
          <w:sz w:val="28"/>
          <w:szCs w:val="28"/>
        </w:rPr>
        <w:t>Σ</w:t>
      </w:r>
      <w:r w:rsidRPr="008F05E5">
        <w:rPr>
          <w:rFonts w:ascii="Times New Roman" w:hAnsi="Times New Roman" w:cs="Times New Roman"/>
          <w:sz w:val="28"/>
          <w:szCs w:val="28"/>
          <w:vertAlign w:val="subscript"/>
        </w:rPr>
        <w:t>INC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F05E5">
        <w:rPr>
          <w:rFonts w:ascii="Times New Roman" w:hAnsi="Times New Roman" w:cs="Times New Roman"/>
          <w:sz w:val="28"/>
          <w:szCs w:val="28"/>
        </w:rPr>
        <w:t xml:space="preserve">Если </w:t>
      </w:r>
      <w:r w:rsidR="00437D70" w:rsidRPr="00FC29F9">
        <w:rPr>
          <w:rFonts w:ascii="Times New Roman" w:hAnsi="Times New Roman" w:cs="Times New Roman"/>
          <w:sz w:val="28"/>
          <w:szCs w:val="28"/>
        </w:rPr>
        <w:t>Σ</w:t>
      </w:r>
      <w:r w:rsidR="00437D70" w:rsidRPr="008F05E5">
        <w:rPr>
          <w:rFonts w:ascii="Times New Roman" w:hAnsi="Times New Roman" w:cs="Times New Roman"/>
          <w:sz w:val="28"/>
          <w:szCs w:val="28"/>
          <w:vertAlign w:val="subscript"/>
        </w:rPr>
        <w:t>CAS</w:t>
      </w:r>
      <w:r w:rsidR="00437D70" w:rsidRPr="008F05E5">
        <w:rPr>
          <w:rFonts w:ascii="Times New Roman" w:hAnsi="Times New Roman" w:cs="Times New Roman"/>
          <w:sz w:val="28"/>
          <w:szCs w:val="28"/>
        </w:rPr>
        <w:t> </w:t>
      </w:r>
      <w:r w:rsidR="00437D70" w:rsidRPr="008F05E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437D70" w:rsidRPr="008F05E5">
        <w:rPr>
          <w:rFonts w:ascii="Times New Roman" w:hAnsi="Times New Roman" w:cs="Times New Roman"/>
          <w:sz w:val="28"/>
          <w:szCs w:val="28"/>
        </w:rPr>
        <w:t>Σ</w:t>
      </w:r>
      <w:r w:rsidR="00437D70" w:rsidRPr="008F05E5">
        <w:rPr>
          <w:rFonts w:ascii="Times New Roman" w:hAnsi="Times New Roman" w:cs="Times New Roman"/>
          <w:sz w:val="28"/>
          <w:szCs w:val="28"/>
          <w:vertAlign w:val="subscript"/>
        </w:rPr>
        <w:t>INC</w:t>
      </w:r>
      <w:r w:rsidR="00437D7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="00437D70" w:rsidRPr="008F05E5">
        <w:rPr>
          <w:rFonts w:ascii="Times New Roman" w:hAnsi="Times New Roman" w:cs="Times New Roman"/>
          <w:sz w:val="28"/>
          <w:szCs w:val="28"/>
        </w:rPr>
        <w:t>= 0</w:t>
      </w:r>
      <w:r w:rsidRPr="008F05E5">
        <w:rPr>
          <w:rFonts w:ascii="Times New Roman" w:hAnsi="Times New Roman" w:cs="Times New Roman"/>
          <w:sz w:val="28"/>
          <w:szCs w:val="28"/>
        </w:rPr>
        <w:t xml:space="preserve"> – не заполняется;</w:t>
      </w:r>
    </w:p>
    <w:p w:rsidR="00C4378E" w:rsidRPr="008F05E5" w:rsidRDefault="00C4378E" w:rsidP="000479A4">
      <w:pPr>
        <w:numPr>
          <w:ilvl w:val="0"/>
          <w:numId w:val="1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11 – подстрока 1 – заполняется при необходимости, сумма наличности, выданная в течение отчётного периода, по указанию руководства (как возврат потребителю), из денежного ящика ККМ</w:t>
      </w:r>
      <w:r w:rsidR="00437D70">
        <w:rPr>
          <w:rFonts w:ascii="Times New Roman" w:hAnsi="Times New Roman" w:cs="Times New Roman"/>
          <w:sz w:val="28"/>
          <w:szCs w:val="28"/>
          <w:lang w:val="ru-RU"/>
        </w:rPr>
        <w:t>/ФП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. Выполняется служебная операция «</w:t>
      </w:r>
      <w:r w:rsidRPr="008F05E5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служебная выдача денег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». Итоговая сумма подсчитывается путём суммирования соответствующих сумм служебных чеков (</w:t>
      </w:r>
      <w:r w:rsidRPr="008F05E5">
        <w:rPr>
          <w:rFonts w:ascii="Times New Roman" w:hAnsi="Times New Roman" w:cs="Times New Roman"/>
          <w:sz w:val="28"/>
          <w:szCs w:val="28"/>
        </w:rPr>
        <w:t>BON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sz w:val="28"/>
          <w:szCs w:val="28"/>
        </w:rPr>
        <w:t>de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sz w:val="28"/>
          <w:szCs w:val="28"/>
        </w:rPr>
        <w:t>SERVICIU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), выпущенных с этой целью, 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RETUR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F05E5">
        <w:rPr>
          <w:rFonts w:ascii="Times New Roman" w:hAnsi="Times New Roman" w:cs="Times New Roman"/>
          <w:sz w:val="28"/>
          <w:szCs w:val="28"/>
        </w:rPr>
        <w:t xml:space="preserve">Если </w:t>
      </w:r>
      <w:r w:rsidR="001C7359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1C7359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RETUR</w:t>
      </w:r>
      <w:r w:rsidR="001C7359" w:rsidRPr="008F05E5">
        <w:rPr>
          <w:rFonts w:ascii="Times New Roman" w:hAnsi="Times New Roman" w:cs="Times New Roman"/>
          <w:sz w:val="28"/>
          <w:szCs w:val="28"/>
        </w:rPr>
        <w:t xml:space="preserve"> = 0</w:t>
      </w:r>
      <w:r w:rsidR="009863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sz w:val="28"/>
          <w:szCs w:val="28"/>
        </w:rPr>
        <w:t>– не заполняется;</w:t>
      </w:r>
    </w:p>
    <w:p w:rsidR="00C4378E" w:rsidRPr="00257E73" w:rsidRDefault="00C4378E" w:rsidP="00257E73">
      <w:pPr>
        <w:numPr>
          <w:ilvl w:val="0"/>
          <w:numId w:val="1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12 – подстрока 1/подстрока 2 – заполняется при наличии платежей банковскими платёжными карточками, талонами (на станциях заправки основными видами нефтепродуктов и сжиженным газом) – из отчёта ежедневного закрытия – сумма, указанная в строке, 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CARD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="00257E73">
        <w:rPr>
          <w:rFonts w:ascii="Times New Roman" w:hAnsi="Times New Roman" w:cs="Times New Roman"/>
          <w:b/>
          <w:bCs/>
          <w:sz w:val="28"/>
          <w:szCs w:val="28"/>
          <w:lang w:val="ro-MD"/>
        </w:rPr>
        <w:t>VOUCHER/CEC/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TICHET</w:t>
      </w:r>
      <w:r w:rsidR="00257E73" w:rsidRPr="00257E73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="00257E73">
        <w:rPr>
          <w:rFonts w:ascii="Times New Roman" w:hAnsi="Times New Roman" w:cs="Times New Roman"/>
          <w:b/>
          <w:bCs/>
          <w:sz w:val="28"/>
          <w:szCs w:val="28"/>
          <w:lang w:val="ro-MD"/>
        </w:rPr>
        <w:t>ALT IP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257E7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ALT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57E73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1C7359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1C7359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="001C7359"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1C7359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="001C7359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257E73" w:rsidRPr="00257E7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ALT</w:t>
      </w:r>
      <w:r w:rsidR="001C7359" w:rsidRPr="00257E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1C7359" w:rsidRPr="00257E73">
        <w:rPr>
          <w:rFonts w:ascii="Times New Roman" w:hAnsi="Times New Roman" w:cs="Times New Roman"/>
          <w:bCs/>
          <w:sz w:val="28"/>
          <w:szCs w:val="28"/>
          <w:lang w:val="ru-RU"/>
        </w:rPr>
        <w:t>= 0</w:t>
      </w:r>
      <w:r w:rsidR="001C7359" w:rsidRPr="00257E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7E73">
        <w:rPr>
          <w:rFonts w:ascii="Times New Roman" w:hAnsi="Times New Roman" w:cs="Times New Roman"/>
          <w:sz w:val="28"/>
          <w:szCs w:val="28"/>
          <w:lang w:val="ru-RU"/>
        </w:rPr>
        <w:t>– не заполняется;</w:t>
      </w:r>
    </w:p>
    <w:p w:rsidR="001C7359" w:rsidRPr="000479A4" w:rsidRDefault="0098639B" w:rsidP="000479A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39B">
        <w:rPr>
          <w:rFonts w:ascii="Times New Roman" w:hAnsi="Times New Roman" w:cs="Times New Roman"/>
          <w:sz w:val="28"/>
          <w:szCs w:val="28"/>
          <w:u w:val="single"/>
          <w:lang w:val="ru-RU"/>
        </w:rPr>
        <w:t>Примечание: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359" w:rsidRPr="008F05E5">
        <w:rPr>
          <w:rFonts w:ascii="Times New Roman" w:hAnsi="Times New Roman" w:cs="Times New Roman"/>
          <w:sz w:val="28"/>
          <w:szCs w:val="28"/>
          <w:lang w:val="ru-RU"/>
        </w:rPr>
        <w:t>Итоговая сумма платежей банковскими платёжными карточками подсчитывается путём суммирования</w:t>
      </w:r>
      <w:r w:rsidR="001C7359">
        <w:rPr>
          <w:rFonts w:ascii="Times New Roman" w:hAnsi="Times New Roman" w:cs="Times New Roman"/>
          <w:sz w:val="28"/>
          <w:szCs w:val="28"/>
          <w:lang w:val="ru-RU"/>
        </w:rPr>
        <w:t xml:space="preserve"> сумм кассовых чеков </w:t>
      </w:r>
      <w:r w:rsidR="001C7359" w:rsidRPr="001C7359">
        <w:rPr>
          <w:rFonts w:ascii="Times New Roman" w:hAnsi="Times New Roman" w:cs="Times New Roman"/>
          <w:bCs/>
          <w:sz w:val="28"/>
          <w:szCs w:val="28"/>
        </w:rPr>
        <w:t>CARD</w:t>
      </w:r>
      <w:r w:rsidR="001C73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(«кассовый чек </w:t>
      </w:r>
      <w:r w:rsidR="001C7359" w:rsidRPr="001C7359">
        <w:rPr>
          <w:rFonts w:ascii="Times New Roman" w:hAnsi="Times New Roman" w:cs="Times New Roman"/>
          <w:bCs/>
          <w:sz w:val="28"/>
          <w:szCs w:val="28"/>
        </w:rPr>
        <w:t>CARD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1C73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«документ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POS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»), выпущенных в текущем отчетном периоде. </w:t>
      </w:r>
      <w:r w:rsidRPr="000479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Данная сумма должна соответствовать сумме, указанной в строке </w:t>
      </w:r>
      <w:r w:rsidRPr="000479A4">
        <w:rPr>
          <w:rFonts w:ascii="Times New Roman" w:hAnsi="Times New Roman" w:cs="Times New Roman"/>
          <w:b/>
          <w:bCs/>
          <w:sz w:val="28"/>
          <w:szCs w:val="28"/>
        </w:rPr>
        <w:t>CARD</w:t>
      </w:r>
      <w:r w:rsidRPr="000479A4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724E05" w:rsidRPr="007F11AC" w:rsidRDefault="00724E05" w:rsidP="000479A4">
      <w:pPr>
        <w:numPr>
          <w:ilvl w:val="0"/>
          <w:numId w:val="1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Гр. 13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– подстрока 1/подстрока 2 – заполняется при наличии платежей</w:t>
      </w:r>
      <w:r w:rsidR="007F11AC">
        <w:rPr>
          <w:rFonts w:ascii="Times New Roman" w:hAnsi="Times New Roman" w:cs="Times New Roman"/>
          <w:sz w:val="28"/>
          <w:szCs w:val="28"/>
          <w:lang w:val="ru-RU"/>
        </w:rPr>
        <w:t xml:space="preserve"> бумажными/электронными талонами на питание – из отчета ежедневного закрытия, выпущенного при закрытии отчетного периода, – сумма, указанная в строке </w:t>
      </w:r>
      <w:r w:rsidR="007F11AC" w:rsidRPr="007F11AC">
        <w:rPr>
          <w:rFonts w:ascii="Times New Roman" w:hAnsi="Times New Roman" w:cs="Times New Roman"/>
          <w:b/>
          <w:sz w:val="28"/>
          <w:szCs w:val="28"/>
          <w:lang w:val="ro-RO"/>
        </w:rPr>
        <w:t>TMH/TME</w:t>
      </w:r>
      <w:r w:rsidR="007F11AC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7F11AC">
        <w:rPr>
          <w:rFonts w:ascii="Times New Roman" w:hAnsi="Times New Roman" w:cs="Times New Roman"/>
          <w:sz w:val="28"/>
          <w:szCs w:val="28"/>
          <w:lang w:val="ru-RU"/>
        </w:rPr>
        <w:t xml:space="preserve">обозначим ее </w:t>
      </w:r>
      <w:r w:rsidR="007F11AC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7F11A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o-RO"/>
        </w:rPr>
        <w:t>TMH</w:t>
      </w:r>
      <w:r w:rsidR="007F11AC"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F11AC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="007F11AC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7F11AC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r w:rsidR="007F11A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ME</w:t>
      </w:r>
      <w:r w:rsidR="007F11AC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F11AC" w:rsidRPr="007F11AC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 w:rsidR="007F11AC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7F11A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TMH</w:t>
      </w:r>
      <w:r w:rsidR="007F11AC"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F11AC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="007F11AC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7F11AC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r w:rsidR="007F11A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ME</w:t>
      </w:r>
      <w:r w:rsidR="007F11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F11AC" w:rsidRPr="001C7359">
        <w:rPr>
          <w:rFonts w:ascii="Times New Roman" w:hAnsi="Times New Roman" w:cs="Times New Roman"/>
          <w:bCs/>
          <w:sz w:val="28"/>
          <w:szCs w:val="28"/>
          <w:lang w:val="ru-RU"/>
        </w:rPr>
        <w:t>= 0</w:t>
      </w:r>
      <w:r w:rsidR="007F11A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F11AC" w:rsidRPr="007F11AC">
        <w:rPr>
          <w:rFonts w:ascii="Times New Roman" w:hAnsi="Times New Roman" w:cs="Times New Roman"/>
          <w:sz w:val="28"/>
          <w:szCs w:val="28"/>
          <w:lang w:val="ru-RU"/>
        </w:rPr>
        <w:t>– не заполняется;</w:t>
      </w:r>
    </w:p>
    <w:p w:rsidR="00C4378E" w:rsidRPr="008F05E5" w:rsidRDefault="00C4378E" w:rsidP="000479A4">
      <w:pPr>
        <w:numPr>
          <w:ilvl w:val="0"/>
          <w:numId w:val="15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1</w:t>
      </w:r>
      <w:r w:rsidR="007F11A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– подстрока 1</w:t>
      </w:r>
      <w:r w:rsidR="007F11AC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7F11AC">
        <w:rPr>
          <w:rFonts w:ascii="Times New Roman" w:hAnsi="Times New Roman" w:cs="Times New Roman"/>
          <w:sz w:val="28"/>
          <w:szCs w:val="28"/>
          <w:lang w:val="ru-RU"/>
        </w:rPr>
        <w:t>подстрока 2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– сумма наличных денег, находящаяся в ящике ККМ</w:t>
      </w:r>
      <w:r w:rsidR="0098639B">
        <w:rPr>
          <w:rFonts w:ascii="Times New Roman" w:hAnsi="Times New Roman" w:cs="Times New Roman"/>
          <w:sz w:val="28"/>
          <w:szCs w:val="28"/>
          <w:lang w:val="ru-RU"/>
        </w:rPr>
        <w:t>/ФП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при закрытии отчётного периода, которую необходимо передать в кассу предприятия, обозначим ее </w:t>
      </w:r>
      <w:r w:rsidRPr="0098639B">
        <w:rPr>
          <w:rFonts w:ascii="Times New Roman" w:hAnsi="Times New Roman" w:cs="Times New Roman"/>
          <w:b/>
          <w:sz w:val="28"/>
          <w:szCs w:val="28"/>
        </w:rPr>
        <w:t>Σ</w:t>
      </w:r>
      <w:r w:rsidRPr="0098639B">
        <w:rPr>
          <w:rFonts w:ascii="Times New Roman" w:hAnsi="Times New Roman" w:cs="Times New Roman"/>
          <w:b/>
          <w:sz w:val="28"/>
          <w:szCs w:val="28"/>
          <w:vertAlign w:val="subscript"/>
        </w:rPr>
        <w:t>SERTAR</w:t>
      </w:r>
      <w:r w:rsidR="007F11AC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 xml:space="preserve"> </w:t>
      </w:r>
      <w:r w:rsidR="007F11AC"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 w:rsidR="007F11AC">
        <w:rPr>
          <w:rFonts w:ascii="Times New Roman" w:hAnsi="Times New Roman" w:cs="Times New Roman"/>
          <w:sz w:val="28"/>
          <w:szCs w:val="28"/>
          <w:lang w:val="ru-RU"/>
        </w:rPr>
        <w:t>общая сумма</w:t>
      </w:r>
      <w:r w:rsidR="007F11AC" w:rsidRPr="007F11AC">
        <w:rPr>
          <w:rFonts w:ascii="Times New Roman" w:hAnsi="Times New Roman" w:cs="Times New Roman"/>
          <w:sz w:val="28"/>
          <w:szCs w:val="28"/>
          <w:lang w:val="ru-RU"/>
        </w:rPr>
        <w:t xml:space="preserve"> не выданной сдачи от номинальной стоимости талона на питание</w:t>
      </w:r>
      <w:r w:rsidR="007F11A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7F11AC">
        <w:rPr>
          <w:rFonts w:ascii="Times New Roman" w:hAnsi="Times New Roman" w:cs="Times New Roman"/>
          <w:sz w:val="28"/>
          <w:szCs w:val="28"/>
          <w:lang w:val="ro-RO"/>
        </w:rPr>
        <w:t>rest TMH)</w:t>
      </w:r>
      <w:r w:rsidRPr="007F11A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8639B" w:rsidRDefault="00C4378E" w:rsidP="000479A4">
      <w:pPr>
        <w:numPr>
          <w:ilvl w:val="0"/>
          <w:numId w:val="1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lastRenderedPageBreak/>
        <w:t>Гр. 1</w:t>
      </w:r>
      <w:r w:rsidR="007F11A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– подстрока 1 – фамилия, имя ответственного лица</w:t>
      </w:r>
      <w:r w:rsidR="00724E0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78E" w:rsidRPr="008F05E5" w:rsidRDefault="00E214DF" w:rsidP="000479A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8639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39B" w:rsidRPr="008F05E5">
        <w:rPr>
          <w:rFonts w:ascii="Times New Roman" w:hAnsi="Times New Roman" w:cs="Times New Roman"/>
          <w:sz w:val="28"/>
          <w:szCs w:val="28"/>
          <w:lang w:val="ru-RU"/>
        </w:rPr>
        <w:t>р. 1</w:t>
      </w:r>
      <w:r w:rsidR="007F11A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8639B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724E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639B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подстрока 2 </w:t>
      </w:r>
      <w:r w:rsidR="00724E0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подпись</w:t>
      </w:r>
      <w:r w:rsidR="00724E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E05" w:rsidRPr="008F05E5">
        <w:rPr>
          <w:rFonts w:ascii="Times New Roman" w:hAnsi="Times New Roman" w:cs="Times New Roman"/>
          <w:sz w:val="28"/>
          <w:szCs w:val="28"/>
          <w:lang w:val="ru-RU"/>
        </w:rPr>
        <w:t>ответственного лица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78E" w:rsidRDefault="00C4378E" w:rsidP="000479A4">
      <w:pPr>
        <w:numPr>
          <w:ilvl w:val="0"/>
          <w:numId w:val="1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1</w:t>
      </w:r>
      <w:r w:rsidR="007F11A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– подстрока 1 – фамилия, имя ответственного лица;</w:t>
      </w:r>
    </w:p>
    <w:p w:rsidR="00724E05" w:rsidRPr="008F05E5" w:rsidRDefault="00E214DF" w:rsidP="000479A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724E0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724E05" w:rsidRPr="008F05E5">
        <w:rPr>
          <w:rFonts w:ascii="Times New Roman" w:hAnsi="Times New Roman" w:cs="Times New Roman"/>
          <w:sz w:val="28"/>
          <w:szCs w:val="28"/>
          <w:lang w:val="ru-RU"/>
        </w:rPr>
        <w:t>р. 1</w:t>
      </w:r>
      <w:r w:rsidR="007F11A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24E05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724E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E05" w:rsidRPr="008F05E5">
        <w:rPr>
          <w:rFonts w:ascii="Times New Roman" w:hAnsi="Times New Roman" w:cs="Times New Roman"/>
          <w:sz w:val="28"/>
          <w:szCs w:val="28"/>
          <w:lang w:val="ru-RU"/>
        </w:rPr>
        <w:t>подстрока 2 –</w:t>
      </w:r>
      <w:r w:rsidR="00724E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E05" w:rsidRPr="008F05E5">
        <w:rPr>
          <w:rFonts w:ascii="Times New Roman" w:hAnsi="Times New Roman" w:cs="Times New Roman"/>
          <w:sz w:val="28"/>
          <w:szCs w:val="28"/>
          <w:lang w:val="ru-RU"/>
        </w:rPr>
        <w:t>подпись</w:t>
      </w:r>
      <w:r w:rsidR="00724E05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ответственного лица</w:t>
      </w:r>
      <w:r w:rsidR="00724E05"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78E" w:rsidRPr="008F05E5" w:rsidRDefault="00C4378E" w:rsidP="000479A4">
      <w:pPr>
        <w:numPr>
          <w:ilvl w:val="0"/>
          <w:numId w:val="15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ежедневный отчёт закрытия приклеивается в соответствующем месте Ж</w:t>
      </w:r>
      <w:r w:rsidR="00724E05">
        <w:rPr>
          <w:rFonts w:ascii="Times New Roman" w:hAnsi="Times New Roman" w:cs="Times New Roman"/>
          <w:sz w:val="28"/>
          <w:szCs w:val="28"/>
          <w:lang w:val="ru-RU"/>
        </w:rPr>
        <w:t xml:space="preserve">урнала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ККМ</w:t>
      </w:r>
      <w:r w:rsidR="00724E05">
        <w:rPr>
          <w:rFonts w:ascii="Times New Roman" w:hAnsi="Times New Roman" w:cs="Times New Roman"/>
          <w:sz w:val="28"/>
          <w:szCs w:val="28"/>
          <w:lang w:val="ru-RU"/>
        </w:rPr>
        <w:t>/ФП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(формуляр типа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="00C85248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24E05" w:rsidRDefault="00724E05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E05">
        <w:rPr>
          <w:rFonts w:ascii="Times New Roman" w:hAnsi="Times New Roman" w:cs="Times New Roman"/>
          <w:sz w:val="28"/>
          <w:szCs w:val="28"/>
          <w:u w:val="single"/>
          <w:lang w:val="ru-RU"/>
        </w:rPr>
        <w:t>Примечание: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Обязательно программируется сочетание кода арт. (наименование) с кодом НДС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ставки НДС утановлены действующим налоговым законодательством). 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Если предприятие не является плательщиком НДС, то ставки НДС устанавливаются равными нулю (</w:t>
      </w:r>
      <w:r w:rsidR="00C4378E" w:rsidRPr="008F05E5">
        <w:rPr>
          <w:rFonts w:ascii="Times New Roman" w:hAnsi="Times New Roman" w:cs="Times New Roman"/>
          <w:sz w:val="28"/>
          <w:szCs w:val="28"/>
        </w:rPr>
        <w:t>A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378E" w:rsidRPr="008F05E5">
        <w:rPr>
          <w:rFonts w:ascii="Times New Roman" w:hAnsi="Times New Roman" w:cs="Times New Roman"/>
          <w:sz w:val="28"/>
          <w:szCs w:val="28"/>
        </w:rPr>
        <w:t>B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378E" w:rsidRPr="008F05E5">
        <w:rPr>
          <w:rFonts w:ascii="Times New Roman" w:hAnsi="Times New Roman" w:cs="Times New Roman"/>
          <w:sz w:val="28"/>
          <w:szCs w:val="28"/>
        </w:rPr>
        <w:t>C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4378E" w:rsidRPr="008F05E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>=0).</w:t>
      </w:r>
    </w:p>
    <w:p w:rsidR="00AF46DC" w:rsidRDefault="00C4378E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Подстроки 1, соответствующие незадействованным ставкам НДС, а также подстроки 2 гр. 3 – 8 в эт</w:t>
      </w:r>
      <w:r w:rsidR="00AF46DC">
        <w:rPr>
          <w:rFonts w:ascii="Times New Roman" w:hAnsi="Times New Roman" w:cs="Times New Roman"/>
          <w:sz w:val="28"/>
          <w:szCs w:val="28"/>
          <w:lang w:val="ru-RU"/>
        </w:rPr>
        <w:t>ом случае не заполняются.</w:t>
      </w:r>
    </w:p>
    <w:p w:rsidR="00AF46DC" w:rsidRDefault="00C4378E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Остаток наличности в денежном ящике ККМ в любой момент можно проверить по формуле:</w:t>
      </w:r>
    </w:p>
    <w:p w:rsidR="00AF46DC" w:rsidRDefault="00C4378E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SERTAR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=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X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R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– (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CAS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INC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RETUR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257E7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ALT</w:t>
      </w:r>
      <w:r w:rsidR="00017C3D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 xml:space="preserve"> </w:t>
      </w:r>
      <w:r w:rsidR="00017C3D">
        <w:rPr>
          <w:rFonts w:ascii="Times New Roman" w:hAnsi="Times New Roman" w:cs="Times New Roman"/>
          <w:b/>
          <w:bCs/>
          <w:sz w:val="28"/>
          <w:szCs w:val="28"/>
          <w:lang w:val="ru-RU"/>
        </w:rPr>
        <w:t>+</w:t>
      </w:r>
      <w:r w:rsidR="00017C3D" w:rsidRPr="00017C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017C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TMH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17C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+ 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r w:rsidR="00017C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ME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), где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X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R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CAS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INC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RETUR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257E7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ALT</w:t>
      </w:r>
      <w:r w:rsidR="00017C3D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 xml:space="preserve">, 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017C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TMH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17C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r w:rsidR="00017C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ME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– являются значениями соответствующих переменных на момент проверки (</w:t>
      </w:r>
      <w:r w:rsidRPr="008F05E5">
        <w:rPr>
          <w:rFonts w:ascii="Times New Roman" w:hAnsi="Times New Roman" w:cs="Times New Roman"/>
          <w:sz w:val="28"/>
          <w:szCs w:val="28"/>
        </w:rPr>
        <w:t>ΣX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– общая сумма оборота текущего периода по </w:t>
      </w:r>
      <w:r w:rsidRPr="008F05E5">
        <w:rPr>
          <w:rFonts w:ascii="Times New Roman" w:hAnsi="Times New Roman" w:cs="Times New Roman"/>
          <w:sz w:val="28"/>
          <w:szCs w:val="28"/>
        </w:rPr>
        <w:t>RAPORT</w:t>
      </w:r>
      <w:r w:rsidR="00AF46DC">
        <w:rPr>
          <w:rFonts w:ascii="Times New Roman" w:hAnsi="Times New Roman" w:cs="Times New Roman"/>
          <w:sz w:val="28"/>
          <w:szCs w:val="28"/>
          <w:lang w:val="ru-RU"/>
        </w:rPr>
        <w:t xml:space="preserve"> Х).</w:t>
      </w:r>
    </w:p>
    <w:p w:rsidR="00AF46DC" w:rsidRDefault="00C4378E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Обозначим через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k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p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сумму из графы </w:t>
      </w:r>
      <w:r w:rsidRPr="008F05E5">
        <w:rPr>
          <w:rFonts w:ascii="Times New Roman" w:hAnsi="Times New Roman" w:cs="Times New Roman"/>
          <w:sz w:val="28"/>
          <w:szCs w:val="28"/>
        </w:rPr>
        <w:t>k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подстроки </w:t>
      </w:r>
      <w:r w:rsidRPr="008F05E5">
        <w:rPr>
          <w:rFonts w:ascii="Times New Roman" w:hAnsi="Times New Roman" w:cs="Times New Roman"/>
          <w:sz w:val="28"/>
          <w:szCs w:val="28"/>
        </w:rPr>
        <w:t>p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8F05E5">
        <w:rPr>
          <w:rFonts w:ascii="Times New Roman" w:hAnsi="Times New Roman" w:cs="Times New Roman"/>
          <w:sz w:val="28"/>
          <w:szCs w:val="28"/>
        </w:rPr>
        <w:t>p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=1/</w:t>
      </w:r>
      <w:r w:rsidRPr="008F05E5">
        <w:rPr>
          <w:rFonts w:ascii="Times New Roman" w:hAnsi="Times New Roman" w:cs="Times New Roman"/>
          <w:sz w:val="28"/>
          <w:szCs w:val="28"/>
        </w:rPr>
        <w:t>p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=2), тогда правильность заполнения Ж</w:t>
      </w:r>
      <w:r w:rsidR="00017C3D">
        <w:rPr>
          <w:rFonts w:ascii="Times New Roman" w:hAnsi="Times New Roman" w:cs="Times New Roman"/>
          <w:sz w:val="28"/>
          <w:szCs w:val="28"/>
          <w:lang w:val="ru-RU"/>
        </w:rPr>
        <w:t xml:space="preserve">урнала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ККМ</w:t>
      </w:r>
      <w:r w:rsidR="00017C3D">
        <w:rPr>
          <w:rFonts w:ascii="Times New Roman" w:hAnsi="Times New Roman" w:cs="Times New Roman"/>
          <w:sz w:val="28"/>
          <w:szCs w:val="28"/>
          <w:lang w:val="ru-RU"/>
        </w:rPr>
        <w:t>/ФП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проверяется по формуле:</w:t>
      </w:r>
    </w:p>
    <w:p w:rsidR="00017C3D" w:rsidRPr="00734AE4" w:rsidRDefault="00C4378E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E4">
        <w:rPr>
          <w:rFonts w:ascii="Times New Roman" w:hAnsi="Times New Roman" w:cs="Times New Roman"/>
          <w:b/>
          <w:sz w:val="28"/>
          <w:szCs w:val="28"/>
        </w:rPr>
        <w:t>S</w:t>
      </w:r>
      <w:r w:rsidRPr="00734AE4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734AE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734AE4">
        <w:rPr>
          <w:rFonts w:ascii="Times New Roman" w:hAnsi="Times New Roman" w:cs="Times New Roman"/>
          <w:b/>
          <w:sz w:val="28"/>
          <w:szCs w:val="28"/>
        </w:rPr>
        <w:t xml:space="preserve"> + S</w:t>
      </w:r>
      <w:r w:rsidRPr="00734AE4">
        <w:rPr>
          <w:rFonts w:ascii="Times New Roman" w:hAnsi="Times New Roman" w:cs="Times New Roman"/>
          <w:b/>
          <w:sz w:val="28"/>
          <w:szCs w:val="28"/>
          <w:vertAlign w:val="subscript"/>
        </w:rPr>
        <w:t>9</w:t>
      </w:r>
      <w:r w:rsidRPr="00734AE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734AE4">
        <w:rPr>
          <w:rFonts w:ascii="Times New Roman" w:hAnsi="Times New Roman" w:cs="Times New Roman"/>
          <w:b/>
          <w:sz w:val="28"/>
          <w:szCs w:val="28"/>
        </w:rPr>
        <w:t xml:space="preserve"> = (S</w:t>
      </w:r>
      <w:r w:rsidRPr="00734AE4">
        <w:rPr>
          <w:rFonts w:ascii="Times New Roman" w:hAnsi="Times New Roman" w:cs="Times New Roman"/>
          <w:b/>
          <w:sz w:val="28"/>
          <w:szCs w:val="28"/>
          <w:vertAlign w:val="subscript"/>
        </w:rPr>
        <w:t>10</w:t>
      </w:r>
      <w:r w:rsidRPr="00734AE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734AE4">
        <w:rPr>
          <w:rFonts w:ascii="Times New Roman" w:hAnsi="Times New Roman" w:cs="Times New Roman"/>
          <w:b/>
          <w:sz w:val="28"/>
          <w:szCs w:val="28"/>
        </w:rPr>
        <w:t xml:space="preserve"> + S</w:t>
      </w:r>
      <w:r w:rsidRPr="00734AE4">
        <w:rPr>
          <w:rFonts w:ascii="Times New Roman" w:hAnsi="Times New Roman" w:cs="Times New Roman"/>
          <w:b/>
          <w:sz w:val="28"/>
          <w:szCs w:val="28"/>
          <w:vertAlign w:val="subscript"/>
        </w:rPr>
        <w:t>10</w:t>
      </w:r>
      <w:r w:rsidRPr="00734AE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734AE4">
        <w:rPr>
          <w:rFonts w:ascii="Times New Roman" w:hAnsi="Times New Roman" w:cs="Times New Roman"/>
          <w:b/>
          <w:sz w:val="28"/>
          <w:szCs w:val="28"/>
        </w:rPr>
        <w:t>) + S</w:t>
      </w:r>
      <w:r w:rsidRPr="00734AE4">
        <w:rPr>
          <w:rFonts w:ascii="Times New Roman" w:hAnsi="Times New Roman" w:cs="Times New Roman"/>
          <w:b/>
          <w:sz w:val="28"/>
          <w:szCs w:val="28"/>
          <w:vertAlign w:val="subscript"/>
        </w:rPr>
        <w:t>11</w:t>
      </w:r>
      <w:r w:rsidRPr="00734AE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734AE4">
        <w:rPr>
          <w:rFonts w:ascii="Times New Roman" w:hAnsi="Times New Roman" w:cs="Times New Roman"/>
          <w:b/>
          <w:sz w:val="28"/>
          <w:szCs w:val="28"/>
        </w:rPr>
        <w:t xml:space="preserve"> + (S</w:t>
      </w:r>
      <w:r w:rsidRPr="00734AE4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 w:rsidRPr="00734AE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734AE4">
        <w:rPr>
          <w:rFonts w:ascii="Times New Roman" w:hAnsi="Times New Roman" w:cs="Times New Roman"/>
          <w:b/>
          <w:sz w:val="28"/>
          <w:szCs w:val="28"/>
        </w:rPr>
        <w:t xml:space="preserve"> + S</w:t>
      </w:r>
      <w:r w:rsidRPr="00734AE4">
        <w:rPr>
          <w:rFonts w:ascii="Times New Roman" w:hAnsi="Times New Roman" w:cs="Times New Roman"/>
          <w:b/>
          <w:sz w:val="28"/>
          <w:szCs w:val="28"/>
          <w:vertAlign w:val="subscript"/>
        </w:rPr>
        <w:t>12</w:t>
      </w:r>
      <w:r w:rsidRPr="00734AE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734AE4">
        <w:rPr>
          <w:rFonts w:ascii="Times New Roman" w:hAnsi="Times New Roman" w:cs="Times New Roman"/>
          <w:b/>
          <w:sz w:val="28"/>
          <w:szCs w:val="28"/>
        </w:rPr>
        <w:t>) +</w:t>
      </w:r>
      <w:r w:rsidR="00017C3D" w:rsidRPr="00734AE4">
        <w:rPr>
          <w:rFonts w:ascii="Times New Roman" w:hAnsi="Times New Roman" w:cs="Times New Roman"/>
          <w:b/>
          <w:sz w:val="28"/>
          <w:szCs w:val="28"/>
        </w:rPr>
        <w:t>(S</w:t>
      </w:r>
      <w:r w:rsidR="00017C3D" w:rsidRPr="00734AE4">
        <w:rPr>
          <w:rFonts w:ascii="Times New Roman" w:hAnsi="Times New Roman" w:cs="Times New Roman"/>
          <w:b/>
          <w:sz w:val="28"/>
          <w:szCs w:val="28"/>
          <w:vertAlign w:val="subscript"/>
        </w:rPr>
        <w:t>13</w:t>
      </w:r>
      <w:r w:rsidR="00017C3D" w:rsidRPr="00734AE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017C3D" w:rsidRPr="00734AE4">
        <w:rPr>
          <w:rFonts w:ascii="Times New Roman" w:hAnsi="Times New Roman" w:cs="Times New Roman"/>
          <w:b/>
          <w:sz w:val="28"/>
          <w:szCs w:val="28"/>
        </w:rPr>
        <w:t xml:space="preserve"> + S</w:t>
      </w:r>
      <w:r w:rsidR="00017C3D" w:rsidRPr="00734AE4">
        <w:rPr>
          <w:rFonts w:ascii="Times New Roman" w:hAnsi="Times New Roman" w:cs="Times New Roman"/>
          <w:b/>
          <w:sz w:val="28"/>
          <w:szCs w:val="28"/>
          <w:vertAlign w:val="subscript"/>
        </w:rPr>
        <w:t>13</w:t>
      </w:r>
      <w:r w:rsidR="00017C3D" w:rsidRPr="00734AE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017C3D" w:rsidRPr="00734AE4">
        <w:rPr>
          <w:rFonts w:ascii="Times New Roman" w:hAnsi="Times New Roman" w:cs="Times New Roman"/>
          <w:b/>
          <w:sz w:val="28"/>
          <w:szCs w:val="28"/>
        </w:rPr>
        <w:t>) +</w:t>
      </w:r>
      <w:r w:rsidRPr="00734AE4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734AE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017C3D" w:rsidRPr="00734AE4">
        <w:rPr>
          <w:rFonts w:ascii="Times New Roman" w:hAnsi="Times New Roman" w:cs="Times New Roman"/>
          <w:b/>
          <w:sz w:val="28"/>
          <w:szCs w:val="28"/>
          <w:vertAlign w:val="subscript"/>
        </w:rPr>
        <w:t>4</w:t>
      </w:r>
      <w:r w:rsidRPr="00734AE4">
        <w:rPr>
          <w:rFonts w:ascii="Times New Roman" w:hAnsi="Times New Roman" w:cs="Times New Roman"/>
          <w:b/>
          <w:sz w:val="28"/>
          <w:szCs w:val="28"/>
          <w:vertAlign w:val="superscript"/>
        </w:rPr>
        <w:t>1 </w:t>
      </w:r>
    </w:p>
    <w:p w:rsidR="00AF46DC" w:rsidRDefault="00C4378E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6DC">
        <w:rPr>
          <w:rFonts w:ascii="Times New Roman" w:hAnsi="Times New Roman" w:cs="Times New Roman"/>
          <w:b/>
          <w:bCs/>
          <w:sz w:val="28"/>
          <w:szCs w:val="28"/>
        </w:rPr>
        <w:t xml:space="preserve">[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Z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F46DC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R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F46DC">
        <w:rPr>
          <w:rFonts w:ascii="Times New Roman" w:hAnsi="Times New Roman" w:cs="Times New Roman"/>
          <w:b/>
          <w:bCs/>
          <w:sz w:val="28"/>
          <w:szCs w:val="28"/>
        </w:rPr>
        <w:t>= (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CAS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F46DC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INC</w:t>
      </w:r>
      <w:r w:rsidRPr="00AF46DC">
        <w:rPr>
          <w:rFonts w:ascii="Times New Roman" w:hAnsi="Times New Roman" w:cs="Times New Roman"/>
          <w:b/>
          <w:bCs/>
          <w:sz w:val="28"/>
          <w:szCs w:val="28"/>
        </w:rPr>
        <w:t xml:space="preserve">) 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RETUR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F46DC">
        <w:rPr>
          <w:rFonts w:ascii="Times New Roman" w:hAnsi="Times New Roman" w:cs="Times New Roman"/>
          <w:b/>
          <w:bCs/>
          <w:sz w:val="28"/>
          <w:szCs w:val="28"/>
        </w:rPr>
        <w:t>+ (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F46DC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257E7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ALT</w:t>
      </w:r>
      <w:r w:rsidRPr="00AF46DC">
        <w:rPr>
          <w:rFonts w:ascii="Times New Roman" w:hAnsi="Times New Roman" w:cs="Times New Roman"/>
          <w:b/>
          <w:bCs/>
          <w:sz w:val="28"/>
          <w:szCs w:val="28"/>
        </w:rPr>
        <w:t>) +</w:t>
      </w:r>
      <w:r w:rsidR="00017C3D" w:rsidRPr="00017C3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017C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TMH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17C3D" w:rsidRPr="00017C3D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="00017C3D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r w:rsidR="00017C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ME</w:t>
      </w:r>
      <w:r w:rsidR="00017C3D" w:rsidRPr="00017C3D">
        <w:rPr>
          <w:rFonts w:ascii="Times New Roman" w:hAnsi="Times New Roman" w:cs="Times New Roman"/>
          <w:b/>
          <w:bCs/>
          <w:sz w:val="28"/>
          <w:szCs w:val="28"/>
        </w:rPr>
        <w:t>) +</w:t>
      </w:r>
      <w:r w:rsidRPr="00AF4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Σ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SERTAR</w:t>
      </w:r>
      <w:r w:rsidR="00AF46DC">
        <w:rPr>
          <w:rFonts w:ascii="Times New Roman" w:hAnsi="Times New Roman" w:cs="Times New Roman"/>
          <w:sz w:val="28"/>
          <w:szCs w:val="28"/>
        </w:rPr>
        <w:t>].</w:t>
      </w:r>
    </w:p>
    <w:p w:rsidR="00E2280E" w:rsidRDefault="00E2280E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</w:t>
      </w:r>
      <w:r w:rsidRPr="00E2280E">
        <w:rPr>
          <w:rFonts w:ascii="Times New Roman" w:hAnsi="Times New Roman" w:cs="Times New Roman"/>
          <w:bCs/>
          <w:sz w:val="28"/>
          <w:szCs w:val="28"/>
          <w:lang w:val="ru-RU"/>
        </w:rPr>
        <w:t>в хронологическом порядке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итоговой информации за отчетный период, в котором </w:t>
      </w:r>
      <w:r w:rsidR="00734AE4"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 законодательством, использавались кв</w:t>
      </w:r>
      <w:r w:rsidR="00C85248">
        <w:rPr>
          <w:rFonts w:ascii="Times New Roman" w:hAnsi="Times New Roman" w:cs="Times New Roman"/>
          <w:bCs/>
          <w:sz w:val="28"/>
          <w:szCs w:val="28"/>
          <w:lang w:val="ru-RU"/>
        </w:rPr>
        <w:t>итанции, используется формуляр 6</w:t>
      </w:r>
      <w:r w:rsidR="00734AE4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734AE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II, </w:t>
      </w:r>
      <w:r w:rsidR="003E6EED">
        <w:rPr>
          <w:rFonts w:ascii="Times New Roman" w:hAnsi="Times New Roman" w:cs="Times New Roman"/>
          <w:bCs/>
          <w:sz w:val="28"/>
          <w:szCs w:val="28"/>
          <w:lang w:val="ru-RU"/>
        </w:rPr>
        <w:t>следующая свободная строка заполняется следующим образом:</w:t>
      </w:r>
    </w:p>
    <w:p w:rsidR="003E6EED" w:rsidRDefault="003E6EED" w:rsidP="000479A4">
      <w:pPr>
        <w:pStyle w:val="a5"/>
        <w:numPr>
          <w:ilvl w:val="0"/>
          <w:numId w:val="17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гр. 1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– порядковый номер регистрации в </w:t>
      </w:r>
      <w:r w:rsidR="00C85248">
        <w:rPr>
          <w:rFonts w:ascii="Times New Roman" w:hAnsi="Times New Roman" w:cs="Times New Roman"/>
          <w:bCs/>
          <w:sz w:val="28"/>
          <w:szCs w:val="28"/>
          <w:lang w:val="ru-RU"/>
        </w:rPr>
        <w:t>формуляре 6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Журнала ККМ/ФП;</w:t>
      </w:r>
    </w:p>
    <w:p w:rsidR="003E6EED" w:rsidRPr="00535B94" w:rsidRDefault="00E214DF" w:rsidP="000479A4">
      <w:pPr>
        <w:pStyle w:val="a5"/>
        <w:numPr>
          <w:ilvl w:val="0"/>
          <w:numId w:val="17"/>
        </w:num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</w:t>
      </w:r>
      <w:r w:rsidR="003E6E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р. 2 </w:t>
      </w:r>
      <w:r w:rsidR="003E6EED" w:rsidRPr="008F05E5">
        <w:rPr>
          <w:rFonts w:ascii="Times New Roman" w:hAnsi="Times New Roman" w:cs="Times New Roman"/>
          <w:sz w:val="28"/>
          <w:szCs w:val="28"/>
          <w:lang w:val="ru-RU"/>
        </w:rPr>
        <w:t>– подстрока 1</w:t>
      </w:r>
      <w:r w:rsidR="003E6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6EED" w:rsidRPr="008F05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E6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B94">
        <w:rPr>
          <w:rFonts w:ascii="Times New Roman" w:hAnsi="Times New Roman" w:cs="Times New Roman"/>
          <w:sz w:val="28"/>
          <w:szCs w:val="28"/>
          <w:lang w:val="ru-RU"/>
        </w:rPr>
        <w:t>количество квитанции, оформленных в отчетном периоде;</w:t>
      </w:r>
    </w:p>
    <w:p w:rsidR="00535B94" w:rsidRDefault="00E214DF" w:rsidP="000479A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535B9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гр. 2 </w:t>
      </w:r>
      <w:r w:rsidR="00535B94">
        <w:rPr>
          <w:rFonts w:ascii="Times New Roman" w:hAnsi="Times New Roman" w:cs="Times New Roman"/>
          <w:sz w:val="28"/>
          <w:szCs w:val="28"/>
          <w:lang w:val="ru-RU"/>
        </w:rPr>
        <w:t xml:space="preserve">– подстрока 2 </w:t>
      </w:r>
      <w:r w:rsidR="00535B94" w:rsidRPr="008F05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35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B94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r w:rsidR="00535B94">
        <w:rPr>
          <w:rFonts w:ascii="Times New Roman" w:hAnsi="Times New Roman" w:cs="Times New Roman"/>
          <w:sz w:val="28"/>
          <w:szCs w:val="28"/>
          <w:lang w:val="ru-RU"/>
        </w:rPr>
        <w:t>оформления квитанций</w:t>
      </w:r>
      <w:r w:rsidR="00535B94">
        <w:rPr>
          <w:rFonts w:ascii="Times New Roman" w:hAnsi="Times New Roman" w:cs="Times New Roman"/>
          <w:sz w:val="28"/>
          <w:szCs w:val="28"/>
          <w:lang w:val="ro-RO"/>
        </w:rPr>
        <w:t xml:space="preserve"> (ZZ.LL.AAAA)</w:t>
      </w:r>
      <w:r w:rsidR="00535B9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535B94" w:rsidRPr="00535B94" w:rsidRDefault="00535B94" w:rsidP="00047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Итоговые суммы определяются путем суммирования соответствующих сумм из квитанций, и записываются далее в строке аналогично п. 3)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16) раздела </w:t>
      </w:r>
      <w:r>
        <w:rPr>
          <w:rFonts w:ascii="Times New Roman" w:hAnsi="Times New Roman" w:cs="Times New Roman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4AE4" w:rsidRPr="00734AE4" w:rsidRDefault="00734AE4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F46DC" w:rsidRPr="000479A4" w:rsidRDefault="000479A4" w:rsidP="000479A4">
      <w:pPr>
        <w:tabs>
          <w:tab w:val="num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479A4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II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 Порядок заполнения Ж</w:t>
      </w:r>
      <w:r w:rsidR="00017C3D" w:rsidRPr="000479A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урнала 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ККМ</w:t>
      </w:r>
      <w:r w:rsidR="00B038AB" w:rsidRPr="000479A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/ФП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3-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-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(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REGISTRUL</w:t>
      </w:r>
      <w:r w:rsidR="00C8524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6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-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-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 w:rsidR="00C4378E" w:rsidRPr="000479A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)</w:t>
      </w:r>
    </w:p>
    <w:p w:rsidR="00AF46DC" w:rsidRDefault="00B038AB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Журнал </w:t>
      </w:r>
      <w:r w:rsidR="00C85248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спользуется юридическими лицами – банками, обменными валютными кассами, гостиницами (юридические лица, оказывающие гостиничные услуги) – имеющими лицензию Национального банка Молдовы на осуществление деятельности по наличному валютном</w:t>
      </w:r>
      <w:r w:rsidR="00AF46DC">
        <w:rPr>
          <w:rFonts w:ascii="Times New Roman" w:hAnsi="Times New Roman" w:cs="Times New Roman"/>
          <w:sz w:val="28"/>
          <w:szCs w:val="28"/>
          <w:lang w:val="ru-RU"/>
        </w:rPr>
        <w:t>у обмену с физическими лицами.</w:t>
      </w:r>
    </w:p>
    <w:p w:rsidR="00C4378E" w:rsidRPr="008F05E5" w:rsidRDefault="00C4378E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После выдачи ежедневного отчёта закрытия (</w:t>
      </w:r>
      <w:r w:rsidRPr="008F05E5">
        <w:rPr>
          <w:rFonts w:ascii="Times New Roman" w:hAnsi="Times New Roman" w:cs="Times New Roman"/>
          <w:sz w:val="28"/>
          <w:szCs w:val="28"/>
        </w:rPr>
        <w:t>RAPORT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sz w:val="28"/>
          <w:szCs w:val="28"/>
        </w:rPr>
        <w:t>Z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рис. 2, формуляр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="00C85248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рис. 4) осуществляе</w:t>
      </w:r>
      <w:r w:rsidR="001A48A2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запись в Ж</w:t>
      </w:r>
      <w:r w:rsidR="00535B94">
        <w:rPr>
          <w:rFonts w:ascii="Times New Roman" w:hAnsi="Times New Roman" w:cs="Times New Roman"/>
          <w:sz w:val="28"/>
          <w:szCs w:val="28"/>
          <w:lang w:val="ru-RU"/>
        </w:rPr>
        <w:t xml:space="preserve">урнале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ККМ</w:t>
      </w:r>
      <w:r w:rsidR="00535B94">
        <w:rPr>
          <w:rFonts w:ascii="Times New Roman" w:hAnsi="Times New Roman" w:cs="Times New Roman"/>
          <w:sz w:val="28"/>
          <w:szCs w:val="28"/>
          <w:lang w:val="ru-RU"/>
        </w:rPr>
        <w:t>/ФП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итоговой информации следующим образом:</w:t>
      </w:r>
    </w:p>
    <w:p w:rsidR="00C4378E" w:rsidRPr="008F05E5" w:rsidRDefault="00C4378E" w:rsidP="000479A4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1 – порядковый номер регистрации в Ж</w:t>
      </w:r>
      <w:r w:rsidR="001A48A2">
        <w:rPr>
          <w:rFonts w:ascii="Times New Roman" w:hAnsi="Times New Roman" w:cs="Times New Roman"/>
          <w:sz w:val="28"/>
          <w:szCs w:val="28"/>
          <w:lang w:val="ru-RU"/>
        </w:rPr>
        <w:t xml:space="preserve">урнале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ККМ</w:t>
      </w:r>
      <w:r w:rsidR="001A48A2">
        <w:rPr>
          <w:rFonts w:ascii="Times New Roman" w:hAnsi="Times New Roman" w:cs="Times New Roman"/>
          <w:sz w:val="28"/>
          <w:szCs w:val="28"/>
          <w:lang w:val="ru-RU"/>
        </w:rPr>
        <w:t>/ФП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48A2" w:rsidRDefault="00C4378E" w:rsidP="000479A4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2 – подстрока 1 – номер отчёта ежедневного закрытия</w:t>
      </w:r>
      <w:r w:rsidR="001A48A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A48A2">
        <w:rPr>
          <w:rFonts w:ascii="Times New Roman" w:hAnsi="Times New Roman" w:cs="Times New Roman"/>
          <w:sz w:val="28"/>
          <w:szCs w:val="28"/>
          <w:lang w:val="ro-RO"/>
        </w:rPr>
        <w:t>NNNN</w:t>
      </w:r>
      <w:r w:rsidR="001A48A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4378E" w:rsidRPr="008F05E5" w:rsidRDefault="00E214DF" w:rsidP="000479A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гр. 2– подстрока 2 – дата отчёта ежедневного закрытия</w:t>
      </w:r>
      <w:r w:rsidR="001A48A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A48A2">
        <w:rPr>
          <w:rFonts w:ascii="Times New Roman" w:hAnsi="Times New Roman" w:cs="Times New Roman"/>
          <w:sz w:val="28"/>
          <w:szCs w:val="28"/>
          <w:lang w:val="ro-RO"/>
        </w:rPr>
        <w:t>ZZ.LL.AAAA</w:t>
      </w:r>
      <w:r w:rsidR="001A48A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C4378E"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78E" w:rsidRPr="001A48A2" w:rsidRDefault="00C4378E" w:rsidP="000479A4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lastRenderedPageBreak/>
        <w:t>Гр. 4 – подстрока 1 – итоговая сумма зарегистрированного оборота покупок иностранной валюты за отчётный период (</w:t>
      </w:r>
      <w:r w:rsidRPr="008F05E5">
        <w:rPr>
          <w:rFonts w:ascii="Times New Roman" w:hAnsi="Times New Roman" w:cs="Times New Roman"/>
          <w:sz w:val="28"/>
          <w:szCs w:val="28"/>
        </w:rPr>
        <w:t>MDL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) (по курсу покупки) – сумма (обозначим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1A48A2">
        <w:rPr>
          <w:rFonts w:ascii="Times New Roman" w:hAnsi="Times New Roman" w:cs="Times New Roman"/>
          <w:sz w:val="28"/>
          <w:szCs w:val="28"/>
          <w:lang w:val="ru-RU"/>
        </w:rPr>
        <w:t xml:space="preserve">указанная в строке </w:t>
      </w:r>
      <w:r w:rsidRPr="001A48A2">
        <w:rPr>
          <w:rFonts w:ascii="Times New Roman" w:hAnsi="Times New Roman" w:cs="Times New Roman"/>
          <w:sz w:val="28"/>
          <w:szCs w:val="28"/>
        </w:rPr>
        <w:t>A</w:t>
      </w:r>
      <w:r w:rsidRPr="001A48A2">
        <w:rPr>
          <w:rFonts w:ascii="Times New Roman" w:hAnsi="Times New Roman" w:cs="Times New Roman"/>
          <w:sz w:val="28"/>
          <w:szCs w:val="28"/>
          <w:lang w:val="ru-RU"/>
        </w:rPr>
        <w:t xml:space="preserve"> отчёта, гр. 4 – подстрока 2 – не используется;</w:t>
      </w:r>
    </w:p>
    <w:p w:rsidR="001A48A2" w:rsidRDefault="00C4378E" w:rsidP="000479A4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Гр. 6 – подстрока 1 – итоговая сумма зарегистрированного оборота продаж иностранной валюты </w:t>
      </w:r>
      <w:r w:rsidR="001A48A2" w:rsidRPr="008F05E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A48A2" w:rsidRPr="008F05E5">
        <w:rPr>
          <w:rFonts w:ascii="Times New Roman" w:hAnsi="Times New Roman" w:cs="Times New Roman"/>
          <w:sz w:val="28"/>
          <w:szCs w:val="28"/>
        </w:rPr>
        <w:t>MDL</w:t>
      </w:r>
      <w:r w:rsidR="001A48A2" w:rsidRPr="008F05E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A48A2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="001A48A2">
        <w:rPr>
          <w:rFonts w:ascii="Times New Roman" w:hAnsi="Times New Roman" w:cs="Times New Roman"/>
          <w:sz w:val="28"/>
          <w:szCs w:val="28"/>
          <w:lang w:val="ru-RU"/>
        </w:rPr>
        <w:t xml:space="preserve">строка </w:t>
      </w:r>
      <w:r w:rsidR="001A48A2">
        <w:rPr>
          <w:rFonts w:ascii="Times New Roman" w:hAnsi="Times New Roman" w:cs="Times New Roman"/>
          <w:sz w:val="28"/>
          <w:szCs w:val="28"/>
          <w:lang w:val="ro-RO"/>
        </w:rPr>
        <w:t>B</w:t>
      </w:r>
      <w:r w:rsidR="001A48A2">
        <w:rPr>
          <w:rFonts w:ascii="Times New Roman" w:hAnsi="Times New Roman" w:cs="Times New Roman"/>
          <w:sz w:val="28"/>
          <w:szCs w:val="28"/>
          <w:lang w:val="ru-RU"/>
        </w:rPr>
        <w:t xml:space="preserve"> – продажи) ежедневного отчета закрытия,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обозначим ее </w:t>
      </w:r>
      <w:r w:rsidRPr="001A48A2">
        <w:rPr>
          <w:rFonts w:ascii="Times New Roman" w:hAnsi="Times New Roman" w:cs="Times New Roman"/>
          <w:b/>
          <w:sz w:val="28"/>
          <w:szCs w:val="28"/>
        </w:rPr>
        <w:t>N</w:t>
      </w:r>
      <w:r w:rsidRPr="001A48A2">
        <w:rPr>
          <w:rFonts w:ascii="Times New Roman" w:hAnsi="Times New Roman" w:cs="Times New Roman"/>
          <w:b/>
          <w:sz w:val="28"/>
          <w:szCs w:val="28"/>
          <w:vertAlign w:val="subscript"/>
        </w:rPr>
        <w:t>V</w:t>
      </w:r>
      <w:r w:rsidR="001A48A2" w:rsidRPr="00B9420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94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420C" w:rsidRDefault="000D58AA" w:rsidP="000479A4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3 – подстрока 1 – отражается общая сумма зарегистрированного оборота покупок иностранной валюты с начала отчётного года (</w:t>
      </w:r>
      <w:r w:rsidRPr="008F05E5">
        <w:rPr>
          <w:rFonts w:ascii="Times New Roman" w:hAnsi="Times New Roman" w:cs="Times New Roman"/>
          <w:sz w:val="28"/>
          <w:szCs w:val="28"/>
        </w:rPr>
        <w:t>MDL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). Подсчитывается путем сложения суммы (обозначим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-1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) из гр. 3 подстроки 1 из пред</w:t>
      </w:r>
      <w:r w:rsidR="00B9420C">
        <w:rPr>
          <w:rFonts w:ascii="Times New Roman" w:hAnsi="Times New Roman" w:cs="Times New Roman"/>
          <w:sz w:val="28"/>
          <w:szCs w:val="28"/>
          <w:lang w:val="ru-RU"/>
        </w:rPr>
        <w:t>ыдущей записи (предыдущий отчётный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период) с суммой из гр. 4 подстроки 1 и</w:t>
      </w:r>
      <w:r w:rsidR="00B9420C">
        <w:rPr>
          <w:rFonts w:ascii="Times New Roman" w:hAnsi="Times New Roman" w:cs="Times New Roman"/>
          <w:sz w:val="28"/>
          <w:szCs w:val="28"/>
          <w:lang w:val="ru-RU"/>
        </w:rPr>
        <w:t xml:space="preserve">з текущей записи (текущий отчётный период),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обозначим ее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-1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="00B9420C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0D58AA" w:rsidRDefault="00E214DF" w:rsidP="000479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D58AA" w:rsidRPr="008F05E5">
        <w:rPr>
          <w:rFonts w:ascii="Times New Roman" w:hAnsi="Times New Roman" w:cs="Times New Roman"/>
          <w:sz w:val="28"/>
          <w:szCs w:val="28"/>
          <w:lang w:val="ru-RU"/>
        </w:rPr>
        <w:t>гр. 3 – подстрока 2 – общая сумма зарегистрированного оборота продаж иностранной валюты</w:t>
      </w:r>
      <w:r w:rsidR="00B942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420C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B9420C">
        <w:rPr>
          <w:rFonts w:ascii="Times New Roman" w:hAnsi="Times New Roman" w:cs="Times New Roman"/>
          <w:sz w:val="28"/>
          <w:szCs w:val="28"/>
          <w:lang w:val="ru-RU"/>
        </w:rPr>
        <w:t xml:space="preserve">строка </w:t>
      </w:r>
      <w:r w:rsidR="00B9420C">
        <w:rPr>
          <w:rFonts w:ascii="Times New Roman" w:hAnsi="Times New Roman" w:cs="Times New Roman"/>
          <w:sz w:val="28"/>
          <w:szCs w:val="28"/>
          <w:lang w:val="ro-RO"/>
        </w:rPr>
        <w:t>B</w:t>
      </w:r>
      <w:r w:rsidR="00B9420C">
        <w:rPr>
          <w:rFonts w:ascii="Times New Roman" w:hAnsi="Times New Roman" w:cs="Times New Roman"/>
          <w:sz w:val="28"/>
          <w:szCs w:val="28"/>
          <w:lang w:val="ru-RU"/>
        </w:rPr>
        <w:t xml:space="preserve"> – продажи)</w:t>
      </w:r>
      <w:r w:rsidR="000D58AA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с начала отчётного года (</w:t>
      </w:r>
      <w:r w:rsidR="000D58AA" w:rsidRPr="008F05E5">
        <w:rPr>
          <w:rFonts w:ascii="Times New Roman" w:hAnsi="Times New Roman" w:cs="Times New Roman"/>
          <w:sz w:val="28"/>
          <w:szCs w:val="28"/>
        </w:rPr>
        <w:t>MDL</w:t>
      </w:r>
      <w:r w:rsidR="000D58AA" w:rsidRPr="008F05E5">
        <w:rPr>
          <w:rFonts w:ascii="Times New Roman" w:hAnsi="Times New Roman" w:cs="Times New Roman"/>
          <w:sz w:val="28"/>
          <w:szCs w:val="28"/>
          <w:lang w:val="ru-RU"/>
        </w:rPr>
        <w:t>). Подс</w:t>
      </w:r>
      <w:r w:rsidR="00C85248">
        <w:rPr>
          <w:rFonts w:ascii="Times New Roman" w:hAnsi="Times New Roman" w:cs="Times New Roman"/>
          <w:sz w:val="28"/>
          <w:szCs w:val="28"/>
          <w:lang w:val="ru-RU"/>
        </w:rPr>
        <w:t>читывается путём сложения суммы</w:t>
      </w:r>
      <w:r w:rsidR="000D58AA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из гр. 3 подстроки 2</w:t>
      </w:r>
      <w:r w:rsidR="006970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045" w:rsidRPr="008F05E5">
        <w:rPr>
          <w:rFonts w:ascii="Times New Roman" w:hAnsi="Times New Roman" w:cs="Times New Roman"/>
          <w:sz w:val="28"/>
          <w:szCs w:val="28"/>
          <w:lang w:val="ru-RU"/>
        </w:rPr>
        <w:t>(обозначим ее</w:t>
      </w:r>
      <w:r w:rsidR="00697045" w:rsidRPr="008F05E5">
        <w:rPr>
          <w:rFonts w:ascii="Times New Roman" w:hAnsi="Times New Roman" w:cs="Times New Roman"/>
          <w:sz w:val="28"/>
          <w:szCs w:val="28"/>
        </w:rPr>
        <w:t> </w:t>
      </w:r>
      <w:r w:rsidR="00697045" w:rsidRPr="008F05E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697045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V</w:t>
      </w:r>
      <w:r w:rsidR="00697045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-1</w:t>
      </w:r>
      <w:r w:rsidR="00697045" w:rsidRPr="008F05E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D58AA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из пред</w:t>
      </w:r>
      <w:r w:rsidR="00697045">
        <w:rPr>
          <w:rFonts w:ascii="Times New Roman" w:hAnsi="Times New Roman" w:cs="Times New Roman"/>
          <w:sz w:val="28"/>
          <w:szCs w:val="28"/>
          <w:lang w:val="ru-RU"/>
        </w:rPr>
        <w:t>ыдущей записи (предыдущий отчётный</w:t>
      </w:r>
      <w:r w:rsidR="000D58AA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период) с суммой из гр. 6 подстроки 1 и</w:t>
      </w:r>
      <w:r w:rsidR="00697045">
        <w:rPr>
          <w:rFonts w:ascii="Times New Roman" w:hAnsi="Times New Roman" w:cs="Times New Roman"/>
          <w:sz w:val="28"/>
          <w:szCs w:val="28"/>
          <w:lang w:val="ru-RU"/>
        </w:rPr>
        <w:t>з текущей записи (текущий отчётный</w:t>
      </w:r>
      <w:r w:rsidR="000D58AA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период) (обозначим ее</w:t>
      </w:r>
      <w:r w:rsidR="000D58AA" w:rsidRPr="008F05E5">
        <w:rPr>
          <w:rFonts w:ascii="Times New Roman" w:hAnsi="Times New Roman" w:cs="Times New Roman"/>
          <w:sz w:val="28"/>
          <w:szCs w:val="28"/>
        </w:rPr>
        <w:t> 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V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= 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V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-1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+ 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V</w:t>
      </w:r>
      <w:r w:rsidR="000D58AA"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="000D58AA"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7045" w:rsidRDefault="00C4378E" w:rsidP="000479A4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8 – подстрока 1 – обязательная дополнительная плата (</w:t>
      </w:r>
      <w:r w:rsidRPr="008F05E5">
        <w:rPr>
          <w:rFonts w:ascii="Times New Roman" w:hAnsi="Times New Roman" w:cs="Times New Roman"/>
          <w:sz w:val="28"/>
          <w:szCs w:val="28"/>
        </w:rPr>
        <w:t>MDL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) – указывается сумма денежных средств, взимаемая в обязательном порядке в виде дополнительной платы (0,1 % от суммы, полученной при покупке физическими лицами иностранной валюты за наличные денежные средства), согласно положениям Закона №</w:t>
      </w:r>
      <w:r w:rsidRPr="008F05E5">
        <w:rPr>
          <w:rFonts w:ascii="Times New Roman" w:hAnsi="Times New Roman" w:cs="Times New Roman"/>
          <w:i/>
          <w:iCs/>
          <w:sz w:val="28"/>
          <w:szCs w:val="28"/>
          <w:lang w:val="ru-RU"/>
        </w:rPr>
        <w:t>827-</w:t>
      </w:r>
      <w:r w:rsidRPr="008F05E5">
        <w:rPr>
          <w:rFonts w:ascii="Times New Roman" w:hAnsi="Times New Roman" w:cs="Times New Roman"/>
          <w:i/>
          <w:iCs/>
          <w:sz w:val="28"/>
          <w:szCs w:val="28"/>
        </w:rPr>
        <w:t>XIV</w:t>
      </w:r>
      <w:r w:rsidRPr="008F05E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 18 февраля 2000 г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. О Республиканском и местных фондах социальной поддержки населения, </w:t>
      </w:r>
    </w:p>
    <w:p w:rsidR="00C4378E" w:rsidRPr="008F05E5" w:rsidRDefault="00C4378E" w:rsidP="000479A4">
      <w:pPr>
        <w:numPr>
          <w:ilvl w:val="0"/>
          <w:numId w:val="1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Гр. 9 – подстрока 1 – указывается сумма комиссионных (</w:t>
      </w:r>
      <w:r w:rsidRPr="008F05E5">
        <w:rPr>
          <w:rFonts w:ascii="Times New Roman" w:hAnsi="Times New Roman" w:cs="Times New Roman"/>
          <w:sz w:val="28"/>
          <w:szCs w:val="28"/>
        </w:rPr>
        <w:t>MDL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97045">
        <w:rPr>
          <w:rFonts w:ascii="Times New Roman" w:hAnsi="Times New Roman" w:cs="Times New Roman"/>
          <w:sz w:val="28"/>
          <w:szCs w:val="28"/>
          <w:lang w:val="ru-RU"/>
        </w:rPr>
        <w:t xml:space="preserve"> ежедневного отчета закрытия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479A4" w:rsidRDefault="00C4378E" w:rsidP="000479A4">
      <w:pPr>
        <w:numPr>
          <w:ilvl w:val="0"/>
          <w:numId w:val="16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9A4">
        <w:rPr>
          <w:rFonts w:ascii="Times New Roman" w:hAnsi="Times New Roman" w:cs="Times New Roman"/>
          <w:sz w:val="28"/>
          <w:szCs w:val="28"/>
          <w:lang w:val="ru-RU"/>
        </w:rPr>
        <w:t>Гр. 10 – гр. 12 – аванс (внесённый в денежный ящик ККМ</w:t>
      </w:r>
      <w:r w:rsidR="00697045" w:rsidRPr="000479A4">
        <w:rPr>
          <w:rFonts w:ascii="Times New Roman" w:hAnsi="Times New Roman" w:cs="Times New Roman"/>
          <w:sz w:val="28"/>
          <w:szCs w:val="28"/>
          <w:lang w:val="ru-RU"/>
        </w:rPr>
        <w:t>/ФП</w:t>
      </w:r>
      <w:r w:rsidRPr="000479A4">
        <w:rPr>
          <w:rFonts w:ascii="Times New Roman" w:hAnsi="Times New Roman" w:cs="Times New Roman"/>
          <w:sz w:val="28"/>
          <w:szCs w:val="28"/>
          <w:lang w:val="ru-RU"/>
        </w:rPr>
        <w:t>) для развёртыва</w:t>
      </w:r>
      <w:r w:rsidR="000479A4">
        <w:rPr>
          <w:rFonts w:ascii="Times New Roman" w:hAnsi="Times New Roman" w:cs="Times New Roman"/>
          <w:sz w:val="28"/>
          <w:szCs w:val="28"/>
          <w:lang w:val="ru-RU"/>
        </w:rPr>
        <w:t>ния операций по обмену валют;</w:t>
      </w:r>
    </w:p>
    <w:p w:rsidR="00C4378E" w:rsidRPr="000479A4" w:rsidRDefault="00C4378E" w:rsidP="000479A4">
      <w:pPr>
        <w:numPr>
          <w:ilvl w:val="0"/>
          <w:numId w:val="16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9A4">
        <w:rPr>
          <w:rFonts w:ascii="Times New Roman" w:hAnsi="Times New Roman" w:cs="Times New Roman"/>
          <w:sz w:val="28"/>
          <w:szCs w:val="28"/>
          <w:lang w:val="ru-RU"/>
        </w:rPr>
        <w:t>Гр. 13 – при необходимости может использоваться для записи значения показателя, утверждённого приказом руководства (общего для всех подразделений экономического субъекта);</w:t>
      </w:r>
    </w:p>
    <w:p w:rsidR="00697045" w:rsidRDefault="00C4378E" w:rsidP="000479A4">
      <w:pPr>
        <w:numPr>
          <w:ilvl w:val="0"/>
          <w:numId w:val="16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Гр. 14 – 15 – </w:t>
      </w:r>
      <w:r w:rsidR="00697045">
        <w:rPr>
          <w:rFonts w:ascii="Times New Roman" w:hAnsi="Times New Roman" w:cs="Times New Roman"/>
          <w:sz w:val="28"/>
          <w:szCs w:val="28"/>
          <w:lang w:val="ru-RU"/>
        </w:rPr>
        <w:t xml:space="preserve">подписываются указанные лица или лица, </w:t>
      </w:r>
      <w:r w:rsidR="00697045" w:rsidRPr="008F05E5">
        <w:rPr>
          <w:rFonts w:ascii="Times New Roman" w:hAnsi="Times New Roman" w:cs="Times New Roman"/>
          <w:sz w:val="28"/>
          <w:szCs w:val="28"/>
          <w:lang w:val="ru-RU"/>
        </w:rPr>
        <w:t>утверждённ</w:t>
      </w:r>
      <w:r w:rsidR="00697045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697045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приказом руководства</w:t>
      </w:r>
      <w:r w:rsidR="0069704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4378E" w:rsidRDefault="00C4378E" w:rsidP="000479A4">
      <w:pPr>
        <w:numPr>
          <w:ilvl w:val="0"/>
          <w:numId w:val="16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Ежедневный отчёт закрытия приклеивается в соответствующем месте </w:t>
      </w:r>
      <w:r w:rsidR="00697045">
        <w:rPr>
          <w:rFonts w:ascii="Times New Roman" w:hAnsi="Times New Roman" w:cs="Times New Roman"/>
          <w:sz w:val="28"/>
          <w:szCs w:val="28"/>
          <w:lang w:val="ru-RU"/>
        </w:rPr>
        <w:t>Журнала ККМ/ФП (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формуляра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="00C85248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69704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479A4" w:rsidRDefault="00697045" w:rsidP="000479A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Примечание: </w:t>
      </w:r>
      <w:r w:rsidR="006D7C7E">
        <w:rPr>
          <w:rFonts w:ascii="Times New Roman" w:hAnsi="Times New Roman" w:cs="Times New Roman"/>
          <w:sz w:val="28"/>
          <w:szCs w:val="28"/>
          <w:lang w:val="ru-RU"/>
        </w:rPr>
        <w:t xml:space="preserve">гр. 5, 6 (подстрока 2) и 7 Журнала ККМ/ФП заполняются согласно нормативным актам НБМ, а при отсутствии – соответственные операции не осуществляются, следовательно, гр. 5 (подстрока 1 и подстрока 2), гр. 5 (подстрока 2) и гр. 7 (подстрока 1 и подстрока 2) текущей записи не заполняются. Не </w:t>
      </w:r>
      <w:r w:rsidR="000479A4">
        <w:rPr>
          <w:rFonts w:ascii="Times New Roman" w:hAnsi="Times New Roman" w:cs="Times New Roman"/>
          <w:sz w:val="28"/>
          <w:szCs w:val="28"/>
          <w:lang w:val="ru-RU"/>
        </w:rPr>
        <w:t>заполняется подстрока</w:t>
      </w:r>
      <w:r w:rsidR="006D7C7E">
        <w:rPr>
          <w:rFonts w:ascii="Times New Roman" w:hAnsi="Times New Roman" w:cs="Times New Roman"/>
          <w:sz w:val="28"/>
          <w:szCs w:val="28"/>
          <w:lang w:val="ru-RU"/>
        </w:rPr>
        <w:t xml:space="preserve"> 1 гр. 5, 7, 10 и 11, </w:t>
      </w:r>
      <w:r w:rsidR="000479A4">
        <w:rPr>
          <w:rFonts w:ascii="Times New Roman" w:hAnsi="Times New Roman" w:cs="Times New Roman"/>
          <w:sz w:val="28"/>
          <w:szCs w:val="28"/>
          <w:lang w:val="ru-RU"/>
        </w:rPr>
        <w:t>также подстрока 2 гр. 4-12.</w:t>
      </w:r>
    </w:p>
    <w:p w:rsidR="00C4378E" w:rsidRPr="008F05E5" w:rsidRDefault="00C4378E" w:rsidP="000479A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sz w:val="28"/>
          <w:szCs w:val="28"/>
          <w:lang w:val="ru-RU"/>
        </w:rPr>
        <w:t>Остаток наличности в денежном ящике ККМ</w:t>
      </w:r>
      <w:r w:rsidR="000479A4">
        <w:rPr>
          <w:rFonts w:ascii="Times New Roman" w:hAnsi="Times New Roman" w:cs="Times New Roman"/>
          <w:sz w:val="28"/>
          <w:szCs w:val="28"/>
          <w:lang w:val="ru-RU"/>
        </w:rPr>
        <w:t>/ФП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проверяется по формулам:</w:t>
      </w:r>
    </w:p>
    <w:p w:rsidR="00C4378E" w:rsidRDefault="00C4378E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1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MDL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=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5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MDL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6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MDL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V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C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1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V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=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5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V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6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V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+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2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V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ru-RU"/>
        </w:rPr>
        <w:t>3</w:t>
      </w:r>
      <w:r w:rsidRPr="008F05E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V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, где числовые подстрочные индексы переменной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указывают на номера отчётов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(см. рис. 2), а буквенные надстрочные индексы на валюту: </w:t>
      </w:r>
      <w:r w:rsidRPr="008F05E5">
        <w:rPr>
          <w:rFonts w:ascii="Times New Roman" w:hAnsi="Times New Roman" w:cs="Times New Roman"/>
          <w:sz w:val="28"/>
          <w:szCs w:val="28"/>
        </w:rPr>
        <w:t>MDL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 – молдавский лей,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8F05E5">
        <w:rPr>
          <w:rFonts w:ascii="Times New Roman" w:hAnsi="Times New Roman" w:cs="Times New Roman"/>
          <w:sz w:val="28"/>
          <w:szCs w:val="28"/>
        </w:rPr>
        <w:t> 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–любая иностранная валюта.</w:t>
      </w:r>
    </w:p>
    <w:p w:rsidR="0048305F" w:rsidRDefault="0048305F" w:rsidP="0048305F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</w:t>
      </w:r>
      <w:r w:rsidRPr="00E2280E">
        <w:rPr>
          <w:rFonts w:ascii="Times New Roman" w:hAnsi="Times New Roman" w:cs="Times New Roman"/>
          <w:bCs/>
          <w:sz w:val="28"/>
          <w:szCs w:val="28"/>
          <w:lang w:val="ru-RU"/>
        </w:rPr>
        <w:t>в хронологическом порядке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итоговой информации за отчетный период, в котором в соответствии с законодательством, использавались квитанции, используется формуляр 6-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V (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услуги по валютному обмену)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следующая свободная строка заполняется следующим образом:</w:t>
      </w:r>
    </w:p>
    <w:p w:rsidR="0048305F" w:rsidRDefault="0048305F" w:rsidP="0048305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(1) гр. 1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– порядковый номер регистрации в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формуляре 6-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V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Журнала ККМ/ФП;</w:t>
      </w:r>
    </w:p>
    <w:p w:rsidR="0048305F" w:rsidRPr="000479A4" w:rsidRDefault="0048305F" w:rsidP="0048305F">
      <w:pPr>
        <w:pStyle w:val="a5"/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</w:t>
      </w:r>
      <w:r w:rsidRPr="000479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р. 2 </w:t>
      </w:r>
      <w:r w:rsidRPr="000479A4">
        <w:rPr>
          <w:rFonts w:ascii="Times New Roman" w:hAnsi="Times New Roman" w:cs="Times New Roman"/>
          <w:sz w:val="28"/>
          <w:szCs w:val="28"/>
          <w:lang w:val="ru-RU"/>
        </w:rPr>
        <w:t>– подстрока 1 – количество квитанции, оформленных в отчетном периоде;</w:t>
      </w:r>
    </w:p>
    <w:p w:rsidR="0048305F" w:rsidRDefault="0048305F" w:rsidP="0048305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гр. 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подстрока 2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ru-RU"/>
        </w:rPr>
        <w:t>оформления квитанций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(ZZ.LL.AAAA)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8305F" w:rsidRPr="00535B94" w:rsidRDefault="0048305F" w:rsidP="00483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Итоговые суммы определяются путем суммирования соответствующих сумм из квитанций, и записываются далее в строке аналогично п. 3)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10) раздела </w:t>
      </w:r>
      <w:r>
        <w:rPr>
          <w:rFonts w:ascii="Times New Roman" w:hAnsi="Times New Roman" w:cs="Times New Roman"/>
          <w:sz w:val="28"/>
          <w:szCs w:val="28"/>
          <w:lang w:val="ro-RO"/>
        </w:rPr>
        <w:t>II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305F" w:rsidRDefault="0048305F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79A4" w:rsidRPr="008F05E5" w:rsidRDefault="000479A4" w:rsidP="000479A4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378E" w:rsidRPr="000479A4" w:rsidRDefault="000479A4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en-US"/>
        </w:rPr>
      </w:pPr>
      <w:r w:rsidRPr="000479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en-US"/>
        </w:rPr>
        <w:t>III</w:t>
      </w:r>
      <w:r w:rsidR="00C4378E" w:rsidRPr="000479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en-US"/>
        </w:rPr>
        <w:t xml:space="preserve">. </w:t>
      </w:r>
      <w:r w:rsidR="00C4378E" w:rsidRPr="000479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en-US"/>
        </w:rPr>
        <w:t xml:space="preserve">Порядок заполнения </w:t>
      </w:r>
      <w:r w:rsidR="00C4378E" w:rsidRPr="000479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>Ж</w:t>
      </w:r>
      <w:r w:rsidRPr="000479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en-US"/>
        </w:rPr>
        <w:t xml:space="preserve">урнала </w:t>
      </w:r>
      <w:r w:rsidR="00C4378E" w:rsidRPr="000479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>ККМ</w:t>
      </w:r>
      <w:r w:rsidRPr="000479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>/ФП</w:t>
      </w:r>
      <w:r w:rsidR="00C852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 xml:space="preserve"> 6</w:t>
      </w:r>
      <w:r w:rsidR="00C4378E" w:rsidRPr="000479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 xml:space="preserve">-I-T (REGISTRUL </w:t>
      </w:r>
      <w:r w:rsidR="00C852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>6</w:t>
      </w:r>
      <w:r w:rsidR="00C4378E" w:rsidRPr="000479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>-I-T)</w:t>
      </w:r>
      <w:r w:rsidR="00C4378E" w:rsidRPr="000479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en-US"/>
        </w:rPr>
        <w:t>:</w:t>
      </w:r>
    </w:p>
    <w:p w:rsidR="00C4378E" w:rsidRPr="00C4378E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Используются </w:t>
      </w:r>
      <w:r w:rsidR="006C426C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автотранспортными </w:t>
      </w:r>
      <w:r w:rsidR="006C426C" w:rsidRPr="006C426C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операторами</w:t>
      </w:r>
      <w:r w:rsidR="006C426C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, осуществляющими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таксомоторные пассажирские перевозки (</w:t>
      </w:r>
      <w:r w:rsidR="006C426C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TAXI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– автомобиль, оснащённый легальным таксометром). В соответствии с ст. 103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ч. (1) п. 17) Налогового кодекса № 1163</w:t>
      </w:r>
      <w:r w:rsidR="00C8524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/</w:t>
      </w:r>
      <w:r w:rsidR="00C85248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1997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, услуги освобождены от НДС.</w:t>
      </w:r>
    </w:p>
    <w:p w:rsidR="00C4378E" w:rsidRPr="00C4378E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После выдачи ежедневного отчёта закрытия (</w:t>
      </w:r>
      <w:r w:rsidRPr="00C4378E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en-US"/>
        </w:rPr>
        <w:t xml:space="preserve">RAPORT Z рис. </w:t>
      </w:r>
      <w:r w:rsidRPr="00C4378E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en-US"/>
        </w:rPr>
        <w:t>5</w:t>
      </w:r>
      <w:r w:rsidRPr="00C4378E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en-US"/>
        </w:rPr>
        <w:t xml:space="preserve">, формуляр </w:t>
      </w:r>
      <w:r w:rsidR="00C85248">
        <w:rPr>
          <w:rFonts w:ascii="Times New Roman" w:eastAsia="Times New Roman" w:hAnsi="Times New Roman" w:cs="Times New Roman"/>
          <w:b/>
          <w:sz w:val="28"/>
          <w:szCs w:val="28"/>
          <w:lang w:val="ru-MD" w:eastAsia="en-US"/>
        </w:rPr>
        <w:t>6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MD" w:eastAsia="en-US"/>
        </w:rPr>
        <w:t>-I-Т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рис. 7</w:t>
      </w:r>
      <w:r w:rsidRPr="00C4378E">
        <w:rPr>
          <w:rFonts w:ascii="Times New Roman" w:eastAsia="Times New Roman" w:hAnsi="Times New Roman" w:cs="Times New Roman"/>
          <w:color w:val="000000"/>
          <w:sz w:val="28"/>
          <w:szCs w:val="28"/>
          <w:lang w:val="ru-MD" w:eastAsia="en-US"/>
        </w:rPr>
        <w:t>)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, осуществляется запись в Ж</w:t>
      </w:r>
      <w:r w:rsidR="009325C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урнале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ККМ</w:t>
      </w:r>
      <w:r w:rsidR="009325C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/ФП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итоговой информации за отчётный период (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смены, дня и т. д.)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, следующим образом:</w:t>
      </w:r>
    </w:p>
    <w:p w:rsidR="00C4378E" w:rsidRPr="00C4378E" w:rsidRDefault="00C4378E" w:rsidP="009325CE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1) гр. 1 – порядковый номер регистрации в Ж</w:t>
      </w:r>
      <w:r w:rsidR="009325C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урнале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ККМ</w:t>
      </w:r>
      <w:r w:rsidR="009325C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/ФП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;</w:t>
      </w:r>
    </w:p>
    <w:p w:rsidR="00C4378E" w:rsidRPr="00C4378E" w:rsidRDefault="00C4378E" w:rsidP="009325CE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2) гр. 2 – подстрока 1 – номер отчёта ежедневного закрытия</w:t>
      </w:r>
      <w:r w:rsidR="009325C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(</w:t>
      </w:r>
      <w:r w:rsidR="009325CE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NNNN)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, строка NR. RAP. Z=‚</w:t>
      </w:r>
    </w:p>
    <w:p w:rsidR="00C4378E" w:rsidRPr="00C4378E" w:rsidRDefault="00C4378E" w:rsidP="009325CE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гр. 2 – подстрока 2 – дата отчёта ежедневного закрытия</w:t>
      </w:r>
      <w:r w:rsidR="009325CE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 xml:space="preserve"> (ZZ.LL.AAAA)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, строка, следующая за строкой AP.NR.=;</w:t>
      </w:r>
    </w:p>
    <w:p w:rsidR="00C4378E" w:rsidRPr="00C4378E" w:rsidRDefault="00C4378E" w:rsidP="009325CE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3) гр. 4 – подстрока 1 – итоговая сумма выручки за отчётный период – сумма (обозначим</w:t>
      </w:r>
      <w:r w:rsidRPr="00C4378E">
        <w:rPr>
          <w:rFonts w:ascii="Arial" w:eastAsia="Times New Roman" w:hAnsi="Arial" w:cs="Times New Roman"/>
          <w:sz w:val="28"/>
          <w:szCs w:val="28"/>
          <w:lang w:val="ru-MD" w:eastAsia="en-US"/>
        </w:rPr>
        <w:t xml:space="preserve"> </w:t>
      </w:r>
      <w:r w:rsidRPr="00C4378E">
        <w:rPr>
          <w:rFonts w:ascii="Papyrus" w:eastAsia="Times New Roman" w:hAnsi="Papyrus" w:cs="Times New Roman"/>
          <w:sz w:val="28"/>
          <w:szCs w:val="28"/>
          <w:lang w:val="ru-MD" w:eastAsia="en-US"/>
        </w:rPr>
        <w:t>T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) указанная в отчёте TOTAL ZILNIC в строке TOTAL(LEI),</w:t>
      </w:r>
    </w:p>
    <w:p w:rsidR="00C4378E" w:rsidRPr="00C4378E" w:rsidRDefault="00C4378E" w:rsidP="009325CE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гр. 4 – подстрока 2 – не используется;</w:t>
      </w:r>
    </w:p>
    <w:p w:rsidR="00C4378E" w:rsidRPr="00C4378E" w:rsidRDefault="00C4378E" w:rsidP="009325CE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4) гр. 3 – подстрока 1 – отражается общая сумма зарегистрированной выручки с начала отчётного года. Подсчитывается путем сложения суммы (обозначим</w:t>
      </w:r>
      <w:r w:rsidRPr="00C4378E">
        <w:rPr>
          <w:rFonts w:ascii="Papyrus" w:eastAsia="Times New Roman" w:hAnsi="Papyrus" w:cs="Times New Roman"/>
          <w:sz w:val="28"/>
          <w:szCs w:val="28"/>
          <w:lang w:val="ru-MD" w:eastAsia="en-US"/>
        </w:rPr>
        <w:t xml:space="preserve"> V</w:t>
      </w:r>
      <w:r w:rsidRPr="00C4378E">
        <w:rPr>
          <w:rFonts w:ascii="Times New Roman" w:eastAsia="Times New Roman" w:hAnsi="Times New Roman" w:cs="Times New Roman"/>
          <w:sz w:val="28"/>
          <w:szCs w:val="28"/>
          <w:vertAlign w:val="subscript"/>
          <w:lang w:val="ru-MD" w:eastAsia="en-US"/>
        </w:rPr>
        <w:t>S-1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) из гр. 3 подстроки 1 из предыдущей записи (предыдущий отчётный период) с суммой из гр. 4 подстроки 1 из текущей записи (текущий отчётный период) (обозначим</w:t>
      </w:r>
      <w:r w:rsidRPr="00C4378E">
        <w:rPr>
          <w:rFonts w:ascii="Papyrus" w:eastAsia="Times New Roman" w:hAnsi="Papyrus" w:cs="Times New Roman"/>
          <w:sz w:val="28"/>
          <w:szCs w:val="28"/>
          <w:lang w:val="ru-MD" w:eastAsia="en-US"/>
        </w:rPr>
        <w:t xml:space="preserve"> V</w:t>
      </w:r>
      <w:r w:rsidRPr="00C4378E">
        <w:rPr>
          <w:rFonts w:ascii="Times New Roman" w:eastAsia="Times New Roman" w:hAnsi="Times New Roman" w:cs="Times New Roman"/>
          <w:sz w:val="28"/>
          <w:szCs w:val="28"/>
          <w:vertAlign w:val="subscript"/>
          <w:lang w:val="ru-MD" w:eastAsia="en-US"/>
        </w:rPr>
        <w:t>S</w:t>
      </w:r>
      <w:r w:rsidRPr="00C4378E">
        <w:rPr>
          <w:rFonts w:ascii="Arial" w:eastAsia="Times New Roman" w:hAnsi="Arial" w:cs="Times New Roman"/>
          <w:sz w:val="28"/>
          <w:szCs w:val="28"/>
          <w:lang w:val="ru-MD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=</w:t>
      </w:r>
      <w:r w:rsidRPr="00C4378E">
        <w:rPr>
          <w:rFonts w:ascii="Arial" w:eastAsia="Times New Roman" w:hAnsi="Arial" w:cs="Times New Roman"/>
          <w:sz w:val="28"/>
          <w:szCs w:val="28"/>
          <w:lang w:val="ru-MD" w:eastAsia="en-US"/>
        </w:rPr>
        <w:t xml:space="preserve"> </w:t>
      </w:r>
      <w:r w:rsidRPr="00C4378E">
        <w:rPr>
          <w:rFonts w:ascii="Papyrus" w:eastAsia="Times New Roman" w:hAnsi="Papyrus" w:cs="Times New Roman"/>
          <w:sz w:val="28"/>
          <w:szCs w:val="28"/>
          <w:lang w:val="ru-MD" w:eastAsia="en-US"/>
        </w:rPr>
        <w:t>V</w:t>
      </w:r>
      <w:r w:rsidRPr="00C4378E">
        <w:rPr>
          <w:rFonts w:ascii="Times New Roman" w:eastAsia="Times New Roman" w:hAnsi="Times New Roman" w:cs="Times New Roman"/>
          <w:sz w:val="28"/>
          <w:szCs w:val="28"/>
          <w:vertAlign w:val="subscript"/>
          <w:lang w:val="ru-MD" w:eastAsia="en-US"/>
        </w:rPr>
        <w:t>S-1</w:t>
      </w:r>
      <w:r w:rsidRPr="00C4378E">
        <w:rPr>
          <w:rFonts w:ascii="Arial" w:eastAsia="Times New Roman" w:hAnsi="Arial" w:cs="Times New Roman"/>
          <w:sz w:val="28"/>
          <w:szCs w:val="28"/>
          <w:lang w:val="ru-MD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+</w:t>
      </w:r>
      <w:r w:rsidRPr="00C4378E">
        <w:rPr>
          <w:rFonts w:ascii="Papyrus" w:eastAsia="Times New Roman" w:hAnsi="Papyrus" w:cs="Times New Roman"/>
          <w:sz w:val="28"/>
          <w:szCs w:val="28"/>
          <w:lang w:val="ru-MD" w:eastAsia="en-US"/>
        </w:rPr>
        <w:t xml:space="preserve"> T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),</w:t>
      </w:r>
    </w:p>
    <w:p w:rsidR="00C4378E" w:rsidRPr="00C4378E" w:rsidRDefault="00E214DF" w:rsidP="009325CE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гр. 3 – подстрока 2 – не используется;</w:t>
      </w:r>
    </w:p>
    <w:p w:rsidR="00C4378E" w:rsidRPr="00C4378E" w:rsidRDefault="00C4378E" w:rsidP="009325CE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5) гр. 5 – не используется;</w:t>
      </w:r>
    </w:p>
    <w:p w:rsidR="00C4378E" w:rsidRPr="00C4378E" w:rsidRDefault="00C4378E" w:rsidP="009325CE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6) гр. 6 – подстрока 1 – платный пробег (</w:t>
      </w:r>
      <w:r w:rsidRPr="00C4378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km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), километраж, указанный в отчёте TOTAL ZILNIC в строке OCUPAT KM: [цифры после запятой не переносятся],</w:t>
      </w:r>
    </w:p>
    <w:p w:rsidR="00C4378E" w:rsidRPr="00C4378E" w:rsidRDefault="00E214DF" w:rsidP="009325CE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гр. 6– подстрока 2 – не используется;</w:t>
      </w:r>
    </w:p>
    <w:p w:rsidR="00C4378E" w:rsidRPr="00C4378E" w:rsidRDefault="00C4378E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lastRenderedPageBreak/>
        <w:t>7) гр. 7 – подстрока 1 – общий пробег (</w:t>
      </w:r>
      <w:r w:rsidRPr="00C4378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km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)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, километраж, указанный в отчёте TOTAL ZILNIC в строке TOTAL KM: [цифры после запятой не переносятся],</w:t>
      </w:r>
    </w:p>
    <w:p w:rsidR="00C4378E" w:rsidRPr="00C4378E" w:rsidRDefault="00E214DF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гр. 7– подстрока 2 – не используется;</w:t>
      </w:r>
    </w:p>
    <w:p w:rsidR="00C4378E" w:rsidRPr="00C4378E" w:rsidRDefault="00C4378E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8) гр. 8 – подстрока 1 – показание спидометра (</w:t>
      </w:r>
      <w:r w:rsidRPr="00C4378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km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) [цифры после запятой не переносятся],</w:t>
      </w:r>
    </w:p>
    <w:p w:rsidR="00C4378E" w:rsidRPr="00C4378E" w:rsidRDefault="00E214DF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гр. 8 – подстрока 2 – не используется; рекомендуется использовать для записи времени снятия показаний спидометра [ЧЧ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val="ru-MD" w:eastAsia="en-US"/>
        </w:rPr>
        <w:t>ММ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]);</w:t>
      </w:r>
    </w:p>
    <w:p w:rsidR="00C4378E" w:rsidRPr="00C4378E" w:rsidRDefault="00C4378E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9) гр. 9 – подстрока 1 – сумма аванса (леев) выданная водителю для текущих затрат,</w:t>
      </w:r>
    </w:p>
    <w:p w:rsidR="00C4378E" w:rsidRPr="00C4378E" w:rsidRDefault="00E214DF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гр. 9 – подстрока 2 – выдача талонов на заправку топливом (</w:t>
      </w:r>
      <w:r w:rsidR="00C4378E" w:rsidRPr="00C4378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l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);</w:t>
      </w:r>
    </w:p>
    <w:p w:rsidR="00C4378E" w:rsidRPr="00C4378E" w:rsidRDefault="00C4378E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10) гр. 10 – подстрока 1 – сумма переданная водителем в кассу предприятия в отчётном периоде,</w:t>
      </w:r>
    </w:p>
    <w:p w:rsidR="00C4378E" w:rsidRPr="00C4378E" w:rsidRDefault="00E214DF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  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гр. 10 – подстрока 2 – не используется;</w:t>
      </w:r>
    </w:p>
    <w:p w:rsidR="00C4378E" w:rsidRPr="00C4378E" w:rsidRDefault="00C4378E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11) гр. 11 – подстрока 1 – сумма прямых затрат в отчётном периоде, подтверждённая документально в соответствии с действующими нормами,</w:t>
      </w:r>
    </w:p>
    <w:p w:rsidR="00C4378E" w:rsidRPr="00C4378E" w:rsidRDefault="00761952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</w:t>
      </w:r>
      <w:r w:rsidR="00E214DF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 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гр. 11 – подстрока 2 – не используется; рекомендуется использовать для записи расхода талонов на топливо (</w:t>
      </w:r>
      <w:r w:rsidR="00C4378E" w:rsidRPr="00C4378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l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);</w:t>
      </w:r>
    </w:p>
    <w:p w:rsidR="00C4378E" w:rsidRPr="00C4378E" w:rsidRDefault="00C4378E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12) гр. 12 – подстрока 1 – другие формы оплаты,</w:t>
      </w:r>
    </w:p>
    <w:p w:rsidR="00C4378E" w:rsidRPr="00C4378E" w:rsidRDefault="00761952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</w:t>
      </w:r>
      <w:r w:rsidR="00E214DF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гр. 12 – подстрока 2 - безналичная форма расчёта с использованием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банковских карточек,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временно не используется;</w:t>
      </w:r>
    </w:p>
    <w:p w:rsidR="00C4378E" w:rsidRPr="00C4378E" w:rsidRDefault="00C4378E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13) гр. 13 – подстрока 1 – расчёт с водителем:</w:t>
      </w:r>
    </w:p>
    <w:p w:rsidR="00C4378E" w:rsidRPr="00C4378E" w:rsidRDefault="00C4378E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наличные, временно оставшиеся в распоряжение водителя, вычисляется по формуле: G</w:t>
      </w:r>
      <w:r w:rsidRPr="00C4378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MD" w:eastAsia="en-US"/>
        </w:rPr>
        <w:t>13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= G</w:t>
      </w:r>
      <w:r w:rsidRPr="00C4378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MD" w:eastAsia="en-US"/>
        </w:rPr>
        <w:t>4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+ G</w:t>
      </w:r>
      <w:r w:rsidRPr="00C4378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MD" w:eastAsia="en-US"/>
        </w:rPr>
        <w:t>9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– G</w:t>
      </w:r>
      <w:r w:rsidRPr="00C4378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MD" w:eastAsia="en-US"/>
        </w:rPr>
        <w:t>10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– G</w:t>
      </w:r>
      <w:r w:rsidRPr="00C4378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ru-MD" w:eastAsia="en-US"/>
        </w:rPr>
        <w:t>11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, где G</w:t>
      </w:r>
      <w:r w:rsidRPr="00C4378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en-US"/>
        </w:rPr>
        <w:t>n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–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сумма, записанная в гр. </w:t>
      </w:r>
      <w:r w:rsidRPr="00C4378E">
        <w:rPr>
          <w:rFonts w:ascii="Times New Roman" w:eastAsia="Times New Roman" w:hAnsi="Times New Roman" w:cs="Times New Roman"/>
          <w:i/>
          <w:sz w:val="28"/>
          <w:szCs w:val="28"/>
          <w:lang w:val="ro-RO" w:eastAsia="en-US"/>
        </w:rPr>
        <w:t>n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,</w:t>
      </w:r>
    </w:p>
    <w:p w:rsidR="00C4378E" w:rsidRPr="00C4378E" w:rsidRDefault="00E214DF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 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гр. 13 – подстрока 2 – не используется;</w:t>
      </w:r>
    </w:p>
    <w:p w:rsidR="00C4378E" w:rsidRPr="00761952" w:rsidRDefault="00C4378E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14) гр. 14 </w:t>
      </w:r>
      <w:r w:rsidR="00761952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– подстрока 1 </w:t>
      </w:r>
      <w:r w:rsidR="00761952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– </w:t>
      </w:r>
      <w:r w:rsidR="00761952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фамилия, имя </w:t>
      </w:r>
      <w:r w:rsidR="00761952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водителя</w:t>
      </w:r>
      <w:r w:rsidR="0076195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C4378E" w:rsidRDefault="00761952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</w:t>
      </w:r>
      <w:r w:rsidR="00E214DF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гр. 14 –</w:t>
      </w: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подстрока 2 –</w:t>
      </w:r>
      <w:r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водителя;</w:t>
      </w:r>
    </w:p>
    <w:p w:rsidR="00761952" w:rsidRPr="00C4378E" w:rsidRDefault="00761952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15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) гр. 1</w:t>
      </w: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5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– подстрока 1</w:t>
      </w:r>
      <w:r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фамилия, имя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уполномоченного лица</w:t>
      </w: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;</w:t>
      </w:r>
    </w:p>
    <w:p w:rsidR="00761952" w:rsidRPr="00C4378E" w:rsidRDefault="00761952" w:rsidP="00761952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</w:t>
      </w:r>
      <w:r w:rsidR="00E214DF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    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гр. 15 –</w:t>
      </w: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подстрока 2 –</w:t>
      </w: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подпись уполномоченного лица;</w:t>
      </w:r>
    </w:p>
    <w:p w:rsidR="00C4378E" w:rsidRDefault="00C4378E" w:rsidP="00761952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</w:t>
      </w:r>
      <w:r w:rsidR="0076195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) ежедневный отчёт закрытия приклеивается в соответствующем месте формуляра </w:t>
      </w:r>
      <w:r w:rsidR="00C85248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6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-III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Ж</w:t>
      </w:r>
      <w:r w:rsidR="0076195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урнала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ККМ</w:t>
      </w:r>
      <w:r w:rsidR="0076195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/ФП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.</w:t>
      </w:r>
    </w:p>
    <w:p w:rsidR="00761952" w:rsidRDefault="00761952" w:rsidP="00761952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</w:t>
      </w:r>
      <w:r w:rsidRPr="00E2280E">
        <w:rPr>
          <w:rFonts w:ascii="Times New Roman" w:hAnsi="Times New Roman" w:cs="Times New Roman"/>
          <w:bCs/>
          <w:sz w:val="28"/>
          <w:szCs w:val="28"/>
          <w:lang w:val="ru-RU"/>
        </w:rPr>
        <w:t>в хронологическом порядке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итоговой информации за отчетный период, в котором в соответствии с законодательством, использавались кв</w:t>
      </w:r>
      <w:r w:rsidR="00C85248">
        <w:rPr>
          <w:rFonts w:ascii="Times New Roman" w:hAnsi="Times New Roman" w:cs="Times New Roman"/>
          <w:bCs/>
          <w:sz w:val="28"/>
          <w:szCs w:val="28"/>
          <w:lang w:val="ru-RU"/>
        </w:rPr>
        <w:t>итанции, используется формуляр 6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III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T (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>таксомоторные пассажирские перевозки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следующая свободная строка заполняется следующим образом:</w:t>
      </w:r>
    </w:p>
    <w:p w:rsidR="00761952" w:rsidRDefault="00761952" w:rsidP="0076195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(1) гр. 1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– порядковый номер регистрации в </w:t>
      </w:r>
      <w:r w:rsidR="00C85248">
        <w:rPr>
          <w:rFonts w:ascii="Times New Roman" w:hAnsi="Times New Roman" w:cs="Times New Roman"/>
          <w:bCs/>
          <w:sz w:val="28"/>
          <w:szCs w:val="28"/>
          <w:lang w:val="ru-RU"/>
        </w:rPr>
        <w:t>формуляре 6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II</w:t>
      </w:r>
      <w:r w:rsidR="004E477C">
        <w:rPr>
          <w:rFonts w:ascii="Times New Roman" w:hAnsi="Times New Roman" w:cs="Times New Roman"/>
          <w:bCs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4E477C">
        <w:rPr>
          <w:rFonts w:ascii="Times New Roman" w:hAnsi="Times New Roman" w:cs="Times New Roman"/>
          <w:bCs/>
          <w:sz w:val="28"/>
          <w:szCs w:val="28"/>
          <w:lang w:val="ro-RO"/>
        </w:rPr>
        <w:t>T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Журнала ККМ/ФП;</w:t>
      </w:r>
    </w:p>
    <w:p w:rsidR="00761952" w:rsidRPr="000479A4" w:rsidRDefault="00761952" w:rsidP="00761952">
      <w:pPr>
        <w:pStyle w:val="a5"/>
        <w:numPr>
          <w:ilvl w:val="0"/>
          <w:numId w:val="18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г</w:t>
      </w:r>
      <w:r w:rsidRPr="000479A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р. 2 </w:t>
      </w:r>
      <w:r w:rsidRPr="000479A4">
        <w:rPr>
          <w:rFonts w:ascii="Times New Roman" w:hAnsi="Times New Roman" w:cs="Times New Roman"/>
          <w:sz w:val="28"/>
          <w:szCs w:val="28"/>
          <w:lang w:val="ru-RU"/>
        </w:rPr>
        <w:t>– подстрока 1 – количество квитанции, оформленных в отчетном периоде;</w:t>
      </w:r>
    </w:p>
    <w:p w:rsidR="00761952" w:rsidRDefault="00E214DF" w:rsidP="007619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</w:t>
      </w:r>
      <w:r w:rsidR="0076195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гр. 2 </w:t>
      </w:r>
      <w:r w:rsidR="00761952">
        <w:rPr>
          <w:rFonts w:ascii="Times New Roman" w:hAnsi="Times New Roman" w:cs="Times New Roman"/>
          <w:sz w:val="28"/>
          <w:szCs w:val="28"/>
          <w:lang w:val="ru-RU"/>
        </w:rPr>
        <w:t xml:space="preserve">– подстрока 2 </w:t>
      </w:r>
      <w:r w:rsidR="00761952" w:rsidRPr="008F05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619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1952" w:rsidRPr="008F05E5"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r w:rsidR="00761952">
        <w:rPr>
          <w:rFonts w:ascii="Times New Roman" w:hAnsi="Times New Roman" w:cs="Times New Roman"/>
          <w:sz w:val="28"/>
          <w:szCs w:val="28"/>
          <w:lang w:val="ru-RU"/>
        </w:rPr>
        <w:t>оформления квитанций</w:t>
      </w:r>
      <w:r w:rsidR="00761952">
        <w:rPr>
          <w:rFonts w:ascii="Times New Roman" w:hAnsi="Times New Roman" w:cs="Times New Roman"/>
          <w:sz w:val="28"/>
          <w:szCs w:val="28"/>
          <w:lang w:val="ro-RO"/>
        </w:rPr>
        <w:t xml:space="preserve"> (ZZ.LL.AAAA)</w:t>
      </w:r>
      <w:r w:rsidR="0076195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61952" w:rsidRPr="00535B94" w:rsidRDefault="00761952" w:rsidP="00761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Итоговые суммы определяются путем суммирования соответствующих сумм из квитанций, и записываются далее в строке аналогично п. 3) </w:t>
      </w:r>
      <w:r w:rsidRPr="008F05E5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4E477C">
        <w:rPr>
          <w:rFonts w:ascii="Times New Roman" w:hAnsi="Times New Roman" w:cs="Times New Roman"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раздела </w:t>
      </w:r>
      <w:r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4E477C">
        <w:rPr>
          <w:rFonts w:ascii="Times New Roman" w:hAnsi="Times New Roman" w:cs="Times New Roman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1952" w:rsidRDefault="00761952" w:rsidP="00761952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4E477C" w:rsidRDefault="004E477C" w:rsidP="00761952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4E477C" w:rsidRPr="004E477C" w:rsidRDefault="004E477C" w:rsidP="00761952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C4378E" w:rsidRPr="004E477C" w:rsidRDefault="004E477C" w:rsidP="004E477C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en-US"/>
        </w:rPr>
      </w:pPr>
      <w:r w:rsidRPr="004E47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en-US"/>
        </w:rPr>
        <w:lastRenderedPageBreak/>
        <w:t>IV</w:t>
      </w:r>
      <w:r w:rsidR="00C4378E" w:rsidRPr="004E47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o-RO" w:eastAsia="en-US"/>
        </w:rPr>
        <w:t xml:space="preserve">. </w:t>
      </w:r>
      <w:r w:rsidR="00C4378E" w:rsidRPr="004E47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en-US"/>
        </w:rPr>
        <w:t xml:space="preserve">Порядок заполнения </w:t>
      </w:r>
      <w:r w:rsidR="00C4378E" w:rsidRPr="004E47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>Ж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 xml:space="preserve">урнал </w:t>
      </w:r>
      <w:r w:rsidR="00C4378E" w:rsidRPr="004E47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>ККМ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>/ФП</w:t>
      </w:r>
      <w:r w:rsidR="00C8524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 xml:space="preserve"> 6-I-H (REGISTRUL 6</w:t>
      </w:r>
      <w:r w:rsidR="00C4378E" w:rsidRPr="004E47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MD" w:eastAsia="en-US"/>
        </w:rPr>
        <w:t>-I-H)</w:t>
      </w:r>
      <w:r w:rsidR="00C4378E" w:rsidRPr="004E47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en-US"/>
        </w:rPr>
        <w:t>:</w:t>
      </w:r>
    </w:p>
    <w:p w:rsidR="004E477C" w:rsidRPr="004E477C" w:rsidRDefault="00C85248" w:rsidP="004E477C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Журнал </w:t>
      </w:r>
      <w:r w:rsidRPr="00C85248">
        <w:rPr>
          <w:rFonts w:ascii="Times New Roman" w:eastAsia="Times New Roman" w:hAnsi="Times New Roman" w:cs="Times New Roman"/>
          <w:b/>
          <w:sz w:val="28"/>
          <w:szCs w:val="28"/>
          <w:lang w:val="ru-MD" w:eastAsia="en-US"/>
        </w:rPr>
        <w:t>6</w:t>
      </w:r>
      <w:r w:rsidR="004E477C" w:rsidRPr="00C85248">
        <w:rPr>
          <w:rFonts w:ascii="Times New Roman" w:eastAsia="Times New Roman" w:hAnsi="Times New Roman" w:cs="Times New Roman"/>
          <w:b/>
          <w:sz w:val="28"/>
          <w:szCs w:val="28"/>
          <w:lang w:val="ru-MD" w:eastAsia="en-US"/>
        </w:rPr>
        <w:t>-I-H</w:t>
      </w:r>
      <w:r w:rsidR="004E477C">
        <w:rPr>
          <w:rFonts w:ascii="Times New Roman" w:eastAsia="Times New Roman" w:hAnsi="Times New Roman" w:cs="Times New Roman"/>
          <w:sz w:val="28"/>
          <w:szCs w:val="28"/>
          <w:lang w:val="ru-MD" w:eastAsia="en-US"/>
        </w:rPr>
        <w:t xml:space="preserve"> используется при осуществлении наличных денежных расчетов при проведении азартных игр.</w:t>
      </w:r>
    </w:p>
    <w:p w:rsidR="00C4378E" w:rsidRPr="00C4378E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После выдачи ежедневного отчёта закрытия (</w:t>
      </w:r>
      <w:r w:rsidRPr="00C4378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RAPORT</w:t>
      </w:r>
      <w:r w:rsidRPr="00C437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Z</w:t>
      </w:r>
      <w:r w:rsidRPr="00C437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рис. </w:t>
      </w:r>
      <w:r w:rsidRPr="00C4378E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en-US"/>
        </w:rPr>
        <w:t>6</w:t>
      </w:r>
      <w:r w:rsidRPr="00C437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, формуляр </w:t>
      </w:r>
      <w:r w:rsidR="00C85248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6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-I-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o-RO" w:eastAsia="en-US"/>
        </w:rPr>
        <w:t>H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рис.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8</w:t>
      </w:r>
      <w:r w:rsidRPr="00C437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>)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 осуществляется регистрация в Ж</w:t>
      </w:r>
      <w:r w:rsidR="004E477C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урнале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ККМ</w:t>
      </w:r>
      <w:r w:rsidR="004E477C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/ФП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итоговой информации из отчётного периода (смены, дня и т. д.), таким образом:</w:t>
      </w:r>
    </w:p>
    <w:p w:rsidR="00C4378E" w:rsidRPr="00C4378E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1) гр. 1 – порядковый номер регистрации в Ж</w:t>
      </w:r>
      <w:r w:rsidR="004E477C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урнале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ККМ</w:t>
      </w:r>
      <w:r w:rsidR="004E477C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/ФП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C4378E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2) гр. 2 – подстрока 1 – номер отчёта ежедневного закрытия</w:t>
      </w:r>
      <w:r w:rsidR="004E477C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(</w:t>
      </w:r>
      <w:r w:rsidR="004E477C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NNNN</w:t>
      </w:r>
      <w:r w:rsidR="004E477C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)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C4378E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гр. 2 – подстрока 2 – дата отчёта ежедневного закрытия</w:t>
      </w:r>
      <w:r w:rsidR="004E477C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 xml:space="preserve"> (ZZ.LL.AAAA)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C4378E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3) гр. 3 – подстрока 1 – общая сумма зарегистрированного оборота с начала отчётного года (лей). Подсчитывается путем сложения суммы из гр. 3 подстроки 1 из предыдущей записи (предыдущий отчётный период) с суммой из гр. 4 подстроки 1 из текущей записи (текущий отчётный период), обозначим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S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t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C4378E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гр. 3 – подстрока 2 – общая сумма зарегистрированного оборота налога, удержанного из выигрышей с начала отчётного года (лей). Подсчитывается путем сложения суммы из гр. 3 подстроки 2 из предыдущей записи (предыдущий отчётный период) с суммой из гр. 7(B) подстроки 1 из текущей записи (текущий отчётный период), обозначим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S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i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C4378E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4) гр. 4 – подстрока 1 – общая сумма оборота (возвращённые ставки, удержанный налог, сделанные ставки, выигрыши к оплате) из отчёта ежедневного закрытия – сумма указанная в строке 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CIRCUL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[=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CIRCUL А + CIRCUL B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+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CIRCUL C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+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CIRCUL D]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обозначим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Arial" w:eastAsia="Times New Roman" w:hAnsi="Arial" w:cs="Times New Roman"/>
          <w:b/>
          <w:sz w:val="28"/>
          <w:szCs w:val="28"/>
          <w:lang w:val="ru-RU" w:eastAsia="en-US"/>
        </w:rPr>
        <w:t>T</w:t>
      </w:r>
      <w:r w:rsidRPr="00C4378E">
        <w:rPr>
          <w:rFonts w:ascii="Arial" w:eastAsia="Times New Roman" w:hAnsi="Arial" w:cs="Times New Roman"/>
          <w:b/>
          <w:sz w:val="28"/>
          <w:szCs w:val="28"/>
          <w:vertAlign w:val="subscript"/>
          <w:lang w:val="ru-RU" w:eastAsia="en-US"/>
        </w:rPr>
        <w:t>z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856A81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5) гр. 5 – подстрока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1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– фонд выигрышей (введённый в денежный ящик ККМ</w:t>
      </w:r>
      <w:r w:rsidR="00247C67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/ФП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), обозначим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F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c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</w:t>
      </w:r>
      <w:r w:rsidRPr="00856A8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если </w:t>
      </w:r>
      <w:r w:rsidRPr="00856A81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F</w:t>
      </w:r>
      <w:r w:rsidRPr="00856A8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c</w:t>
      </w:r>
      <w:r w:rsidRPr="00856A8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= 0 не заполняется;</w:t>
      </w:r>
    </w:p>
    <w:p w:rsidR="00C4378E" w:rsidRPr="00856A81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856A8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6) гр. 6(А) – подстрока 1 – общая сумма оборота возвращённых ставок из отчёта ежедневного закрытия – сумма указанная в строке </w:t>
      </w:r>
      <w:r w:rsidRPr="00856A81">
        <w:rPr>
          <w:rFonts w:ascii="Arial" w:eastAsia="Times New Roman" w:hAnsi="Arial" w:cs="Times New Roman"/>
          <w:sz w:val="28"/>
          <w:szCs w:val="28"/>
          <w:lang w:val="ru-RU" w:eastAsia="en-US"/>
        </w:rPr>
        <w:t>CIRCUL А</w:t>
      </w:r>
      <w:r w:rsidRPr="00856A81">
        <w:rPr>
          <w:rFonts w:ascii="Arial" w:eastAsia="Times New Roman" w:hAnsi="Arial" w:cs="Times New Roman"/>
          <w:b/>
          <w:sz w:val="28"/>
          <w:szCs w:val="28"/>
          <w:lang w:val="ru-RU" w:eastAsia="en-US"/>
        </w:rPr>
        <w:t xml:space="preserve"> </w:t>
      </w:r>
      <w:r w:rsidRPr="00856A81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[</w:t>
      </w:r>
      <w:r w:rsidRPr="00856A8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или </w:t>
      </w:r>
      <w:r w:rsidRPr="00856A81">
        <w:rPr>
          <w:rFonts w:ascii="Arial" w:eastAsia="Times New Roman" w:hAnsi="Arial" w:cs="Arial"/>
          <w:sz w:val="28"/>
          <w:szCs w:val="28"/>
          <w:lang w:val="ru-RU" w:eastAsia="en-US"/>
        </w:rPr>
        <w:t># 4</w:t>
      </w:r>
      <w:r w:rsidRPr="00856A8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или </w:t>
      </w:r>
      <w:r w:rsidRPr="00856A81">
        <w:rPr>
          <w:rFonts w:ascii="Arial" w:eastAsia="Times New Roman" w:hAnsi="Arial" w:cs="Arial"/>
          <w:sz w:val="28"/>
          <w:szCs w:val="28"/>
          <w:lang w:val="ru-RU" w:eastAsia="en-US"/>
        </w:rPr>
        <w:t>#04</w:t>
      </w:r>
      <w:r w:rsidRPr="00856A81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]</w:t>
      </w:r>
      <w:r w:rsidRPr="00856A8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обозначим </w:t>
      </w:r>
      <w:r w:rsidRPr="00856A81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Т</w:t>
      </w:r>
      <w:r w:rsidRPr="00856A8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ret</w:t>
      </w:r>
      <w:r w:rsidRPr="00856A8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C4378E" w:rsidRDefault="00247C67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7) гр. 7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(В) – подстрока 1 – общая сумма оборота удержанного налога из выигрышей из отчёта ежедневного закрытия – сумма, указанная в строке </w:t>
      </w:r>
      <w:r w:rsidR="00C4378E"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CIRCUL B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[или </w:t>
      </w:r>
      <w:r w:rsidR="00C4378E"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>CEC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или </w:t>
      </w:r>
      <w:r w:rsidR="00C4378E"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># 3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или </w:t>
      </w:r>
      <w:r w:rsidR="00C4378E"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>#03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],</w:t>
      </w:r>
      <w:r w:rsidR="00C4378E"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обозначим </w:t>
      </w:r>
      <w:r w:rsidR="00C4378E"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T</w:t>
      </w:r>
      <w:r w:rsidR="00C4378E"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i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C4378E" w:rsidRDefault="00247C67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8) гр. 8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(C) – подстрока 1 – общая сумма оборота внесённых ставок из отчёта ежедневного закрытия – сумма, указанная в строке </w:t>
      </w:r>
      <w:r w:rsidR="00C4378E"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CIRCUL C 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[или </w:t>
      </w:r>
      <w:r w:rsidR="00C4378E"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># 1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или </w:t>
      </w:r>
      <w:r w:rsidR="00C4378E"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>#01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],</w:t>
      </w:r>
      <w:r w:rsidR="00C4378E"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</w:t>
      </w:r>
      <w:r w:rsidR="00C4378E"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T</w:t>
      </w:r>
      <w:r w:rsidR="00C4378E"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m</w:t>
      </w:r>
      <w:r w:rsidR="00C4378E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C4378E" w:rsidRDefault="00C4378E" w:rsidP="000479A4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9) гр. 9(D) – подстрока 1 – общая сумма оборота выигрышей к оплате из отчёта ежедневного закрытия – сумма, указанная в строке 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CIRCUL D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[или 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>TICHET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],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обозначим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T</w:t>
      </w:r>
      <w:r w:rsidRPr="00C4378E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ru-RU" w:eastAsia="en-US"/>
        </w:rPr>
        <w:t>c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C4378E" w:rsidRDefault="00C4378E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10) гр. 10 – подстрока 1 – денежный поток: разность между денежным притоком (общая стоимость оборота ставок) и денежным оттоком (общая сумма оборота возвращённых ставок, удержанного налога и выигрышей к оплате), обозначим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D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mc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=T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 xml:space="preserve">m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– (Т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US"/>
        </w:rPr>
        <w:t>ret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+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o-RO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i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+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US"/>
        </w:rPr>
        <w:t>c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);</w:t>
      </w:r>
    </w:p>
    <w:p w:rsidR="00C4378E" w:rsidRPr="00C4378E" w:rsidRDefault="00C4378E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11) гр. 11 – подстрока 1/подстрока 2 – заполняется по необходимости, сумма наличных денег</w:t>
      </w:r>
      <w:r w:rsidR="00E214D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переданных </w:t>
      </w:r>
      <w:r w:rsidRPr="00C4378E">
        <w:rPr>
          <w:rFonts w:ascii="Times New Roman" w:eastAsia="Times New Roman" w:hAnsi="Times New Roman" w:cs="Times New Roman"/>
          <w:i/>
          <w:sz w:val="28"/>
          <w:szCs w:val="28"/>
          <w:lang w:val="ru-RU" w:eastAsia="en-US"/>
        </w:rPr>
        <w:t>в кассу предприятия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/переданная инкассатору во время отчётного периода из денежного ящика ККМ</w:t>
      </w:r>
      <w:r w:rsidR="00856A8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/ФП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выполняется не-фискальная операция «</w:t>
      </w:r>
      <w:r w:rsidRPr="00C4378E">
        <w:rPr>
          <w:rFonts w:ascii="Times New Roman" w:eastAsia="Times New Roman" w:hAnsi="Times New Roman" w:cs="Times New Roman"/>
          <w:i/>
          <w:sz w:val="28"/>
          <w:szCs w:val="28"/>
          <w:lang w:val="ru-RU" w:eastAsia="en-US"/>
        </w:rPr>
        <w:t>служебная выдача денег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»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lastRenderedPageBreak/>
        <w:t>за счёт собранных ставок (подсчитывается путём суммирования сумм соответствующих служебных чеков</w:t>
      </w:r>
      <w:r w:rsidR="00E214D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выпущенных с данной целью), обозначим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RO" w:eastAsia="en-US"/>
        </w:rPr>
        <w:t>i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(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RO" w:eastAsia="en-US"/>
        </w:rPr>
        <w:t>i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≤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D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mc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≥0), если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D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mc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&lt;0</w:t>
      </w:r>
      <w:r w:rsidRPr="00C4378E">
        <w:rPr>
          <w:rFonts w:ascii="Arial" w:eastAsia="Times New Roman" w:hAnsi="Arial" w:cs="Times New Roman"/>
          <w:i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тогда     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o-RO" w:eastAsia="en-US"/>
        </w:rPr>
        <w:t>i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= 0 и не заполняется;</w:t>
      </w:r>
    </w:p>
    <w:p w:rsidR="00C4378E" w:rsidRPr="00C4378E" w:rsidRDefault="00C4378E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12) гр. 12 – подстрока 1 – сумма наличных денег находящиеся в ящике ККМ</w:t>
      </w:r>
      <w:r w:rsidR="003E5AD3" w:rsidRPr="003E5AD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/</w:t>
      </w:r>
      <w:r w:rsidR="003E5AD3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ФП</w:t>
      </w:r>
      <w:r w:rsidR="00087D6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(за счёт собранных ставок) при закрытии отчётного периода и которую необходимо передать в кассу предприятия, обозначим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US"/>
        </w:rPr>
        <w:t>r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=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D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mc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+ 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 xml:space="preserve">i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–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US"/>
        </w:rPr>
        <w:t>i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если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D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mc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&lt;0</w:t>
      </w:r>
      <w:r w:rsidRPr="00C4378E">
        <w:rPr>
          <w:rFonts w:ascii="Arial" w:eastAsia="Times New Roman" w:hAnsi="Arial" w:cs="Times New Roman"/>
          <w:b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записываем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US"/>
        </w:rPr>
        <w:t>r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= 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US"/>
        </w:rPr>
        <w:t>i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(сумма из гр. 7(В) подстрока 1);</w:t>
      </w:r>
    </w:p>
    <w:p w:rsidR="00C4378E" w:rsidRPr="00C4378E" w:rsidRDefault="00C4378E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13) гр. 13 – подстрока 1 – общая сумма исходящего оборота собранного с начало отчётного года. Подсчитывается путём сложения сумм из гр. 13 подстрока 1 из предыдущей записи (предыдущий отчётный период) с суммой из гр. 6(А), с суммой из гр. 7(В) и суммой из гр. 9(D) подстрока 1 из текущей записи (текущий отчётный период), обозначим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US"/>
        </w:rPr>
        <w:t>cc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= Т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US"/>
        </w:rPr>
        <w:t>ret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+ 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i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+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US"/>
        </w:rPr>
        <w:t>c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Default="00C4378E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14) гр. 14 – подстрока 1</w:t>
      </w:r>
      <w:r w:rsidR="00856A81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 фамилия, имя ответственного лица;</w:t>
      </w:r>
    </w:p>
    <w:p w:rsidR="00856A81" w:rsidRPr="00C4378E" w:rsidRDefault="00856A81" w:rsidP="00856A81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гр. 14 –</w:t>
      </w:r>
      <w:r w:rsidR="00E214D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подстрока 2 –</w:t>
      </w:r>
      <w:r w:rsidR="00E214D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подпись</w:t>
      </w:r>
      <w:r w:rsidR="00E214DF" w:rsidRPr="00E214D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="00E214DF"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ответственного лица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Default="00C4378E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15) гр. 15 – подстрока 1</w:t>
      </w:r>
      <w:r w:rsidR="00E214D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 фамилия, имя ответственного лица;</w:t>
      </w:r>
    </w:p>
    <w:p w:rsidR="00E214DF" w:rsidRPr="00C4378E" w:rsidRDefault="00E214DF" w:rsidP="00E214DF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     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гр. 15 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/подстрока 2 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ответственного лица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;</w:t>
      </w:r>
    </w:p>
    <w:p w:rsidR="00C4378E" w:rsidRPr="00C4378E" w:rsidRDefault="00C4378E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16) ежедневный отчёт закрытия приклеивается в соответствующем месте формуляра </w:t>
      </w:r>
      <w:r w:rsidR="00C85248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6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-III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Ж</w:t>
      </w:r>
      <w:r w:rsidR="00C8524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урнала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ККМ</w:t>
      </w:r>
      <w:r w:rsidR="00C85248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/ФП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;</w:t>
      </w:r>
    </w:p>
    <w:p w:rsidR="00C4378E" w:rsidRPr="00C4378E" w:rsidRDefault="00C4378E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17) Сумма из гр. 10,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D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mc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 представляет собой прибыль /убыток (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±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) плательщика выигрышей в отчётном периоде, а разница (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S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>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– 2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S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en-US"/>
        </w:rPr>
        <w:t>cc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) – прибыль /убыток (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±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) плательщика выигрышей отражённую с начала отчётного года;</w:t>
      </w:r>
    </w:p>
    <w:p w:rsidR="00C4378E" w:rsidRPr="00C4378E" w:rsidRDefault="00C4378E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18) Остаток наличности в денежном ящике ККМ</w:t>
      </w:r>
      <w:r w:rsidR="00E214D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/ФП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 в любой момент, проверяется по формуле:</w:t>
      </w:r>
    </w:p>
    <w:p w:rsidR="00C4378E" w:rsidRPr="00C4378E" w:rsidRDefault="00C4378E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s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=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F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c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+ (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v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-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e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) + (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m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+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i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) – (Т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ret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+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c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)</w:t>
      </w:r>
      <w:r w:rsidR="00E214DF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,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где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F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c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v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,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e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>Т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ret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i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m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T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c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– являются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соответствующими значениями переменных величин на момент проверки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(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v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, 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fr-FR" w:eastAsia="en-US"/>
        </w:rPr>
        <w:t>N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fr-FR" w:eastAsia="en-US"/>
        </w:rPr>
        <w:t>e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– обозначена общая сумма наличных внесённая /извлечённая в/из денежного ящика ККМ</w:t>
      </w:r>
      <w:r w:rsidR="00E214DF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/ФП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).</w:t>
      </w:r>
    </w:p>
    <w:p w:rsidR="00C4378E" w:rsidRDefault="00C4378E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  <w:r w:rsidRPr="00C4378E">
        <w:rPr>
          <w:rFonts w:ascii="Times New Roman" w:eastAsia="Times New Roman" w:hAnsi="Times New Roman" w:cs="Times New Roman"/>
          <w:i/>
          <w:sz w:val="28"/>
          <w:szCs w:val="28"/>
          <w:lang w:val="ru-RU" w:eastAsia="en-US"/>
        </w:rPr>
        <w:t>Примечание: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Реальная сумма наличных денег равна сумме показателей «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o-RO" w:eastAsia="en-US"/>
        </w:rPr>
        <w:t>NUMERAR în SERTAR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» и «</w:t>
      </w:r>
      <w:r w:rsidRPr="00C4378E">
        <w:rPr>
          <w:rFonts w:ascii="Times New Roman" w:eastAsia="Times New Roman" w:hAnsi="Times New Roman" w:cs="Times New Roman"/>
          <w:b/>
          <w:sz w:val="28"/>
          <w:szCs w:val="28"/>
          <w:lang w:val="ro-RO" w:eastAsia="en-US"/>
        </w:rPr>
        <w:t>CEC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» (или </w:t>
      </w:r>
      <w:r w:rsidRPr="00C4378E">
        <w:rPr>
          <w:rFonts w:ascii="Arial" w:eastAsia="Times New Roman" w:hAnsi="Arial" w:cs="Times New Roman"/>
          <w:sz w:val="28"/>
          <w:szCs w:val="28"/>
          <w:lang w:val="ru-RU" w:eastAsia="en-US"/>
        </w:rPr>
        <w:t>CIRCUL B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) из ежедневного отчёта закрытия (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RAPORT Z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) (или </w:t>
      </w:r>
      <w:r w:rsidRPr="00C4378E"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  <w:t>RAPORT X).</w:t>
      </w: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DC4FE3" w:rsidRDefault="00DC4FE3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DC4FE3" w:rsidRDefault="00DC4FE3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DC4FE3" w:rsidRDefault="00DC4FE3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DC4FE3" w:rsidRDefault="00DC4FE3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o-RO" w:eastAsia="en-US"/>
        </w:rPr>
      </w:pPr>
    </w:p>
    <w:p w:rsidR="00E214DF" w:rsidRPr="00CC1F6A" w:rsidRDefault="00E214DF" w:rsidP="00E214DF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textAlignment w:val="baseline"/>
        <w:rPr>
          <w:rFonts w:ascii="Times New Roman" w:eastAsia="Malgun Gothic" w:hAnsi="Times New Roman" w:cs="Times New Roman"/>
          <w:sz w:val="28"/>
          <w:szCs w:val="28"/>
          <w:lang w:val="ro-MD" w:eastAsia="en-US"/>
        </w:rPr>
      </w:pPr>
      <w:r w:rsidRPr="00CC1F6A">
        <w:rPr>
          <w:rFonts w:ascii="Times New Roman" w:eastAsia="Malgun Gothic" w:hAnsi="Times New Roman" w:cs="Times New Roman"/>
          <w:sz w:val="28"/>
          <w:szCs w:val="28"/>
          <w:lang w:val="ro-MD" w:eastAsia="en-US"/>
        </w:rPr>
        <w:lastRenderedPageBreak/>
        <w:t xml:space="preserve">Figura 1                                                      Figura 2 </w:t>
      </w:r>
    </w:p>
    <w:tbl>
      <w:tblPr>
        <w:tblW w:w="75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3543"/>
      </w:tblGrid>
      <w:tr w:rsidR="00E214DF" w:rsidRPr="007F2122" w:rsidTr="00423D09">
        <w:trPr>
          <w:trHeight w:val="80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E214DF" w:rsidRPr="00D90FD0" w:rsidRDefault="00E214DF" w:rsidP="00423D09">
            <w:pPr>
              <w:pBdr>
                <w:bottom w:val="wave" w:sz="6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</w:tcPr>
          <w:p w:rsidR="00E214DF" w:rsidRPr="00D90FD0" w:rsidRDefault="00E214DF" w:rsidP="00423D09">
            <w:pPr>
              <w:pBdr>
                <w:bottom w:val="wave" w:sz="6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S.C.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VATRA MORII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S.R.L.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S.C.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THALER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S.R.L.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IDNO 1007770054321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IDNO 1008770065432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Chişinău, str. Calea Lactee, 3-7-11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Chişinău, str. Calea Lactee, 3-8-10</w:t>
            </w:r>
          </w:p>
        </w:tc>
      </w:tr>
      <w:tr w:rsidR="00E214DF" w:rsidRPr="007F2122" w:rsidTr="00423D09">
        <w:trPr>
          <w:trHeight w:val="105"/>
        </w:trPr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RAPORT FISCAL ZILNIC (RAPORT Z)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Benzi de control:                              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N ÎNR.               A817000001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RAPORT ARTICOLE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CLIENŢI                       5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…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sym w:font="Wingdings" w:char="F081"/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RAPORT CANTITATIV VAL.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TOTAL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18886.82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MDL                    52505.84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RAPORT BIROURI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USD                        7900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#1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14858.33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EUR                        3900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# 2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3942.99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RON                       10000</w:t>
            </w:r>
          </w:p>
        </w:tc>
      </w:tr>
      <w:tr w:rsidR="00E214DF" w:rsidRPr="007F2122" w:rsidTr="00423D09">
        <w:trPr>
          <w:trHeight w:val="167"/>
        </w:trPr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# 4  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85.50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sym w:font="Wingdings" w:char="F082"/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 xml:space="preserve">RAPORT 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CUMPĂRĂRI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TOTAL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18886.82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USD                         200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RAPORT GRP. DE MARFĂ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EUR                         100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#01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18886.82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sym w:font="Wingdings" w:char="F083"/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 xml:space="preserve">RAPORT 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VÎNZĂRI 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TOTAL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18886.82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USD                         300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EUR                         200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 xml:space="preserve">           RAPORT GRP. DE IMPOZIT I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VA2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sym w:font="Wingdings" w:char="F084"/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 xml:space="preserve">RAPORT 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PREŢ PROGRAMAT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CIRCUL A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14858.33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USD                    10.2000 C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CIRCUL B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3942.99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                    10.5000 V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CIRCUL C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0.00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EUR                    13.1000 C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CIRCUL D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85.50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                    13.4000 V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CIRCUL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18886.82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RON                     3.1000 C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A=20%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2476.39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                     3.3000 V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B=8%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292.07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sym w:font="Wingdings" w:char="F085"/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 xml:space="preserve">RAPORT 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SUME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INTRODUSE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C=0%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0.00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MDL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250000.00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sym w:font="Wingdings 2" w:char="F050"/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D=0%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0.00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USD                      10000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IMPOZIT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2768.46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EUR                       5000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RAPORT OPERATORI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RON                      20000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INSPECTOR1                               #01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sym w:font="Wingdings" w:char="F086"/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 xml:space="preserve">RAPORT 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SUME DE IEŞIRE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CUMPĂRĂTORI                              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MDL                   200000.00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ARTICOLE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18886.82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USD                        2000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TOTAL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18886.82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EUR                        1000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NUMERAR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17931.57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RON                       10000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CARD  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455.25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sym w:font="Wingdings" w:char="F087"/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 xml:space="preserve">RAPORT 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PL. SUPL. FSP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TICHET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500.00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CANTITATE                    2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TOTAL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18886.82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MDL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5.84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sym w:font="Wingdings 2" w:char="F050"/>
            </w:r>
          </w:p>
        </w:tc>
      </w:tr>
      <w:tr w:rsidR="00E214DF" w:rsidRPr="007F2122" w:rsidTr="00423D09">
        <w:trPr>
          <w:trHeight w:val="133"/>
        </w:trPr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INTRODUS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103.18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sym w:font="Wingdings" w:char="F088"/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 xml:space="preserve">RAPORT 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COMISIOANE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IEŞIRE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-15011.58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CANTITATE                    2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=     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3978.42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MDL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20.00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sym w:font="Wingdings 2" w:char="F050"/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NUMERAR în SERTAR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3023.17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sym w:font="Wingdings" w:char="F089"/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INFORMAŢIE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BONURI NULE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RAPORT NUMERAR ÎN SERTAR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CANTITATE                    2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CUMPĂRĂTORI                              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MDL                     1833.33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ARTICOLE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18886.82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sym w:font="Wingdings" w:char="F08A"/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RAPORT RULAJ CUMP. VÎNZ.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TOTAL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18886.82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A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3340.00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sym w:font="Wingdings 2" w:char="F050"/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NUMERAR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17931.57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B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5845.84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sym w:font="Wingdings 2" w:char="F050"/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CARD  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455.25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TICHET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500.00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NUMĂR DE BON.                7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TOTAL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18886.82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ULTIMUL BON                  7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INTRODUS                                  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   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103.18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MCC NULATĂ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IEŞIRE                                      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RAPORT Z      N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0152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  RD2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sym w:font="Wingdings 2" w:char="F050"/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-15011.58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27.06.201</w:t>
            </w:r>
            <w:r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8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             10:45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sym w:font="Wingdings 2" w:char="F050"/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=      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3978.42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*          BON FISCAL       ***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NUMERAR în SERTAR      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023.17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BONURI de CASĂ EMISE                   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N FAB.               MD23100001</w:t>
            </w: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NUMĂRUL ULTIMULUI BON         18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FAB.N                            MD00270651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ÎNR. N                            AA17090001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MCC NULATĂ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RAP. FISC. 0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152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                      IVA2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27.06.201</w:t>
            </w:r>
            <w:r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8</w:t>
            </w: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                              </w:t>
            </w:r>
            <w:r w:rsidRPr="00104DC4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20:15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***               BON FISCAL              ***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104DC4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7900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104DC4" w:rsidRDefault="00E214DF" w:rsidP="00423D09">
            <w:pPr>
              <w:tabs>
                <w:tab w:val="left" w:pos="100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31" w:firstLine="567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</w:tr>
      <w:tr w:rsidR="00E214DF" w:rsidRPr="007F2122" w:rsidTr="00423D09">
        <w:trPr>
          <w:trHeight w:val="80"/>
        </w:trPr>
        <w:tc>
          <w:tcPr>
            <w:tcW w:w="4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D90FD0" w:rsidRDefault="00E214DF" w:rsidP="00423D09">
            <w:pPr>
              <w:pBdr>
                <w:bottom w:val="wave" w:sz="6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4DF" w:rsidRPr="00D90FD0" w:rsidRDefault="00E214DF" w:rsidP="00423D09">
            <w:pPr>
              <w:pBdr>
                <w:bottom w:val="wave" w:sz="6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</w:tbl>
    <w:p w:rsidR="00E214DF" w:rsidRDefault="00E214DF" w:rsidP="00E214DF">
      <w:pPr>
        <w:spacing w:after="0"/>
        <w:rPr>
          <w:rFonts w:ascii="Arial" w:eastAsia="Times New Roman" w:hAnsi="Arial" w:cs="Arial"/>
          <w:sz w:val="24"/>
          <w:szCs w:val="24"/>
          <w:lang w:val="ro-MD" w:eastAsia="ru-RU"/>
        </w:rPr>
        <w:sectPr w:rsidR="00E214DF" w:rsidSect="00AE31C4">
          <w:pgSz w:w="11906" w:h="16838"/>
          <w:pgMar w:top="811" w:right="851" w:bottom="629" w:left="1701" w:header="709" w:footer="709" w:gutter="0"/>
          <w:cols w:space="708"/>
          <w:docGrid w:linePitch="360"/>
        </w:sectPr>
      </w:pPr>
    </w:p>
    <w:p w:rsidR="009010EA" w:rsidRPr="00D90FD0" w:rsidRDefault="009010EA" w:rsidP="009010EA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Malgun Gothic" w:hAnsi="Times New Roman" w:cs="Times New Roman"/>
          <w:sz w:val="28"/>
          <w:szCs w:val="28"/>
          <w:lang w:val="ro-MD" w:eastAsia="en-US"/>
        </w:rPr>
      </w:pPr>
      <w:r w:rsidRPr="00D90FD0">
        <w:rPr>
          <w:rFonts w:ascii="Times New Roman" w:eastAsia="Malgun Gothic" w:hAnsi="Times New Roman" w:cs="Times New Roman"/>
          <w:sz w:val="28"/>
          <w:szCs w:val="28"/>
          <w:lang w:val="ro-MD" w:eastAsia="en-US"/>
        </w:rPr>
        <w:lastRenderedPageBreak/>
        <w:t>Figu</w:t>
      </w:r>
      <w:bookmarkStart w:id="0" w:name="_GoBack"/>
      <w:bookmarkEnd w:id="0"/>
      <w:r w:rsidRPr="00D90FD0">
        <w:rPr>
          <w:rFonts w:ascii="Times New Roman" w:eastAsia="Malgun Gothic" w:hAnsi="Times New Roman" w:cs="Times New Roman"/>
          <w:sz w:val="28"/>
          <w:szCs w:val="28"/>
          <w:lang w:val="ro-MD" w:eastAsia="en-US"/>
        </w:rPr>
        <w:t>ra 3</w:t>
      </w:r>
      <w:r w:rsidRPr="00D90FD0">
        <w:rPr>
          <w:rFonts w:ascii="Times New Roman" w:eastAsia="Malgun Gothic" w:hAnsi="Times New Roman" w:cs="Times New Roman"/>
          <w:sz w:val="24"/>
          <w:szCs w:val="20"/>
          <w:lang w:val="ro-MD" w:eastAsia="en-US"/>
        </w:rPr>
        <w:t xml:space="preserve">                                                                                                      </w:t>
      </w:r>
      <w:r w:rsidR="00AB2CA9">
        <w:rPr>
          <w:rFonts w:ascii="Times New Roman" w:eastAsia="Malgun Gothic" w:hAnsi="Times New Roman" w:cs="Times New Roman"/>
          <w:sz w:val="24"/>
          <w:szCs w:val="20"/>
          <w:lang w:val="ru-RU" w:eastAsia="en-US"/>
        </w:rPr>
        <w:t xml:space="preserve">                                                                                                              </w:t>
      </w:r>
      <w:r w:rsidRPr="00D90FD0">
        <w:rPr>
          <w:rFonts w:ascii="Times New Roman" w:eastAsia="Malgun Gothic" w:hAnsi="Times New Roman" w:cs="Times New Roman"/>
          <w:sz w:val="24"/>
          <w:szCs w:val="20"/>
          <w:lang w:val="ro-MD" w:eastAsia="en-US"/>
        </w:rPr>
        <w:t xml:space="preserve">      </w:t>
      </w:r>
      <w:r w:rsidRPr="00D90FD0">
        <w:rPr>
          <w:rFonts w:ascii="Times New Roman" w:eastAsia="Malgun Gothic" w:hAnsi="Times New Roman" w:cs="Times New Roman"/>
          <w:b/>
          <w:sz w:val="28"/>
          <w:szCs w:val="28"/>
          <w:lang w:val="ro-MD" w:eastAsia="en-US"/>
        </w:rPr>
        <w:t>3-I</w:t>
      </w:r>
    </w:p>
    <w:tbl>
      <w:tblPr>
        <w:tblW w:w="158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1320"/>
        <w:gridCol w:w="1170"/>
        <w:gridCol w:w="1080"/>
        <w:gridCol w:w="990"/>
        <w:gridCol w:w="990"/>
        <w:gridCol w:w="900"/>
        <w:gridCol w:w="990"/>
        <w:gridCol w:w="1080"/>
        <w:gridCol w:w="1080"/>
        <w:gridCol w:w="1080"/>
        <w:gridCol w:w="865"/>
        <w:gridCol w:w="1115"/>
        <w:gridCol w:w="586"/>
        <w:gridCol w:w="992"/>
      </w:tblGrid>
      <w:tr w:rsidR="009010EA" w:rsidRPr="00D90FD0" w:rsidTr="00423D09">
        <w:trPr>
          <w:trHeight w:val="80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Nr. 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crt.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Nr. raportului  de închidere zilnică /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totală a rulajului  înregistrat de la începutul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anului gestionar (lei) / 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Rulajul (lei) înregistrat, conform cu raportul de închidere zilnică emis la sf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rşitul perioadei de gestiune /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Valorile T.V.A. (lei) pe cotele aferente 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Suma predată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în casierie /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 încasatorului  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în timpul perioadei 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de gestiune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Suma restituită consumatorilor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în timpul perioadei 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de gestiune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Suma achitată (confirmată) cu (prin) alte instrumente (documente) de plată</w:t>
            </w:r>
          </w:p>
        </w:tc>
        <w:tc>
          <w:tcPr>
            <w:tcW w:w="865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9010EA" w:rsidRPr="00257E73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257E73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Suma achitată (confirmată) cu (prin) tichet de masă pe suport de hîrtie/pe suport electronic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Soldul de numerar din caseta de bani a MCC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/IF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la sf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rşitul perioadei de gestiune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A predat / primit gestiunea, inclusiv mijloacele băneşti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9"/>
        </w:trPr>
        <w:tc>
          <w:tcPr>
            <w:tcW w:w="637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</w:t>
            </w:r>
          </w:p>
        </w:tc>
        <w:tc>
          <w:tcPr>
            <w:tcW w:w="993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Data raportului  de închidere zilnică</w:t>
            </w:r>
          </w:p>
        </w:tc>
        <w:tc>
          <w:tcPr>
            <w:tcW w:w="1320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Valoarea totală a T.V.A. înregistrate de la începutul 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anului gestionar (lei)</w:t>
            </w:r>
          </w:p>
        </w:tc>
        <w:tc>
          <w:tcPr>
            <w:tcW w:w="1170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Valoarea totală a rulajului / 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totală a T.V.A.</w:t>
            </w:r>
          </w:p>
        </w:tc>
        <w:tc>
          <w:tcPr>
            <w:tcW w:w="1080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rulajului pe cota A /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T.V.A.  pe cota A</w:t>
            </w:r>
          </w:p>
        </w:tc>
        <w:tc>
          <w:tcPr>
            <w:tcW w:w="990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rulajului pe cota B /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T.V.A.  pe cota B</w:t>
            </w:r>
          </w:p>
        </w:tc>
        <w:tc>
          <w:tcPr>
            <w:tcW w:w="990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rulajului pe cota C /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T.V.A.  pe cota C</w:t>
            </w:r>
          </w:p>
        </w:tc>
        <w:tc>
          <w:tcPr>
            <w:tcW w:w="900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rulajului pe cota D /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T.V.A.  pe cota D</w:t>
            </w:r>
          </w:p>
        </w:tc>
        <w:tc>
          <w:tcPr>
            <w:tcW w:w="990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Vărsăm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nt de serviciu  de numerar în  caseta de bani  a MCC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/IF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la începutul perioadei de gestiune</w:t>
            </w:r>
          </w:p>
        </w:tc>
        <w:tc>
          <w:tcPr>
            <w:tcW w:w="1080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 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Suma totală a restului nerambursat din valoarea nominală a tichetului de masă pe suport de h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rtie (“rest TMH”)</w:t>
            </w:r>
          </w:p>
        </w:tc>
        <w:tc>
          <w:tcPr>
            <w:tcW w:w="586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Nume, prenume,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  <w:t>semnătura de predare</w:t>
            </w:r>
          </w:p>
        </w:tc>
        <w:tc>
          <w:tcPr>
            <w:tcW w:w="992" w:type="dxa"/>
            <w:tcBorders>
              <w:top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Nume, prenume,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  <w:t>semnătura de primire</w:t>
            </w: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37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</w:t>
            </w:r>
          </w:p>
        </w:tc>
        <w:tc>
          <w:tcPr>
            <w:tcW w:w="993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2</w:t>
            </w:r>
          </w:p>
        </w:tc>
        <w:tc>
          <w:tcPr>
            <w:tcW w:w="132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3</w:t>
            </w:r>
          </w:p>
        </w:tc>
        <w:tc>
          <w:tcPr>
            <w:tcW w:w="117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4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5</w:t>
            </w: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6</w:t>
            </w: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7</w:t>
            </w:r>
          </w:p>
        </w:tc>
        <w:tc>
          <w:tcPr>
            <w:tcW w:w="90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9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10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11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12</w:t>
            </w:r>
          </w:p>
        </w:tc>
        <w:tc>
          <w:tcPr>
            <w:tcW w:w="865" w:type="dxa"/>
          </w:tcPr>
          <w:p w:rsidR="009010EA" w:rsidRPr="00D90FD0" w:rsidRDefault="00257E73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13</w:t>
            </w:r>
          </w:p>
        </w:tc>
        <w:tc>
          <w:tcPr>
            <w:tcW w:w="1115" w:type="dxa"/>
          </w:tcPr>
          <w:p w:rsidR="009010EA" w:rsidRPr="00D90FD0" w:rsidRDefault="009010EA" w:rsidP="00257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</w:t>
            </w:r>
            <w:r w:rsidR="00257E73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4</w:t>
            </w:r>
          </w:p>
        </w:tc>
        <w:tc>
          <w:tcPr>
            <w:tcW w:w="586" w:type="dxa"/>
          </w:tcPr>
          <w:p w:rsidR="009010EA" w:rsidRPr="00D90FD0" w:rsidRDefault="009010EA" w:rsidP="00257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</w:t>
            </w:r>
            <w:r w:rsidR="00257E73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5</w:t>
            </w:r>
          </w:p>
        </w:tc>
        <w:tc>
          <w:tcPr>
            <w:tcW w:w="992" w:type="dxa"/>
          </w:tcPr>
          <w:p w:rsidR="009010EA" w:rsidRPr="00D90FD0" w:rsidRDefault="009010EA" w:rsidP="00257E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</w:t>
            </w:r>
            <w:r w:rsidR="00257E73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6</w:t>
            </w: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7" w:type="dxa"/>
            <w:vMerge w:val="restart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32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A=20%</w:t>
            </w: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B=8%</w:t>
            </w: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C=0%</w:t>
            </w:r>
          </w:p>
        </w:tc>
        <w:tc>
          <w:tcPr>
            <w:tcW w:w="90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D=0%</w:t>
            </w: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86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11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586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3"/>
        </w:trPr>
        <w:tc>
          <w:tcPr>
            <w:tcW w:w="637" w:type="dxa"/>
            <w:vMerge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32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17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0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Nume, prenume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right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Semnătura</w:t>
            </w:r>
          </w:p>
        </w:tc>
        <w:tc>
          <w:tcPr>
            <w:tcW w:w="86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</w:pPr>
          </w:p>
        </w:tc>
        <w:tc>
          <w:tcPr>
            <w:tcW w:w="111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Data</w:t>
            </w:r>
          </w:p>
        </w:tc>
        <w:tc>
          <w:tcPr>
            <w:tcW w:w="586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7" w:type="dxa"/>
            <w:vMerge w:val="restart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32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0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Conducător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S. Andrei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i/>
                <w:sz w:val="16"/>
                <w:szCs w:val="16"/>
                <w:lang w:val="ro-MD" w:eastAsia="en-US"/>
              </w:rPr>
              <w:t>SAndrA</w:t>
            </w:r>
          </w:p>
        </w:tc>
        <w:tc>
          <w:tcPr>
            <w:tcW w:w="86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1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15.01.201</w:t>
            </w: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586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7" w:type="dxa"/>
            <w:vMerge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32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0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Contabil - şef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M</w:t>
            </w:r>
            <w:r w:rsidRPr="00D90FD0">
              <w:rPr>
                <w:rFonts w:ascii="Times New Roman" w:eastAsia="Malgun Gothic" w:hAnsi="Times New Roman" w:cs="Times New Roman"/>
                <w:i/>
                <w:sz w:val="16"/>
                <w:szCs w:val="16"/>
                <w:lang w:val="ro-MD" w:eastAsia="en-US"/>
              </w:rPr>
              <w:t xml:space="preserve">. 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Elena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i/>
                <w:sz w:val="16"/>
                <w:szCs w:val="16"/>
                <w:lang w:val="ro-MD" w:eastAsia="en-US"/>
              </w:rPr>
              <w:t>MElenaA</w:t>
            </w:r>
          </w:p>
        </w:tc>
        <w:tc>
          <w:tcPr>
            <w:tcW w:w="86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1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586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7" w:type="dxa"/>
            <w:vMerge w:val="restart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…</w:t>
            </w:r>
          </w:p>
        </w:tc>
        <w:tc>
          <w:tcPr>
            <w:tcW w:w="993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32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0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86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1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586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7" w:type="dxa"/>
            <w:vMerge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32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0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86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1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586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7" w:type="dxa"/>
            <w:vMerge w:val="restart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154</w:t>
            </w:r>
          </w:p>
        </w:tc>
        <w:tc>
          <w:tcPr>
            <w:tcW w:w="993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0151</w:t>
            </w:r>
          </w:p>
        </w:tc>
        <w:tc>
          <w:tcPr>
            <w:tcW w:w="132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472170.50</w:t>
            </w:r>
          </w:p>
        </w:tc>
        <w:tc>
          <w:tcPr>
            <w:tcW w:w="117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0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86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1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586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7" w:type="dxa"/>
            <w:vMerge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26.06.201</w:t>
            </w: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132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69211.50</w:t>
            </w:r>
          </w:p>
        </w:tc>
        <w:tc>
          <w:tcPr>
            <w:tcW w:w="117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0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86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1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586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7" w:type="dxa"/>
            <w:vMerge w:val="restart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155</w:t>
            </w:r>
          </w:p>
        </w:tc>
        <w:tc>
          <w:tcPr>
            <w:tcW w:w="993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0152</w:t>
            </w:r>
          </w:p>
        </w:tc>
        <w:tc>
          <w:tcPr>
            <w:tcW w:w="132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491057.32</w:t>
            </w:r>
          </w:p>
        </w:tc>
        <w:tc>
          <w:tcPr>
            <w:tcW w:w="117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18886.82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14858.33</w:t>
            </w: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3942.99</w:t>
            </w: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90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85.50</w:t>
            </w: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103.18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5000.00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11.58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455.25</w:t>
            </w:r>
          </w:p>
        </w:tc>
        <w:tc>
          <w:tcPr>
            <w:tcW w:w="86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111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3023.17</w:t>
            </w:r>
          </w:p>
        </w:tc>
        <w:tc>
          <w:tcPr>
            <w:tcW w:w="586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b/>
                <w:sz w:val="20"/>
                <w:szCs w:val="20"/>
                <w:lang w:val="ro-MD" w:eastAsia="en-US"/>
              </w:rPr>
              <w:sym w:font="Wingdings 2" w:char="F050"/>
            </w:r>
          </w:p>
        </w:tc>
        <w:tc>
          <w:tcPr>
            <w:tcW w:w="992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b/>
                <w:sz w:val="20"/>
                <w:szCs w:val="20"/>
                <w:lang w:val="ro-MD" w:eastAsia="en-US"/>
              </w:rPr>
              <w:sym w:font="Wingdings 2" w:char="F050"/>
            </w:r>
          </w:p>
        </w:tc>
      </w:tr>
      <w:tr w:rsidR="009010EA" w:rsidRPr="00D90FD0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7" w:type="dxa"/>
            <w:vMerge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27.06.201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132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71979.96</w:t>
            </w:r>
          </w:p>
        </w:tc>
        <w:tc>
          <w:tcPr>
            <w:tcW w:w="117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2768.46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2476.39</w:t>
            </w: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292.07</w:t>
            </w: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90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99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10000.00</w:t>
            </w: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500.00</w:t>
            </w:r>
          </w:p>
        </w:tc>
        <w:tc>
          <w:tcPr>
            <w:tcW w:w="86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1115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586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b/>
                <w:sz w:val="20"/>
                <w:szCs w:val="20"/>
                <w:lang w:val="ro-MD" w:eastAsia="en-US"/>
              </w:rPr>
              <w:sym w:font="Wingdings 2" w:char="F050"/>
            </w:r>
          </w:p>
        </w:tc>
        <w:tc>
          <w:tcPr>
            <w:tcW w:w="992" w:type="dxa"/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b/>
                <w:sz w:val="20"/>
                <w:szCs w:val="20"/>
                <w:lang w:val="ro-MD" w:eastAsia="en-US"/>
              </w:rPr>
              <w:sym w:font="Wingdings 2" w:char="F050"/>
            </w:r>
          </w:p>
        </w:tc>
      </w:tr>
    </w:tbl>
    <w:p w:rsidR="009010EA" w:rsidRPr="00D90FD0" w:rsidRDefault="009010EA" w:rsidP="009010EA">
      <w:pPr>
        <w:overflowPunct w:val="0"/>
        <w:autoSpaceDE w:val="0"/>
        <w:autoSpaceDN w:val="0"/>
        <w:adjustRightInd w:val="0"/>
        <w:spacing w:after="0" w:line="240" w:lineRule="auto"/>
        <w:ind w:left="-90" w:firstLine="799"/>
        <w:textAlignment w:val="baseline"/>
        <w:rPr>
          <w:rFonts w:ascii="Times New Roman" w:eastAsia="Malgun Gothic" w:hAnsi="Times New Roman" w:cs="Times New Roman"/>
          <w:bCs/>
          <w:sz w:val="24"/>
          <w:szCs w:val="28"/>
          <w:lang w:val="ro-MD" w:eastAsia="en-US"/>
        </w:rPr>
      </w:pPr>
      <w:r w:rsidRPr="00D90FD0">
        <w:rPr>
          <w:rFonts w:ascii="Times New Roman" w:eastAsia="Malgun Gothic" w:hAnsi="Times New Roman" w:cs="Times New Roman"/>
          <w:sz w:val="28"/>
          <w:szCs w:val="28"/>
          <w:lang w:val="ro-MD" w:eastAsia="en-US"/>
        </w:rPr>
        <w:t>Figura 4</w:t>
      </w:r>
      <w:r w:rsidRPr="00D90FD0">
        <w:rPr>
          <w:rFonts w:ascii="Times New Roman" w:eastAsia="Malgun Gothic" w:hAnsi="Times New Roman" w:cs="Times New Roman"/>
          <w:sz w:val="24"/>
          <w:szCs w:val="20"/>
          <w:lang w:val="ro-MD" w:eastAsia="en-US"/>
        </w:rPr>
        <w:t xml:space="preserve">                                                                                                       </w:t>
      </w:r>
      <w:r w:rsidR="00AB2CA9">
        <w:rPr>
          <w:rFonts w:ascii="Times New Roman" w:eastAsia="Malgun Gothic" w:hAnsi="Times New Roman" w:cs="Times New Roman"/>
          <w:sz w:val="24"/>
          <w:szCs w:val="20"/>
          <w:lang w:val="ru-RU" w:eastAsia="en-US"/>
        </w:rPr>
        <w:t xml:space="preserve">                                                                                                            </w:t>
      </w:r>
      <w:r w:rsidRPr="00D90FD0">
        <w:rPr>
          <w:rFonts w:ascii="Times New Roman" w:eastAsia="Malgun Gothic" w:hAnsi="Times New Roman" w:cs="Times New Roman"/>
          <w:sz w:val="24"/>
          <w:szCs w:val="20"/>
          <w:lang w:val="ro-MD" w:eastAsia="en-US"/>
        </w:rPr>
        <w:t xml:space="preserve">      </w:t>
      </w:r>
      <w:r w:rsidRPr="00D90FD0">
        <w:rPr>
          <w:rFonts w:ascii="Times New Roman" w:eastAsia="Malgun Gothic" w:hAnsi="Times New Roman" w:cs="Times New Roman"/>
          <w:b/>
          <w:bCs/>
          <w:sz w:val="24"/>
          <w:szCs w:val="28"/>
          <w:lang w:val="ro-MD" w:eastAsia="en-US"/>
        </w:rPr>
        <w:t>3-I-V</w:t>
      </w:r>
    </w:p>
    <w:tbl>
      <w:tblPr>
        <w:tblW w:w="159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900"/>
        <w:gridCol w:w="1350"/>
        <w:gridCol w:w="1170"/>
        <w:gridCol w:w="1170"/>
        <w:gridCol w:w="1170"/>
        <w:gridCol w:w="1170"/>
        <w:gridCol w:w="900"/>
        <w:gridCol w:w="810"/>
        <w:gridCol w:w="1170"/>
        <w:gridCol w:w="1170"/>
        <w:gridCol w:w="1006"/>
        <w:gridCol w:w="992"/>
        <w:gridCol w:w="972"/>
        <w:gridCol w:w="1260"/>
      </w:tblGrid>
      <w:tr w:rsidR="009010EA" w:rsidRPr="00D90FD0" w:rsidTr="00423D09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Nr. de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Nr. raportului  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de închidere zilnică /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Volumul cumulativ pe cumpărări de valute străine de la începutul anului 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gestionar (lei) / </w:t>
            </w:r>
          </w:p>
        </w:tc>
        <w:tc>
          <w:tcPr>
            <w:tcW w:w="6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Rulajul (lei)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înregistrat, conform cu raportul de închidere zilnică emis la sf</w:t>
            </w: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î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rşitul perioadei de gestiune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Avans (introdus în caseta de bani a MCC</w:t>
            </w: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/IF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) pentru derularea operaţiunilor de schimb valutar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A predat / primit gestiunea, inclusiv mijloacele băneşti</w:t>
            </w:r>
          </w:p>
        </w:tc>
      </w:tr>
      <w:tr w:rsidR="009010EA" w:rsidRPr="00D90FD0" w:rsidTr="00423D09">
        <w:trPr>
          <w:trHeight w:val="579"/>
        </w:trPr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ordine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al înscrierii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Data raportului  de închidere zilnică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Volumul cumulativ pe v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nzări de valute străine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de la începutul anului gestionar (lei)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totală a rulajului pe cumpărări de valute străine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(la curs de cumpărare)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totală a rulajului pe cumpărări  de cecuri de călătorie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(la curs de cumpărare)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totală a rulajului  pe v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nzări de valute străine / inclusiv achitate prin intermediul cardurilor bancare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(la curs de v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nzare)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totală a rulajului  pe v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nzări de cecuri de călătorie / inclusiv achitate prin intermediul cardurilor bancare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(la curs de v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nzare)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Plăţi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suplimentare obligatorii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Comisioane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Numerar în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valute străine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(recalculat în </w:t>
            </w:r>
            <w:r w:rsidRPr="00D90FD0"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  <w:t>MDL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la cursul oficial al BNM curent)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tabs>
                <w:tab w:val="left" w:pos="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Cecuri</w:t>
            </w:r>
          </w:p>
          <w:p w:rsidR="009010EA" w:rsidRPr="00D90FD0" w:rsidRDefault="009010EA" w:rsidP="00423D09">
            <w:pPr>
              <w:tabs>
                <w:tab w:val="left" w:pos="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de călătorie</w:t>
            </w:r>
          </w:p>
          <w:p w:rsidR="009010EA" w:rsidRPr="00D90FD0" w:rsidRDefault="009010EA" w:rsidP="00423D09">
            <w:pPr>
              <w:tabs>
                <w:tab w:val="left" w:pos="4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(recalculat în </w:t>
            </w:r>
            <w:r w:rsidRPr="00D90FD0"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  <w:t>MDL</w:t>
            </w: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la cursul oficial al BNM curent)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Numerar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în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  <w:t>MDL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Nume, prenume,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  <w:t>semnătura de predare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Nume, prenume,</w:t>
            </w:r>
          </w:p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  <w:t>semnătura de primire</w:t>
            </w:r>
          </w:p>
        </w:tc>
      </w:tr>
      <w:tr w:rsidR="009010EA" w:rsidRPr="00D90FD0" w:rsidTr="00423D09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10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11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13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15</w:t>
            </w:r>
          </w:p>
        </w:tc>
      </w:tr>
      <w:tr w:rsidR="009010EA" w:rsidRPr="00D90FD0" w:rsidTr="00423D09">
        <w:trPr>
          <w:cantSplit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A</w:t>
            </w:r>
            <w:r w:rsidRPr="00D90FD0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– cumpărare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ro-MD" w:eastAsia="en-US"/>
              </w:rPr>
              <w:t>B</w:t>
            </w:r>
            <w:r w:rsidRPr="00D90FD0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 xml:space="preserve"> – v</w:t>
            </w:r>
            <w:r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î</w:t>
            </w:r>
            <w:r w:rsidRPr="00D90FD0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nzare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rPr>
          <w:cantSplit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0EA" w:rsidRPr="00D90FD0" w:rsidRDefault="009010EA" w:rsidP="00423D09">
            <w:pPr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Nume, prenume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sym w:font="Wingdings 3" w:char="00E0"/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sym w:font="Wingdings 3" w:char="00DF"/>
            </w:r>
            <w:r w:rsidRPr="00D90FD0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Semnătura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Data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rPr>
          <w:cantSplit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Conducător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S. Andrei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i/>
                <w:sz w:val="16"/>
                <w:szCs w:val="16"/>
                <w:lang w:val="ro-MD" w:eastAsia="en-US"/>
              </w:rPr>
              <w:t>SAndrA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10.01.201</w:t>
            </w: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rPr>
          <w:cantSplit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0EA" w:rsidRPr="00D90FD0" w:rsidRDefault="009010EA" w:rsidP="00423D09">
            <w:pPr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Contabil - şef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M</w:t>
            </w:r>
            <w:r w:rsidRPr="00D90FD0">
              <w:rPr>
                <w:rFonts w:ascii="Times New Roman" w:eastAsia="Malgun Gothic" w:hAnsi="Times New Roman" w:cs="Times New Roman"/>
                <w:i/>
                <w:sz w:val="16"/>
                <w:szCs w:val="16"/>
                <w:lang w:val="ro-MD" w:eastAsia="en-US"/>
              </w:rPr>
              <w:t xml:space="preserve">. 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Elena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i/>
                <w:sz w:val="16"/>
                <w:szCs w:val="16"/>
                <w:lang w:val="ro-MD" w:eastAsia="en-US"/>
              </w:rPr>
              <w:t>MElenaA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rPr>
          <w:cantSplit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rPr>
          <w:cantSplit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0EA" w:rsidRPr="00D90FD0" w:rsidRDefault="009010EA" w:rsidP="00423D09">
            <w:pPr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rPr>
          <w:cantSplit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0151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28300.00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rPr>
          <w:cantSplit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0EA" w:rsidRPr="00D90FD0" w:rsidRDefault="009010EA" w:rsidP="00423D09">
            <w:pPr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 w:right="-10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26.06.201</w:t>
            </w: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29000.00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</w:tr>
      <w:tr w:rsidR="009010EA" w:rsidRPr="00D90FD0" w:rsidTr="00423D09">
        <w:trPr>
          <w:cantSplit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155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0152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31640.00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3340.00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5845.84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5.84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20.00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250000.00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b/>
                <w:sz w:val="16"/>
                <w:szCs w:val="16"/>
                <w:lang w:val="ro-MD" w:eastAsia="en-US"/>
              </w:rPr>
              <w:sym w:font="Wingdings 2" w:char="F050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b/>
                <w:sz w:val="16"/>
                <w:szCs w:val="16"/>
                <w:lang w:val="ro-MD" w:eastAsia="en-US"/>
              </w:rPr>
              <w:sym w:font="Wingdings 2" w:char="F050"/>
            </w:r>
          </w:p>
        </w:tc>
      </w:tr>
      <w:tr w:rsidR="009010EA" w:rsidRPr="00D90FD0" w:rsidTr="00423D09">
        <w:trPr>
          <w:cantSplit/>
          <w:trHeight w:val="291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0EA" w:rsidRPr="00D90FD0" w:rsidRDefault="009010EA" w:rsidP="00423D09">
            <w:pPr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" w:right="-100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27.06.201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34845.84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b/>
                <w:sz w:val="16"/>
                <w:szCs w:val="16"/>
                <w:lang w:val="ro-MD" w:eastAsia="en-US"/>
              </w:rPr>
              <w:sym w:font="Wingdings 2" w:char="F050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Comic Sans MS" w:eastAsia="Malgun Gothic" w:hAnsi="Comic Sans MS" w:cs="Estrangelo Edessa"/>
                <w:b/>
                <w:sz w:val="16"/>
                <w:szCs w:val="16"/>
                <w:lang w:val="ro-MD" w:eastAsia="en-US"/>
              </w:rPr>
              <w:sym w:font="Wingdings 2" w:char="F050"/>
            </w:r>
          </w:p>
        </w:tc>
      </w:tr>
    </w:tbl>
    <w:p w:rsidR="009010EA" w:rsidRDefault="009010EA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sectPr w:rsidR="009010EA" w:rsidSect="00134090">
          <w:pgSz w:w="16838" w:h="11906" w:orient="landscape"/>
          <w:pgMar w:top="1701" w:right="811" w:bottom="709" w:left="629" w:header="709" w:footer="709" w:gutter="0"/>
          <w:cols w:space="708"/>
          <w:docGrid w:linePitch="360"/>
        </w:sectPr>
      </w:pPr>
    </w:p>
    <w:p w:rsidR="009010EA" w:rsidRPr="00CC1F6A" w:rsidRDefault="009010EA" w:rsidP="009010EA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567"/>
        <w:jc w:val="both"/>
        <w:textAlignment w:val="baseline"/>
        <w:rPr>
          <w:rFonts w:ascii="Times New Roman" w:eastAsia="Malgun Gothic" w:hAnsi="Times New Roman" w:cs="Times New Roman"/>
          <w:sz w:val="28"/>
          <w:szCs w:val="28"/>
          <w:lang w:val="ro-MD" w:eastAsia="en-US"/>
        </w:rPr>
      </w:pPr>
      <w:r w:rsidRPr="00CC1F6A">
        <w:rPr>
          <w:rFonts w:ascii="Times New Roman" w:eastAsia="Malgun Gothic" w:hAnsi="Times New Roman" w:cs="Times New Roman"/>
          <w:sz w:val="28"/>
          <w:szCs w:val="28"/>
          <w:lang w:val="ro-MD" w:eastAsia="en-US"/>
        </w:rPr>
        <w:lastRenderedPageBreak/>
        <w:t xml:space="preserve">Figura </w:t>
      </w:r>
      <w:r w:rsidRPr="00CC1F6A">
        <w:rPr>
          <w:rFonts w:ascii="Times New Roman" w:eastAsia="Malgun Gothic" w:hAnsi="Times New Roman" w:cs="Times New Roman"/>
          <w:sz w:val="28"/>
          <w:szCs w:val="28"/>
          <w:lang w:val="ru-RU" w:eastAsia="en-US"/>
        </w:rPr>
        <w:t>5</w:t>
      </w:r>
      <w:r>
        <w:rPr>
          <w:rFonts w:ascii="Times New Roman" w:eastAsia="Malgun Gothic" w:hAnsi="Times New Roman" w:cs="Times New Roman"/>
          <w:sz w:val="28"/>
          <w:szCs w:val="28"/>
          <w:lang w:val="ro-MD" w:eastAsia="en-US"/>
        </w:rPr>
        <w:t xml:space="preserve">          </w:t>
      </w:r>
      <w:r w:rsidRPr="00CC1F6A">
        <w:rPr>
          <w:rFonts w:ascii="Times New Roman" w:eastAsia="Malgun Gothic" w:hAnsi="Times New Roman" w:cs="Times New Roman"/>
          <w:sz w:val="28"/>
          <w:szCs w:val="28"/>
          <w:lang w:val="ro-MD" w:eastAsia="en-US"/>
        </w:rPr>
        <w:t xml:space="preserve">                                            Figura </w:t>
      </w:r>
      <w:r w:rsidRPr="00CC1F6A">
        <w:rPr>
          <w:rFonts w:ascii="Times New Roman" w:eastAsia="Malgun Gothic" w:hAnsi="Times New Roman" w:cs="Times New Roman"/>
          <w:sz w:val="28"/>
          <w:szCs w:val="28"/>
          <w:lang w:val="ru-RU" w:eastAsia="en-US"/>
        </w:rPr>
        <w:t>6</w:t>
      </w:r>
    </w:p>
    <w:tbl>
      <w:tblPr>
        <w:tblW w:w="76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6"/>
        <w:gridCol w:w="3827"/>
      </w:tblGrid>
      <w:tr w:rsidR="009010EA" w:rsidRPr="00D90FD0" w:rsidTr="00423D09">
        <w:trPr>
          <w:trHeight w:val="9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9010EA" w:rsidRPr="00D90FD0" w:rsidRDefault="009010EA" w:rsidP="00423D09">
            <w:pPr>
              <w:pBdr>
                <w:bottom w:val="wave" w:sz="6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9010EA" w:rsidRPr="00D90FD0" w:rsidRDefault="009010EA" w:rsidP="00423D09">
            <w:pPr>
              <w:pBdr>
                <w:bottom w:val="wave" w:sz="6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******************************************************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Î.M. 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ROYAL CLUB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S.A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*              RAPORT FISCAL Z                     *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>IDNO 1007770012345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******************************************************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>Chişinău, str. Calea Lactee, 3-7-11</w:t>
            </w:r>
          </w:p>
        </w:tc>
      </w:tr>
      <w:tr w:rsidR="009010EA" w:rsidRPr="00D90FD0" w:rsidTr="00423D09">
        <w:trPr>
          <w:trHeight w:val="105"/>
        </w:trPr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INR. N: H112345678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RIKSCHA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 S.A.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IDNO 1008770165432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EE778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EE77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RAPORT ZILNIC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Chişinău, str. Calea Lactee, 4-7-10 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EE778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/>
              </w:rPr>
              <w:t xml:space="preserve">#  </w:t>
            </w:r>
            <w:r w:rsidRPr="00EE778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/>
              </w:rPr>
              <w:t>8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EE778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EE7780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TVA     A          0%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NR.AUTO                   K KK 999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EE778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TVA     B</w:t>
            </w:r>
            <w:r w:rsidRPr="00EE7780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       0%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CERTIF:                    0001:2000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EE778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TVA     C</w:t>
            </w:r>
            <w:r w:rsidRPr="00EE7780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       0%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AP.NR.=                       123456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EE778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TVA     D</w:t>
            </w:r>
            <w:r w:rsidRPr="00EE7780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       0%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27.07.201</w:t>
            </w: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u-RU" w:eastAsia="en-US"/>
              </w:rPr>
              <w:t>2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                       18:14   </w:t>
            </w:r>
            <w:r w:rsidRPr="00D90FD0">
              <w:rPr>
                <w:rFonts w:ascii="Comic Sans MS" w:eastAsia="Malgun Gothic" w:hAnsi="Comic Sans MS" w:cs="Estrangelo Edessa"/>
                <w:b/>
                <w:sz w:val="16"/>
                <w:szCs w:val="16"/>
                <w:lang w:val="ro-MD" w:eastAsia="en-US"/>
              </w:rPr>
              <w:sym w:font="Wingdings 2" w:char="F050"/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SET TARIF 1                        A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BE7EE7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RAPORT     TVA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NR.CURSE                         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PORNIRE                      100.00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BRUT     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76A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1105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KM:   70.050                  168.12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BRUT     B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60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STAŢIONARE                    6.85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BRUT     C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3400</w:t>
            </w:r>
            <w:r w:rsidRPr="00BE7E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**************************************************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BRUT     D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40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SET TARIF 3                       A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FĂRĂ    TVA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NR.CURSE                         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PORNIRE                      105.00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KM:    125.990                541.75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A     A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BE7E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0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STAŢIONARE                   12.07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VA     B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0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***************************************************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TVA     C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ŞOFER 3:                            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TVA     D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TOTAL KM:                  205.496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TOTAL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TVA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NR.CURSE                        17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BE7EE7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7E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TOTAL VÂN.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Pr="00BE7E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E7E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BE7E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5005</w:t>
            </w:r>
            <w:r w:rsidRPr="00BE7E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KM:    196.040                709.87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NR. BON FISCAL                                               </w:t>
            </w:r>
            <w:r w:rsidRPr="00776A0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7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TOTAL(LEI)                    933.80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BE7EE7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JE  Nr:                                                                    </w:t>
            </w:r>
            <w:r w:rsidRPr="00BE7EE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TVA-A:00%-                      0.00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581039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103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RAPORT GENERAL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************************************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581039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10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NUMĂR CLIENȚI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810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776A0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*           TOTAL ZILNIC          *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581039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</w:t>
            </w:r>
            <w:r w:rsidRPr="0058103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REDUCERE</w:t>
            </w:r>
            <w:r w:rsidRPr="005810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5810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NR.BF.                            17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581039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10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810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810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-</w:t>
            </w:r>
            <w:r w:rsidRPr="0058103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0</w:t>
            </w:r>
            <w:r w:rsidRPr="00581039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TOTAL KM:                   </w:t>
            </w: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205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.496      </w:t>
            </w:r>
            <w:r w:rsidRPr="00D90FD0">
              <w:rPr>
                <w:rFonts w:ascii="Comic Sans MS" w:eastAsia="Malgun Gothic" w:hAnsi="Comic Sans MS" w:cs="Estrangelo Edessa"/>
                <w:b/>
                <w:sz w:val="16"/>
                <w:szCs w:val="16"/>
                <w:lang w:val="ro-MD" w:eastAsia="en-US"/>
              </w:rPr>
              <w:sym w:font="Wingdings 2" w:char="F050"/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NUMERAR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450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OCUPAT KM:                  </w:t>
            </w: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196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.040      </w:t>
            </w:r>
            <w:r w:rsidRPr="00D90FD0">
              <w:rPr>
                <w:rFonts w:ascii="Comic Sans MS" w:eastAsia="Malgun Gothic" w:hAnsi="Comic Sans MS" w:cs="Estrangelo Edessa"/>
                <w:b/>
                <w:sz w:val="16"/>
                <w:szCs w:val="16"/>
                <w:lang w:val="ro-MD" w:eastAsia="en-US"/>
              </w:rPr>
              <w:sym w:font="Wingdings 2" w:char="F050"/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CÂȘTIG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440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LEI(KM)                       709.87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IMPOZIT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0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TOTAL(LEI)                    </w:t>
            </w: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933.80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      </w:t>
            </w:r>
            <w:r w:rsidRPr="00D90FD0">
              <w:rPr>
                <w:rFonts w:ascii="Comic Sans MS" w:eastAsia="Malgun Gothic" w:hAnsi="Comic Sans MS" w:cs="Estrangelo Edessa"/>
                <w:b/>
                <w:sz w:val="16"/>
                <w:szCs w:val="16"/>
                <w:lang w:val="ro-MD" w:eastAsia="en-US"/>
              </w:rPr>
              <w:sym w:font="Wingdings 2" w:char="F050"/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581039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---------------------------------------------------------------</w:t>
            </w:r>
          </w:p>
        </w:tc>
      </w:tr>
      <w:tr w:rsidR="009010EA" w:rsidRPr="00D90FD0" w:rsidTr="00423D09">
        <w:trPr>
          <w:trHeight w:val="133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TVA-A:00%-                     0.00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PRIMIT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           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************************************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581039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810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1500.00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*             TOTAL TAXIMETRU               *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581039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PLĂTIT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     4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-2545</w:t>
            </w:r>
            <w:r w:rsidRPr="000C0A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TOTAL KM:                        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581039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NUMERAR ÎN SERTAR  LEI </w:t>
            </w:r>
            <w:r w:rsidRPr="00880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880B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880B1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3460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</w:t>
            </w:r>
            <w:r w:rsidRPr="005810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OCUPAT KM:                      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880B1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80B18">
              <w:rPr>
                <w:rFonts w:ascii="Times New Roman" w:eastAsia="Times New Roman" w:hAnsi="Times New Roman" w:cs="Times New Roman"/>
                <w:sz w:val="16"/>
                <w:szCs w:val="16"/>
              </w:rPr>
              <w:t>---------------------------------------------------------------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NR.BF.                            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2E3BA4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GRAND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  TL     BRUT    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Pr="00880B1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21455.53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TOTAL(LEI)                        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880B1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GRAND     TL    NET        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0A7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21455.53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TVA-A:00%-                      0.00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880B1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GRAND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TL   TVA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Pr="000C0A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0.00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*************************************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NR.RAP. Z=                      </w:t>
            </w:r>
            <w:r w:rsidRPr="00D90FD0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0152</w:t>
            </w: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      </w:t>
            </w:r>
            <w:r w:rsidRPr="00D90FD0">
              <w:rPr>
                <w:rFonts w:ascii="Comic Sans MS" w:eastAsia="Malgun Gothic" w:hAnsi="Comic Sans MS" w:cs="Estrangelo Edessa"/>
                <w:b/>
                <w:sz w:val="16"/>
                <w:szCs w:val="16"/>
                <w:lang w:val="ro-MD" w:eastAsia="en-US"/>
              </w:rPr>
              <w:sym w:font="Wingdings 2" w:char="F050"/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2E3BA4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CASA GOLITĂ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*************************************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00001984    01         30              24</w:t>
            </w:r>
            <w:r w:rsidRPr="00B46C6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B46C6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     20:37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D90FD0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BON FISCAL                  8817000002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OPERATOR:                                OPERATOR     30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27.07.2018                        20:45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0C0A42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FAB.N:             00250376</w:t>
            </w: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485C7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85C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BON FISCAL</w:t>
            </w:r>
          </w:p>
          <w:p w:rsidR="009010EA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b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pBdr>
                <w:bottom w:val="wave" w:sz="6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  <w:tr w:rsidR="009010EA" w:rsidRPr="00D90FD0" w:rsidTr="00423D09"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pBdr>
                <w:bottom w:val="wave" w:sz="6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D90FD0" w:rsidRDefault="009010EA" w:rsidP="00423D09">
            <w:pPr>
              <w:pBdr>
                <w:bottom w:val="wave" w:sz="6" w:space="1" w:color="auto"/>
                <w:right w:val="single" w:sz="4" w:space="4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10EA" w:rsidRPr="00D90FD0" w:rsidRDefault="009010EA" w:rsidP="00423D09">
            <w:pPr>
              <w:pBdr>
                <w:bottom w:val="wave" w:sz="6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</w:tr>
    </w:tbl>
    <w:p w:rsidR="009010EA" w:rsidRDefault="009010EA" w:rsidP="009010E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Malgun Gothic" w:hAnsi="Times New Roman" w:cs="Times New Roman"/>
          <w:sz w:val="24"/>
          <w:szCs w:val="20"/>
          <w:lang w:val="ro-MD" w:eastAsia="en-US"/>
        </w:rPr>
      </w:pPr>
    </w:p>
    <w:p w:rsidR="00E214DF" w:rsidRDefault="00E214DF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9010EA" w:rsidRDefault="009010EA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</w:p>
    <w:p w:rsidR="009010EA" w:rsidRDefault="009010EA" w:rsidP="000479A4">
      <w:pPr>
        <w:tabs>
          <w:tab w:val="left" w:pos="10013"/>
        </w:tabs>
        <w:overflowPunct w:val="0"/>
        <w:autoSpaceDE w:val="0"/>
        <w:autoSpaceDN w:val="0"/>
        <w:adjustRightInd w:val="0"/>
        <w:spacing w:after="0" w:line="240" w:lineRule="auto"/>
        <w:ind w:right="231" w:firstLine="9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sectPr w:rsidR="009010EA" w:rsidSect="009010EA">
          <w:pgSz w:w="11906" w:h="16838"/>
          <w:pgMar w:top="811" w:right="851" w:bottom="629" w:left="1701" w:header="709" w:footer="709" w:gutter="0"/>
          <w:cols w:space="708"/>
          <w:docGrid w:linePitch="360"/>
        </w:sectPr>
      </w:pPr>
    </w:p>
    <w:p w:rsidR="009010EA" w:rsidRPr="00617688" w:rsidRDefault="009010EA" w:rsidP="009010E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Malgun Gothic" w:hAnsi="Times New Roman" w:cs="Times New Roman"/>
          <w:b/>
          <w:sz w:val="24"/>
          <w:szCs w:val="28"/>
          <w:lang w:val="ro-MD" w:eastAsia="en-US"/>
        </w:rPr>
      </w:pPr>
      <w:r w:rsidRPr="00617688">
        <w:rPr>
          <w:rFonts w:ascii="Times New Roman" w:eastAsia="Malgun Gothic" w:hAnsi="Times New Roman" w:cs="Times New Roman"/>
          <w:sz w:val="28"/>
          <w:szCs w:val="28"/>
          <w:lang w:val="ro-MD" w:eastAsia="en-US"/>
        </w:rPr>
        <w:lastRenderedPageBreak/>
        <w:t>Figura 7</w:t>
      </w:r>
      <w:r w:rsidRPr="00617688">
        <w:rPr>
          <w:rFonts w:ascii="Times New Roman" w:eastAsia="Malgun Gothic" w:hAnsi="Times New Roman" w:cs="Times New Roman"/>
          <w:sz w:val="24"/>
          <w:szCs w:val="28"/>
          <w:lang w:val="ro-MD" w:eastAsia="en-US"/>
        </w:rPr>
        <w:t xml:space="preserve">                                                                                   </w:t>
      </w:r>
      <w:r w:rsidR="00AB2CA9">
        <w:rPr>
          <w:rFonts w:ascii="Times New Roman" w:eastAsia="Malgun Gothic" w:hAnsi="Times New Roman" w:cs="Times New Roman"/>
          <w:sz w:val="24"/>
          <w:szCs w:val="28"/>
          <w:lang w:val="ru-RU" w:eastAsia="en-US"/>
        </w:rPr>
        <w:t xml:space="preserve">                                                                                                              </w:t>
      </w:r>
      <w:r w:rsidRPr="00617688">
        <w:rPr>
          <w:rFonts w:ascii="Times New Roman" w:eastAsia="Malgun Gothic" w:hAnsi="Times New Roman" w:cs="Times New Roman"/>
          <w:sz w:val="24"/>
          <w:szCs w:val="28"/>
          <w:lang w:val="ro-MD" w:eastAsia="en-US"/>
        </w:rPr>
        <w:t xml:space="preserve">                          </w:t>
      </w:r>
      <w:r w:rsidRPr="00617688">
        <w:rPr>
          <w:rFonts w:ascii="Times New Roman" w:eastAsia="Malgun Gothic" w:hAnsi="Times New Roman" w:cs="Times New Roman"/>
          <w:b/>
          <w:sz w:val="24"/>
          <w:szCs w:val="28"/>
          <w:lang w:val="ro-MD" w:eastAsia="en-US"/>
        </w:rPr>
        <w:t>3-I-T</w:t>
      </w:r>
    </w:p>
    <w:tbl>
      <w:tblPr>
        <w:tblW w:w="159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1072"/>
        <w:gridCol w:w="1176"/>
        <w:gridCol w:w="1169"/>
        <w:gridCol w:w="1052"/>
        <w:gridCol w:w="993"/>
        <w:gridCol w:w="992"/>
        <w:gridCol w:w="922"/>
        <w:gridCol w:w="921"/>
        <w:gridCol w:w="1149"/>
        <w:gridCol w:w="1080"/>
        <w:gridCol w:w="1080"/>
        <w:gridCol w:w="1085"/>
        <w:gridCol w:w="1281"/>
        <w:gridCol w:w="1275"/>
      </w:tblGrid>
      <w:tr w:rsidR="009010EA" w:rsidRPr="00617688" w:rsidTr="00423D09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Nr. de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Nr. raportului  de închidere zilnică /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Valoarea totală a rulajului  înregistrat de la începutul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anului gestionar (lei) / </w:t>
            </w:r>
          </w:p>
        </w:tc>
        <w:tc>
          <w:tcPr>
            <w:tcW w:w="60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Rulajul (lei) înregistrat, conform cu raportul de închidere zilnică emis la sf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</w:t>
            </w: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rşitul perioadei de gestiune /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Valorile T.V.A. (lei) pe cotele aferente </w:t>
            </w:r>
          </w:p>
        </w:tc>
        <w:tc>
          <w:tcPr>
            <w:tcW w:w="11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Suma predată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în casierie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în timpul perioadei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de gestiune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Suma cheltuielilor directe în timpul perioadei de gestiune,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documentate conform cu normele în vigoare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Suma achitată (confirmată) cu (prin) alte instrumente (documente) de plată</w:t>
            </w: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Soldul de numerar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rămas temporar la conducătorul autovehiculului (şofer) la sf</w:t>
            </w:r>
            <w:r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î</w:t>
            </w: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rşitul  perioadei de gestiune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A predat / primit gestiunea, inclusiv mijloacele băneşti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</w:t>
            </w:r>
          </w:p>
        </w:tc>
      </w:tr>
      <w:tr w:rsidR="009010EA" w:rsidRPr="00617688" w:rsidTr="00423D09">
        <w:trPr>
          <w:trHeight w:val="579"/>
        </w:trPr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ordine al înscrierii</w:t>
            </w: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Data raportului  de închidere zilnică</w:t>
            </w: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Valoarea totală  a T.V.A.  înregistrate de la începutul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anului gestionar (lei)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Valoarea totală a rulajului /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totală a T.V.A.</w:t>
            </w:r>
          </w:p>
        </w:tc>
        <w:tc>
          <w:tcPr>
            <w:tcW w:w="1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rulajului pe cota A /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Valoarea T.V.A.  pe cota 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Parcursul total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cu călători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(</w:t>
            </w:r>
            <w:r w:rsidRPr="00617688">
              <w:rPr>
                <w:rFonts w:ascii="Times New Roman" w:eastAsia="Malgun Gothic" w:hAnsi="Times New Roman" w:cs="Times New Roman"/>
                <w:b/>
                <w:i/>
                <w:sz w:val="12"/>
                <w:szCs w:val="12"/>
                <w:lang w:val="ro-MD" w:eastAsia="en-US"/>
              </w:rPr>
              <w:t>km</w:t>
            </w: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Parcursul total  (</w:t>
            </w:r>
            <w:r w:rsidRPr="00617688">
              <w:rPr>
                <w:rFonts w:ascii="Times New Roman" w:eastAsia="Malgun Gothic" w:hAnsi="Times New Roman" w:cs="Times New Roman"/>
                <w:b/>
                <w:i/>
                <w:sz w:val="12"/>
                <w:szCs w:val="12"/>
                <w:lang w:val="ro-MD" w:eastAsia="en-US"/>
              </w:rPr>
              <w:t>km</w:t>
            </w: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)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Indicaţia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 vitezometrului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(</w:t>
            </w:r>
            <w:r w:rsidRPr="00617688">
              <w:rPr>
                <w:rFonts w:ascii="Times New Roman" w:eastAsia="Malgun Gothic" w:hAnsi="Times New Roman" w:cs="Times New Roman"/>
                <w:b/>
                <w:i/>
                <w:sz w:val="12"/>
                <w:szCs w:val="12"/>
                <w:lang w:val="ro-MD" w:eastAsia="en-US"/>
              </w:rPr>
              <w:t>km</w:t>
            </w: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)</w:t>
            </w:r>
          </w:p>
        </w:tc>
        <w:tc>
          <w:tcPr>
            <w:tcW w:w="9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 w:hanging="9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Avans (lei)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 w:hanging="9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pentru cheltuieli curente /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 w:hanging="9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 xml:space="preserve">Taloane pentru o 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 w:hanging="9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alimentare (</w:t>
            </w:r>
            <w:r w:rsidRPr="00617688">
              <w:rPr>
                <w:rFonts w:ascii="Times New Roman" w:eastAsia="Malgun Gothic" w:hAnsi="Times New Roman" w:cs="Times New Roman"/>
                <w:b/>
                <w:i/>
                <w:sz w:val="12"/>
                <w:szCs w:val="12"/>
                <w:lang w:val="ro-MD" w:eastAsia="en-US"/>
              </w:rPr>
              <w:t>l</w:t>
            </w: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)</w:t>
            </w:r>
          </w:p>
        </w:tc>
        <w:tc>
          <w:tcPr>
            <w:tcW w:w="1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Nume, prenume,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  <w:t>semnătura de predare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  <w:t>Nume, prenume,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  <w:t>semnătura de primire</w:t>
            </w:r>
          </w:p>
        </w:tc>
      </w:tr>
      <w:tr w:rsidR="009010EA" w:rsidRPr="00617688" w:rsidTr="00423D09"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15</w:t>
            </w:r>
          </w:p>
        </w:tc>
      </w:tr>
      <w:tr w:rsidR="009010EA" w:rsidRPr="00617688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99" w:type="dxa"/>
            <w:vMerge w:val="restart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07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176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6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5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A=0%</w:t>
            </w:r>
          </w:p>
        </w:tc>
        <w:tc>
          <w:tcPr>
            <w:tcW w:w="993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5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4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Nume, prenume</w:t>
            </w: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sym w:font="Wingdings 3" w:char="F0E0"/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right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L.</w:t>
            </w: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sym w:font="Wingdings 3" w:char="F0DF"/>
            </w:r>
            <w:r w:rsidRPr="00617688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Semnătura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Ş.</w:t>
            </w:r>
          </w:p>
        </w:tc>
        <w:tc>
          <w:tcPr>
            <w:tcW w:w="108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Data</w:t>
            </w:r>
          </w:p>
        </w:tc>
        <w:tc>
          <w:tcPr>
            <w:tcW w:w="128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27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</w:tr>
      <w:tr w:rsidR="009010EA" w:rsidRPr="00617688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99" w:type="dxa"/>
            <w:vMerge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7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6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6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5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4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Conducător</w:t>
            </w: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S. Andrei</w:t>
            </w: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Comic Sans MS" w:eastAsia="Malgun Gothic" w:hAnsi="Comic Sans MS" w:cs="Estrangelo Edessa"/>
                <w:i/>
                <w:sz w:val="16"/>
                <w:szCs w:val="16"/>
                <w:lang w:val="ro-MD" w:eastAsia="en-US"/>
              </w:rPr>
              <w:t>SAndrA</w:t>
            </w:r>
          </w:p>
        </w:tc>
        <w:tc>
          <w:tcPr>
            <w:tcW w:w="108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u-RU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11.01.201</w:t>
            </w: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128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27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</w:tr>
      <w:tr w:rsidR="009010EA" w:rsidRPr="00617688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99" w:type="dxa"/>
            <w:vMerge w:val="restart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  <w:t>…</w:t>
            </w:r>
          </w:p>
        </w:tc>
        <w:tc>
          <w:tcPr>
            <w:tcW w:w="107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4"/>
                <w:szCs w:val="14"/>
                <w:lang w:val="ro-MD" w:eastAsia="en-US"/>
              </w:rPr>
            </w:pPr>
          </w:p>
        </w:tc>
        <w:tc>
          <w:tcPr>
            <w:tcW w:w="1176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6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5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4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Contabil - şef</w:t>
            </w: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S</w:t>
            </w:r>
            <w:r w:rsidRPr="00617688">
              <w:rPr>
                <w:rFonts w:ascii="Times New Roman" w:eastAsia="Malgun Gothic" w:hAnsi="Times New Roman" w:cs="Times New Roman"/>
                <w:i/>
                <w:sz w:val="16"/>
                <w:szCs w:val="16"/>
                <w:lang w:val="ro-MD" w:eastAsia="en-US"/>
              </w:rPr>
              <w:t xml:space="preserve">. </w:t>
            </w: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Elena</w:t>
            </w: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Comic Sans MS" w:eastAsia="Malgun Gothic" w:hAnsi="Comic Sans MS" w:cs="Estrangelo Edessa"/>
                <w:i/>
                <w:sz w:val="16"/>
                <w:szCs w:val="16"/>
                <w:lang w:val="ro-MD" w:eastAsia="en-US"/>
              </w:rPr>
              <w:t>SElenaA</w:t>
            </w:r>
          </w:p>
        </w:tc>
        <w:tc>
          <w:tcPr>
            <w:tcW w:w="108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28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27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</w:tr>
      <w:tr w:rsidR="009010EA" w:rsidRPr="00617688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99" w:type="dxa"/>
            <w:vMerge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07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</w:p>
        </w:tc>
        <w:tc>
          <w:tcPr>
            <w:tcW w:w="1176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6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5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4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28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27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</w:tr>
      <w:tr w:rsidR="009010EA" w:rsidRPr="00617688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99" w:type="dxa"/>
            <w:vMerge w:val="restart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155</w:t>
            </w:r>
          </w:p>
        </w:tc>
        <w:tc>
          <w:tcPr>
            <w:tcW w:w="107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0151</w:t>
            </w:r>
          </w:p>
        </w:tc>
        <w:tc>
          <w:tcPr>
            <w:tcW w:w="1176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2000.00</w:t>
            </w:r>
          </w:p>
        </w:tc>
        <w:tc>
          <w:tcPr>
            <w:tcW w:w="116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2000.00</w:t>
            </w:r>
          </w:p>
        </w:tc>
        <w:tc>
          <w:tcPr>
            <w:tcW w:w="105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  <w:t>67278</w:t>
            </w:r>
          </w:p>
        </w:tc>
        <w:tc>
          <w:tcPr>
            <w:tcW w:w="92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4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28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27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</w:tr>
      <w:tr w:rsidR="009010EA" w:rsidRPr="00617688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99" w:type="dxa"/>
            <w:vMerge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</w:p>
        </w:tc>
        <w:tc>
          <w:tcPr>
            <w:tcW w:w="107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u-RU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25.07.201</w:t>
            </w: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1176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6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5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3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9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2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92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149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281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275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</w:tr>
      <w:tr w:rsidR="009010EA" w:rsidRPr="00617688" w:rsidTr="00423D09">
        <w:trPr>
          <w:cantSplit/>
        </w:trPr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156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0152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2933.80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933.80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196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205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67484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100.00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700.00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130.00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203.80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Comic Sans MS" w:eastAsia="Malgun Gothic" w:hAnsi="Comic Sans MS" w:cs="Estrangelo Edessa"/>
                <w:b/>
                <w:sz w:val="20"/>
                <w:szCs w:val="20"/>
                <w:lang w:val="ro-MD" w:eastAsia="en-US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Comic Sans MS" w:eastAsia="Malgun Gothic" w:hAnsi="Comic Sans MS" w:cs="Estrangelo Edessa"/>
                <w:b/>
                <w:sz w:val="20"/>
                <w:szCs w:val="20"/>
                <w:lang w:val="ro-MD" w:eastAsia="en-US"/>
              </w:rPr>
              <w:sym w:font="Wingdings 2" w:char="F050"/>
            </w:r>
          </w:p>
        </w:tc>
      </w:tr>
      <w:tr w:rsidR="009010EA" w:rsidRPr="00617688" w:rsidTr="00423D09">
        <w:trPr>
          <w:cantSplit/>
        </w:trPr>
        <w:tc>
          <w:tcPr>
            <w:tcW w:w="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0EA" w:rsidRPr="00617688" w:rsidRDefault="009010EA" w:rsidP="00423D09">
            <w:pPr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u-RU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27.07.201</w:t>
            </w:r>
            <w:r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vertAlign w:val="superscript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18</w:t>
            </w: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u w:val="single"/>
                <w:vertAlign w:val="superscript"/>
                <w:lang w:val="ro-MD" w:eastAsia="en-US"/>
              </w:rPr>
              <w:t>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40.000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  <w:t>30.000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Comic Sans MS" w:eastAsia="Malgun Gothic" w:hAnsi="Comic Sans MS" w:cs="Estrangelo Edessa"/>
                <w:b/>
                <w:sz w:val="20"/>
                <w:szCs w:val="20"/>
                <w:lang w:val="ro-MD" w:eastAsia="en-US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ro-MD" w:eastAsia="en-US"/>
              </w:rPr>
            </w:pPr>
            <w:r w:rsidRPr="00617688">
              <w:rPr>
                <w:rFonts w:ascii="Comic Sans MS" w:eastAsia="Malgun Gothic" w:hAnsi="Comic Sans MS" w:cs="Estrangelo Edessa"/>
                <w:b/>
                <w:sz w:val="20"/>
                <w:szCs w:val="20"/>
                <w:lang w:val="ro-MD" w:eastAsia="en-US"/>
              </w:rPr>
              <w:sym w:font="Wingdings 2" w:char="F050"/>
            </w:r>
          </w:p>
        </w:tc>
      </w:tr>
    </w:tbl>
    <w:p w:rsidR="009010EA" w:rsidRDefault="009010EA" w:rsidP="009010E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Malgun Gothic" w:hAnsi="Times New Roman" w:cs="Times New Roman"/>
          <w:b/>
          <w:sz w:val="24"/>
          <w:szCs w:val="28"/>
          <w:lang w:val="ro-MD" w:eastAsia="en-US"/>
        </w:rPr>
      </w:pPr>
      <w:r w:rsidRPr="00617688">
        <w:rPr>
          <w:rFonts w:ascii="Times New Roman" w:eastAsia="Malgun Gothic" w:hAnsi="Times New Roman" w:cs="Times New Roman"/>
          <w:sz w:val="28"/>
          <w:szCs w:val="28"/>
          <w:lang w:val="ro-MD" w:eastAsia="en-US"/>
        </w:rPr>
        <w:t>Figura 8</w:t>
      </w:r>
      <w:r w:rsidRPr="00617688">
        <w:rPr>
          <w:rFonts w:ascii="Times New Roman" w:eastAsia="Malgun Gothic" w:hAnsi="Times New Roman" w:cs="Times New Roman"/>
          <w:sz w:val="24"/>
          <w:szCs w:val="28"/>
          <w:lang w:val="ro-MD" w:eastAsia="en-US"/>
        </w:rPr>
        <w:t xml:space="preserve">                                                                                                    </w:t>
      </w:r>
      <w:r w:rsidR="00AB2CA9">
        <w:rPr>
          <w:rFonts w:ascii="Times New Roman" w:eastAsia="Malgun Gothic" w:hAnsi="Times New Roman" w:cs="Times New Roman"/>
          <w:sz w:val="24"/>
          <w:szCs w:val="28"/>
          <w:lang w:val="ru-RU" w:eastAsia="en-US"/>
        </w:rPr>
        <w:t xml:space="preserve">                                                                                                   </w:t>
      </w:r>
      <w:r w:rsidRPr="00617688">
        <w:rPr>
          <w:rFonts w:ascii="Times New Roman" w:eastAsia="Malgun Gothic" w:hAnsi="Times New Roman" w:cs="Times New Roman"/>
          <w:sz w:val="24"/>
          <w:szCs w:val="28"/>
          <w:lang w:val="ro-MD" w:eastAsia="en-US"/>
        </w:rPr>
        <w:t xml:space="preserve">          </w:t>
      </w:r>
      <w:r w:rsidRPr="00617688">
        <w:rPr>
          <w:rFonts w:ascii="Times New Roman" w:eastAsia="Malgun Gothic" w:hAnsi="Times New Roman" w:cs="Times New Roman"/>
          <w:b/>
          <w:sz w:val="24"/>
          <w:szCs w:val="28"/>
          <w:lang w:val="ro-MD" w:eastAsia="en-US"/>
        </w:rPr>
        <w:t>3-I-H</w:t>
      </w:r>
    </w:p>
    <w:tbl>
      <w:tblPr>
        <w:tblW w:w="15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900"/>
        <w:gridCol w:w="1350"/>
        <w:gridCol w:w="1170"/>
        <w:gridCol w:w="900"/>
        <w:gridCol w:w="990"/>
        <w:gridCol w:w="990"/>
        <w:gridCol w:w="1170"/>
        <w:gridCol w:w="1170"/>
        <w:gridCol w:w="1170"/>
        <w:gridCol w:w="1080"/>
        <w:gridCol w:w="990"/>
        <w:gridCol w:w="990"/>
        <w:gridCol w:w="881"/>
        <w:gridCol w:w="850"/>
      </w:tblGrid>
      <w:tr w:rsidR="009010EA" w:rsidRPr="00616ECE" w:rsidTr="009010EA">
        <w:trPr>
          <w:trHeight w:val="102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9010EA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E1B2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Nr. </w:t>
            </w:r>
          </w:p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crt.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Nr. raportului  de închidere zilnică /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Valoarea totală a rulajului  înregistrat cumulat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de la începutul 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anului gestionar (lei) / </w:t>
            </w:r>
          </w:p>
        </w:tc>
        <w:tc>
          <w:tcPr>
            <w:tcW w:w="63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Rulajul (lei) înregistrat, conform cu raportul de închidere zilnică emis la sfârşitul perioadei de gestiune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Suma predată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în casierie /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încasatorului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în timpul perioadei</w:t>
            </w:r>
          </w:p>
          <w:p w:rsidR="009010EA" w:rsidRPr="00616ECE" w:rsidRDefault="009010EA" w:rsidP="00423D09">
            <w:pPr>
              <w:tabs>
                <w:tab w:val="left" w:pos="10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de gestiune</w:t>
            </w:r>
          </w:p>
          <w:p w:rsidR="009010EA" w:rsidRPr="005E1B21" w:rsidRDefault="009010EA" w:rsidP="00423D09">
            <w:pPr>
              <w:tabs>
                <w:tab w:val="left" w:pos="10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din contul mizelor acumulate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Soldul de numerar din caseta de bani a MCC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/IF</w:t>
            </w: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la sfârşitul perioadei de gestiune din contul mizelor acumulate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Valoarea totală a rulajului ieşirilor  cumulat de la începutul</w:t>
            </w:r>
          </w:p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sz w:val="12"/>
                <w:szCs w:val="12"/>
              </w:rPr>
              <w:t>anului gestionar (lei)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A predat / primit gestiunea, inclusiv mijloacele băneşti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9010EA" w:rsidRPr="00616ECE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9"/>
        </w:trPr>
        <w:tc>
          <w:tcPr>
            <w:tcW w:w="700" w:type="dxa"/>
            <w:tcBorders>
              <w:top w:val="nil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Data raportului  de închidere zilnică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6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Valoarea totală a rulajului impozitului reţinut din câştiguri cumulat de la începutul</w:t>
            </w:r>
          </w:p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E1B21">
              <w:rPr>
                <w:rFonts w:ascii="Times New Roman" w:eastAsia="Times New Roman" w:hAnsi="Times New Roman" w:cs="Times New Roman"/>
                <w:sz w:val="12"/>
                <w:szCs w:val="12"/>
              </w:rPr>
              <w:t>anului gestionar (lei)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Valoarea totală a rulajului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[</w:t>
            </w:r>
            <w:r w:rsidRPr="00616ECE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bscript"/>
              </w:rPr>
              <w:t>(A) + (B) + (C) + (D</w:t>
            </w:r>
            <w:r w:rsidRPr="00616EC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)]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  <w:t>Fond de câştiguri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E1B21"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  <w:t>(introdus în sertarul pentru bani al MCC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  <w:t>/IF</w:t>
            </w:r>
            <w:r w:rsidRPr="005E1B21"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  <w:t>)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E1B21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Rulajul mizelor returnate 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Rulajul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impozitului reţinut din câştiguri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E1B21">
              <w:rPr>
                <w:rFonts w:ascii="Times New Roman" w:eastAsia="Times New Roman" w:hAnsi="Times New Roman" w:cs="Times New Roman"/>
                <w:sz w:val="12"/>
                <w:szCs w:val="12"/>
              </w:rPr>
              <w:t>Rulajul</w:t>
            </w:r>
          </w:p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E1B21">
              <w:rPr>
                <w:rFonts w:ascii="Times New Roman" w:eastAsia="Times New Roman" w:hAnsi="Times New Roman" w:cs="Times New Roman"/>
                <w:sz w:val="12"/>
                <w:szCs w:val="12"/>
              </w:rPr>
              <w:t>mizelor depuse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E1B21">
              <w:rPr>
                <w:rFonts w:ascii="Times New Roman" w:eastAsia="Times New Roman" w:hAnsi="Times New Roman" w:cs="Times New Roman"/>
                <w:sz w:val="12"/>
                <w:szCs w:val="12"/>
              </w:rPr>
              <w:t>Rulajul câştigurilor</w:t>
            </w:r>
          </w:p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E1B21">
              <w:rPr>
                <w:rFonts w:ascii="Times New Roman" w:eastAsia="Times New Roman" w:hAnsi="Times New Roman" w:cs="Times New Roman"/>
                <w:sz w:val="12"/>
                <w:szCs w:val="12"/>
              </w:rPr>
              <w:t>spre plată</w:t>
            </w:r>
          </w:p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±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ro-RO"/>
              </w:rPr>
              <w:t>Flux de numerar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[</w:t>
            </w:r>
            <w:r w:rsidRPr="00616ECE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bscript"/>
              </w:rPr>
              <w:t>(C) – (A) – (B) – (D)</w:t>
            </w:r>
            <w:r w:rsidRPr="00616ECE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]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[</w:t>
            </w: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bscript"/>
              </w:rPr>
              <w:t>(A) + (B) + (D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)]</w:t>
            </w:r>
          </w:p>
        </w:tc>
        <w:tc>
          <w:tcPr>
            <w:tcW w:w="881" w:type="dxa"/>
            <w:tcBorders>
              <w:top w:val="nil"/>
              <w:bottom w:val="single" w:sz="4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Nume, prenume,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16EC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semnătura de predare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16ECE">
              <w:rPr>
                <w:rFonts w:ascii="Times New Roman" w:eastAsia="Times New Roman" w:hAnsi="Times New Roman" w:cs="Times New Roman"/>
                <w:sz w:val="12"/>
                <w:szCs w:val="12"/>
              </w:rPr>
              <w:t>Nume, prenume,</w:t>
            </w:r>
          </w:p>
          <w:p w:rsidR="009010EA" w:rsidRPr="00616ECE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16ECE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semnătura de primire</w:t>
            </w:r>
          </w:p>
        </w:tc>
      </w:tr>
      <w:tr w:rsidR="009010EA" w:rsidRPr="005E1B21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 (A)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 (B)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(C)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(D)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9010EA" w:rsidRPr="005E1B21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41"/>
        </w:trPr>
        <w:tc>
          <w:tcPr>
            <w:tcW w:w="700" w:type="dxa"/>
            <w:vMerge w:val="restart"/>
            <w:tcBorders>
              <w:top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ACTIVITATE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ÎN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DOMENIUL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JOCURILOR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   NOROC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Nume, prenume</w:t>
            </w: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sym w:font="Wingdings 3" w:char="F0E0"/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right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L.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sym w:font="Wingdings 3" w:char="F0DF"/>
            </w:r>
            <w:r w:rsidRPr="00617688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Semnătura</w:t>
            </w:r>
          </w:p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Ş.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i/>
                <w:sz w:val="14"/>
                <w:szCs w:val="14"/>
                <w:lang w:val="ro-MD" w:eastAsia="en-US"/>
              </w:rPr>
              <w:t>Data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10EA" w:rsidRPr="005E1B21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0" w:type="dxa"/>
            <w:vMerge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nil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NIVELELE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DE COTE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 xml:space="preserve">T.V.A. 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A, B, C, 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= 0%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Conducător</w:t>
            </w: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S. Andrei</w:t>
            </w:r>
          </w:p>
        </w:tc>
        <w:tc>
          <w:tcPr>
            <w:tcW w:w="99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Comic Sans MS" w:eastAsia="Malgun Gothic" w:hAnsi="Comic Sans MS" w:cs="Estrangelo Edessa"/>
                <w:i/>
                <w:sz w:val="16"/>
                <w:szCs w:val="16"/>
                <w:lang w:val="ro-MD" w:eastAsia="en-US"/>
              </w:rPr>
              <w:t>SAndrA</w:t>
            </w:r>
          </w:p>
        </w:tc>
        <w:tc>
          <w:tcPr>
            <w:tcW w:w="99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Malgun Gothic" w:hAnsi="Times New Roman" w:cs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0</w:t>
            </w: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1.01.201</w:t>
            </w:r>
            <w:r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8</w:t>
            </w:r>
          </w:p>
        </w:tc>
        <w:tc>
          <w:tcPr>
            <w:tcW w:w="881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10EA" w:rsidRPr="005E1B21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0" w:type="dxa"/>
            <w:vMerge w:val="restart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8"/>
                <w:szCs w:val="18"/>
                <w:lang w:val="ro-MD" w:eastAsia="en-US"/>
              </w:rPr>
              <w:t>Contabil - şef</w:t>
            </w:r>
          </w:p>
        </w:tc>
        <w:tc>
          <w:tcPr>
            <w:tcW w:w="108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S</w:t>
            </w:r>
            <w:r w:rsidRPr="00617688">
              <w:rPr>
                <w:rFonts w:ascii="Times New Roman" w:eastAsia="Malgun Gothic" w:hAnsi="Times New Roman" w:cs="Times New Roman"/>
                <w:i/>
                <w:sz w:val="16"/>
                <w:szCs w:val="16"/>
                <w:lang w:val="ro-MD" w:eastAsia="en-US"/>
              </w:rPr>
              <w:t xml:space="preserve">. </w:t>
            </w:r>
            <w:r w:rsidRPr="00617688">
              <w:rPr>
                <w:rFonts w:ascii="Times New Roman" w:eastAsia="Malgun Gothic" w:hAnsi="Times New Roman" w:cs="Times New Roman"/>
                <w:sz w:val="16"/>
                <w:szCs w:val="16"/>
                <w:lang w:val="ro-MD" w:eastAsia="en-US"/>
              </w:rPr>
              <w:t>Elena</w:t>
            </w:r>
          </w:p>
        </w:tc>
        <w:tc>
          <w:tcPr>
            <w:tcW w:w="99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12"/>
                <w:szCs w:val="12"/>
                <w:lang w:val="ro-MD" w:eastAsia="en-US"/>
              </w:rPr>
            </w:pPr>
            <w:r w:rsidRPr="00617688">
              <w:rPr>
                <w:rFonts w:ascii="Comic Sans MS" w:eastAsia="Malgun Gothic" w:hAnsi="Comic Sans MS" w:cs="Estrangelo Edessa"/>
                <w:i/>
                <w:sz w:val="16"/>
                <w:szCs w:val="16"/>
                <w:lang w:val="ro-MD" w:eastAsia="en-US"/>
              </w:rPr>
              <w:t>SElenaA</w:t>
            </w:r>
          </w:p>
        </w:tc>
        <w:tc>
          <w:tcPr>
            <w:tcW w:w="990" w:type="dxa"/>
          </w:tcPr>
          <w:p w:rsidR="009010EA" w:rsidRPr="00617688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algun Gothic" w:hAnsi="Times New Roman" w:cs="Times New Roman"/>
                <w:sz w:val="20"/>
                <w:szCs w:val="20"/>
                <w:lang w:val="ro-MD" w:eastAsia="en-US"/>
              </w:rPr>
            </w:pPr>
          </w:p>
        </w:tc>
        <w:tc>
          <w:tcPr>
            <w:tcW w:w="881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10EA" w:rsidRPr="005E1B21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0" w:type="dxa"/>
            <w:vMerge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3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81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9010EA" w:rsidRPr="005E1B21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0" w:type="dxa"/>
            <w:vMerge w:val="restart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0124</w:t>
            </w:r>
          </w:p>
        </w:tc>
        <w:tc>
          <w:tcPr>
            <w:tcW w:w="13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1700.00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1700.00</w:t>
            </w: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1500.00</w:t>
            </w: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84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1000.00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616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300.00</w:t>
            </w:r>
          </w:p>
        </w:tc>
        <w:tc>
          <w:tcPr>
            <w:tcW w:w="108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384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.00</w:t>
            </w: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700.00</w:t>
            </w:r>
          </w:p>
        </w:tc>
        <w:tc>
          <w:tcPr>
            <w:tcW w:w="881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Pr="005E1B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. 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Andrei</w:t>
            </w:r>
          </w:p>
        </w:tc>
        <w:tc>
          <w:tcPr>
            <w:tcW w:w="8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Pr="005E1B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. 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Elena</w:t>
            </w:r>
          </w:p>
        </w:tc>
      </w:tr>
      <w:tr w:rsidR="009010EA" w:rsidRPr="005E1B21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0" w:type="dxa"/>
            <w:vMerge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13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84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81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Comic Sans MS" w:eastAsia="Times New Roman" w:hAnsi="Comic Sans MS" w:cs="Estrangelo Edessa"/>
                <w:i/>
                <w:sz w:val="16"/>
                <w:szCs w:val="16"/>
              </w:rPr>
              <w:t>SAndrA</w:t>
            </w:r>
          </w:p>
        </w:tc>
        <w:tc>
          <w:tcPr>
            <w:tcW w:w="8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Comic Sans MS" w:eastAsia="Times New Roman" w:hAnsi="Comic Sans MS" w:cs="Estrangelo Edessa"/>
                <w:i/>
                <w:sz w:val="16"/>
                <w:szCs w:val="16"/>
              </w:rPr>
              <w:t>SElenaA</w:t>
            </w:r>
          </w:p>
        </w:tc>
      </w:tr>
      <w:tr w:rsidR="009010EA" w:rsidRPr="005E1B21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0" w:type="dxa"/>
            <w:vMerge w:val="restart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</w:t>
            </w: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0125</w:t>
            </w:r>
          </w:p>
        </w:tc>
        <w:tc>
          <w:tcPr>
            <w:tcW w:w="13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4385.00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2685.00</w:t>
            </w: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1500.00</w:t>
            </w: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186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1135.00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1364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-415.00</w:t>
            </w:r>
          </w:p>
        </w:tc>
        <w:tc>
          <w:tcPr>
            <w:tcW w:w="108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186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.00</w:t>
            </w: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2250.00</w:t>
            </w:r>
          </w:p>
        </w:tc>
        <w:tc>
          <w:tcPr>
            <w:tcW w:w="881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Pr="005E1B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. 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Elena</w:t>
            </w:r>
          </w:p>
        </w:tc>
        <w:tc>
          <w:tcPr>
            <w:tcW w:w="8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Pr="005E1B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. 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Andrei</w:t>
            </w:r>
          </w:p>
        </w:tc>
      </w:tr>
      <w:tr w:rsidR="009010EA" w:rsidRPr="005E1B21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0" w:type="dxa"/>
            <w:vMerge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4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13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270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81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Comic Sans MS" w:eastAsia="Times New Roman" w:hAnsi="Comic Sans MS" w:cs="Estrangelo Edessa"/>
                <w:i/>
                <w:sz w:val="16"/>
                <w:szCs w:val="16"/>
              </w:rPr>
              <w:t>SElenaA</w:t>
            </w:r>
          </w:p>
        </w:tc>
        <w:tc>
          <w:tcPr>
            <w:tcW w:w="8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Comic Sans MS" w:eastAsia="Times New Roman" w:hAnsi="Comic Sans MS" w:cs="Estrangelo Edessa"/>
                <w:i/>
                <w:sz w:val="16"/>
                <w:szCs w:val="16"/>
              </w:rPr>
              <w:t>SAndrA</w:t>
            </w:r>
          </w:p>
        </w:tc>
      </w:tr>
      <w:tr w:rsidR="009010EA" w:rsidRPr="005E1B21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0" w:type="dxa"/>
            <w:vMerge w:val="restart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0126</w:t>
            </w:r>
          </w:p>
        </w:tc>
        <w:tc>
          <w:tcPr>
            <w:tcW w:w="13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9390.00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5005.00</w:t>
            </w: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1500.00</w:t>
            </w: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1105.00</w:t>
            </w: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6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0.00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3400.00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44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0.00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1795.00</w:t>
            </w:r>
          </w:p>
        </w:tc>
        <w:tc>
          <w:tcPr>
            <w:tcW w:w="108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855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.00</w:t>
            </w: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3855.00</w:t>
            </w:r>
          </w:p>
        </w:tc>
        <w:tc>
          <w:tcPr>
            <w:tcW w:w="881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Pr="005E1B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. 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Elena</w:t>
            </w:r>
          </w:p>
        </w:tc>
        <w:tc>
          <w:tcPr>
            <w:tcW w:w="8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 w:rsidRPr="005E1B21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. 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</w:rPr>
              <w:t>Andrei</w:t>
            </w:r>
          </w:p>
        </w:tc>
      </w:tr>
      <w:tr w:rsidR="009010EA" w:rsidRPr="005E1B21" w:rsidTr="00423D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00" w:type="dxa"/>
            <w:vMerge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25.1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8</w:t>
            </w:r>
          </w:p>
        </w:tc>
        <w:tc>
          <w:tcPr>
            <w:tcW w:w="13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330</w:t>
            </w: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.00</w:t>
            </w: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</w:p>
        </w:tc>
        <w:tc>
          <w:tcPr>
            <w:tcW w:w="90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</w:p>
        </w:tc>
        <w:tc>
          <w:tcPr>
            <w:tcW w:w="117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</w:p>
        </w:tc>
        <w:tc>
          <w:tcPr>
            <w:tcW w:w="108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  <w:r w:rsidRPr="005E1B21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1000.00</w:t>
            </w: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</w:p>
        </w:tc>
        <w:tc>
          <w:tcPr>
            <w:tcW w:w="99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</w:p>
        </w:tc>
        <w:tc>
          <w:tcPr>
            <w:tcW w:w="881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  <w:r w:rsidRPr="005E1B21">
              <w:rPr>
                <w:rFonts w:ascii="Comic Sans MS" w:eastAsia="Times New Roman" w:hAnsi="Comic Sans MS" w:cs="Estrangelo Edessa"/>
                <w:i/>
                <w:sz w:val="16"/>
                <w:szCs w:val="16"/>
              </w:rPr>
              <w:t>SElenaA</w:t>
            </w:r>
          </w:p>
        </w:tc>
        <w:tc>
          <w:tcPr>
            <w:tcW w:w="850" w:type="dxa"/>
          </w:tcPr>
          <w:p w:rsidR="009010EA" w:rsidRPr="005E1B21" w:rsidRDefault="009010EA" w:rsidP="00423D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2"/>
                <w:szCs w:val="12"/>
                <w:lang w:val="ro-RO"/>
              </w:rPr>
            </w:pPr>
            <w:r w:rsidRPr="005E1B21">
              <w:rPr>
                <w:rFonts w:ascii="Comic Sans MS" w:eastAsia="Times New Roman" w:hAnsi="Comic Sans MS" w:cs="Estrangelo Edessa"/>
                <w:i/>
                <w:sz w:val="16"/>
                <w:szCs w:val="16"/>
              </w:rPr>
              <w:t>SAndrA</w:t>
            </w:r>
          </w:p>
        </w:tc>
      </w:tr>
    </w:tbl>
    <w:p w:rsidR="00C4378E" w:rsidRPr="00C4378E" w:rsidRDefault="00C4378E" w:rsidP="00901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sectPr w:rsidR="00C4378E" w:rsidRPr="00C4378E" w:rsidSect="009010EA">
      <w:pgSz w:w="16838" w:h="11906" w:orient="landscape"/>
      <w:pgMar w:top="1701" w:right="811" w:bottom="851" w:left="6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5F" w:rsidRDefault="000E4E5F" w:rsidP="00420CA8">
      <w:pPr>
        <w:spacing w:after="0" w:line="240" w:lineRule="auto"/>
      </w:pPr>
      <w:r>
        <w:separator/>
      </w:r>
    </w:p>
  </w:endnote>
  <w:endnote w:type="continuationSeparator" w:id="0">
    <w:p w:rsidR="000E4E5F" w:rsidRDefault="000E4E5F" w:rsidP="0042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5F" w:rsidRDefault="000E4E5F" w:rsidP="00420CA8">
      <w:pPr>
        <w:spacing w:after="0" w:line="240" w:lineRule="auto"/>
      </w:pPr>
      <w:r>
        <w:separator/>
      </w:r>
    </w:p>
  </w:footnote>
  <w:footnote w:type="continuationSeparator" w:id="0">
    <w:p w:rsidR="000E4E5F" w:rsidRDefault="000E4E5F" w:rsidP="0042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228"/>
    <w:multiLevelType w:val="hybridMultilevel"/>
    <w:tmpl w:val="00DE9E36"/>
    <w:lvl w:ilvl="0" w:tplc="C4545C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2C9"/>
    <w:multiLevelType w:val="hybridMultilevel"/>
    <w:tmpl w:val="50460270"/>
    <w:lvl w:ilvl="0" w:tplc="CCD81A9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64751A"/>
    <w:multiLevelType w:val="hybridMultilevel"/>
    <w:tmpl w:val="4698BF4A"/>
    <w:lvl w:ilvl="0" w:tplc="A51A8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B1A7D"/>
    <w:multiLevelType w:val="hybridMultilevel"/>
    <w:tmpl w:val="59162C4C"/>
    <w:lvl w:ilvl="0" w:tplc="7B025A0E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8E6ABD"/>
    <w:multiLevelType w:val="hybridMultilevel"/>
    <w:tmpl w:val="0CBCEC46"/>
    <w:lvl w:ilvl="0" w:tplc="D842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6D91"/>
    <w:multiLevelType w:val="multilevel"/>
    <w:tmpl w:val="EE0499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01F2C"/>
    <w:multiLevelType w:val="hybridMultilevel"/>
    <w:tmpl w:val="2900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B0BFA"/>
    <w:multiLevelType w:val="hybridMultilevel"/>
    <w:tmpl w:val="7472D3A8"/>
    <w:lvl w:ilvl="0" w:tplc="A7585E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0772DF"/>
    <w:multiLevelType w:val="hybridMultilevel"/>
    <w:tmpl w:val="572A6C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83D55"/>
    <w:multiLevelType w:val="hybridMultilevel"/>
    <w:tmpl w:val="9426F674"/>
    <w:lvl w:ilvl="0" w:tplc="0DFCDA2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D83D38"/>
    <w:multiLevelType w:val="multilevel"/>
    <w:tmpl w:val="9B50C3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42F78"/>
    <w:multiLevelType w:val="hybridMultilevel"/>
    <w:tmpl w:val="F35E1FA8"/>
    <w:lvl w:ilvl="0" w:tplc="B24CC078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8F40E5"/>
    <w:multiLevelType w:val="hybridMultilevel"/>
    <w:tmpl w:val="2AD8EF78"/>
    <w:lvl w:ilvl="0" w:tplc="33709D2C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A585B"/>
    <w:multiLevelType w:val="hybridMultilevel"/>
    <w:tmpl w:val="EE4A39D6"/>
    <w:lvl w:ilvl="0" w:tplc="141271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5F229C"/>
    <w:multiLevelType w:val="hybridMultilevel"/>
    <w:tmpl w:val="5954454A"/>
    <w:lvl w:ilvl="0" w:tplc="240C4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CC141C"/>
    <w:multiLevelType w:val="hybridMultilevel"/>
    <w:tmpl w:val="96583C2C"/>
    <w:lvl w:ilvl="0" w:tplc="C5A8474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173EAC"/>
    <w:multiLevelType w:val="hybridMultilevel"/>
    <w:tmpl w:val="DBC0E96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7470F8"/>
    <w:multiLevelType w:val="hybridMultilevel"/>
    <w:tmpl w:val="6252516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1"/>
  </w:num>
  <w:num w:numId="7">
    <w:abstractNumId w:val="0"/>
  </w:num>
  <w:num w:numId="8">
    <w:abstractNumId w:val="12"/>
  </w:num>
  <w:num w:numId="9">
    <w:abstractNumId w:val="17"/>
  </w:num>
  <w:num w:numId="10">
    <w:abstractNumId w:val="8"/>
  </w:num>
  <w:num w:numId="11">
    <w:abstractNumId w:val="14"/>
  </w:num>
  <w:num w:numId="12">
    <w:abstractNumId w:val="15"/>
  </w:num>
  <w:num w:numId="13">
    <w:abstractNumId w:val="2"/>
  </w:num>
  <w:num w:numId="14">
    <w:abstractNumId w:val="16"/>
  </w:num>
  <w:num w:numId="15">
    <w:abstractNumId w:val="10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61"/>
    <w:rsid w:val="00000A7B"/>
    <w:rsid w:val="00002751"/>
    <w:rsid w:val="00017C3D"/>
    <w:rsid w:val="00032E79"/>
    <w:rsid w:val="00042690"/>
    <w:rsid w:val="000479A4"/>
    <w:rsid w:val="0006232D"/>
    <w:rsid w:val="00066141"/>
    <w:rsid w:val="00083049"/>
    <w:rsid w:val="00087D65"/>
    <w:rsid w:val="00093D11"/>
    <w:rsid w:val="000D58AA"/>
    <w:rsid w:val="000E108E"/>
    <w:rsid w:val="000E4E5F"/>
    <w:rsid w:val="000E7563"/>
    <w:rsid w:val="00101457"/>
    <w:rsid w:val="00102849"/>
    <w:rsid w:val="001037A9"/>
    <w:rsid w:val="001068FD"/>
    <w:rsid w:val="00124346"/>
    <w:rsid w:val="00134090"/>
    <w:rsid w:val="00150DC8"/>
    <w:rsid w:val="00152AB5"/>
    <w:rsid w:val="00154A03"/>
    <w:rsid w:val="001743CF"/>
    <w:rsid w:val="001804C9"/>
    <w:rsid w:val="0018640D"/>
    <w:rsid w:val="00193DFF"/>
    <w:rsid w:val="001A48A2"/>
    <w:rsid w:val="001B7228"/>
    <w:rsid w:val="001C7359"/>
    <w:rsid w:val="001E0AB5"/>
    <w:rsid w:val="001F7515"/>
    <w:rsid w:val="00222D98"/>
    <w:rsid w:val="002255D7"/>
    <w:rsid w:val="00227DA2"/>
    <w:rsid w:val="002428C0"/>
    <w:rsid w:val="00243B93"/>
    <w:rsid w:val="00247C67"/>
    <w:rsid w:val="00252ACB"/>
    <w:rsid w:val="00254D35"/>
    <w:rsid w:val="00257E73"/>
    <w:rsid w:val="002600CF"/>
    <w:rsid w:val="002721EF"/>
    <w:rsid w:val="00276AC9"/>
    <w:rsid w:val="00277CCD"/>
    <w:rsid w:val="0028136A"/>
    <w:rsid w:val="00294571"/>
    <w:rsid w:val="002A38F6"/>
    <w:rsid w:val="002C52EA"/>
    <w:rsid w:val="002D4BA1"/>
    <w:rsid w:val="002D5523"/>
    <w:rsid w:val="002E0648"/>
    <w:rsid w:val="002F64D3"/>
    <w:rsid w:val="0030487D"/>
    <w:rsid w:val="003209EE"/>
    <w:rsid w:val="003259D2"/>
    <w:rsid w:val="00351032"/>
    <w:rsid w:val="0035256B"/>
    <w:rsid w:val="00391CE9"/>
    <w:rsid w:val="003940BB"/>
    <w:rsid w:val="003A4B0B"/>
    <w:rsid w:val="003E5AD3"/>
    <w:rsid w:val="003E6EED"/>
    <w:rsid w:val="00420CA8"/>
    <w:rsid w:val="00432196"/>
    <w:rsid w:val="00437D70"/>
    <w:rsid w:val="00442AFB"/>
    <w:rsid w:val="00452E6F"/>
    <w:rsid w:val="00461316"/>
    <w:rsid w:val="0048305F"/>
    <w:rsid w:val="00485192"/>
    <w:rsid w:val="00485527"/>
    <w:rsid w:val="00487656"/>
    <w:rsid w:val="004917C5"/>
    <w:rsid w:val="00494EA3"/>
    <w:rsid w:val="004A549A"/>
    <w:rsid w:val="004B0316"/>
    <w:rsid w:val="004B04A5"/>
    <w:rsid w:val="004B3051"/>
    <w:rsid w:val="004D5BAF"/>
    <w:rsid w:val="004E477C"/>
    <w:rsid w:val="004F6200"/>
    <w:rsid w:val="00504A2E"/>
    <w:rsid w:val="00505DAD"/>
    <w:rsid w:val="005171D5"/>
    <w:rsid w:val="005249F9"/>
    <w:rsid w:val="00535B94"/>
    <w:rsid w:val="0054072C"/>
    <w:rsid w:val="005523E7"/>
    <w:rsid w:val="00554BE7"/>
    <w:rsid w:val="00576EFE"/>
    <w:rsid w:val="00580FF2"/>
    <w:rsid w:val="005A0D09"/>
    <w:rsid w:val="005F10D9"/>
    <w:rsid w:val="005F6D7D"/>
    <w:rsid w:val="00603F91"/>
    <w:rsid w:val="00605542"/>
    <w:rsid w:val="00624062"/>
    <w:rsid w:val="006250DF"/>
    <w:rsid w:val="00640CF1"/>
    <w:rsid w:val="0069097A"/>
    <w:rsid w:val="00691DE7"/>
    <w:rsid w:val="00697045"/>
    <w:rsid w:val="006C3FB4"/>
    <w:rsid w:val="006C426C"/>
    <w:rsid w:val="006C6ABC"/>
    <w:rsid w:val="006D7C7E"/>
    <w:rsid w:val="00702A81"/>
    <w:rsid w:val="00714622"/>
    <w:rsid w:val="00715EDB"/>
    <w:rsid w:val="00724E05"/>
    <w:rsid w:val="00734AE4"/>
    <w:rsid w:val="00761952"/>
    <w:rsid w:val="00780290"/>
    <w:rsid w:val="00793C4C"/>
    <w:rsid w:val="007A516B"/>
    <w:rsid w:val="007A57A4"/>
    <w:rsid w:val="007D1FD7"/>
    <w:rsid w:val="007D2335"/>
    <w:rsid w:val="007D7940"/>
    <w:rsid w:val="007F11AC"/>
    <w:rsid w:val="007F12C3"/>
    <w:rsid w:val="007F3E83"/>
    <w:rsid w:val="00800E60"/>
    <w:rsid w:val="00810878"/>
    <w:rsid w:val="0082059E"/>
    <w:rsid w:val="00832737"/>
    <w:rsid w:val="00841F09"/>
    <w:rsid w:val="00845FF0"/>
    <w:rsid w:val="008506E6"/>
    <w:rsid w:val="00856A81"/>
    <w:rsid w:val="00882E56"/>
    <w:rsid w:val="0088714E"/>
    <w:rsid w:val="00887696"/>
    <w:rsid w:val="008B3146"/>
    <w:rsid w:val="008F05E5"/>
    <w:rsid w:val="009010EA"/>
    <w:rsid w:val="00906916"/>
    <w:rsid w:val="009325CE"/>
    <w:rsid w:val="0095103D"/>
    <w:rsid w:val="00967E1F"/>
    <w:rsid w:val="00981E3B"/>
    <w:rsid w:val="0098639B"/>
    <w:rsid w:val="0099151B"/>
    <w:rsid w:val="00997557"/>
    <w:rsid w:val="009A2F33"/>
    <w:rsid w:val="009C526E"/>
    <w:rsid w:val="009C74BE"/>
    <w:rsid w:val="009D1828"/>
    <w:rsid w:val="00A0195F"/>
    <w:rsid w:val="00A17462"/>
    <w:rsid w:val="00A25E03"/>
    <w:rsid w:val="00A339DF"/>
    <w:rsid w:val="00A51B8A"/>
    <w:rsid w:val="00A67C06"/>
    <w:rsid w:val="00A70261"/>
    <w:rsid w:val="00AA2F61"/>
    <w:rsid w:val="00AA2FD0"/>
    <w:rsid w:val="00AA317D"/>
    <w:rsid w:val="00AB0C5C"/>
    <w:rsid w:val="00AB2CA9"/>
    <w:rsid w:val="00AF418F"/>
    <w:rsid w:val="00AF46DC"/>
    <w:rsid w:val="00AF6D16"/>
    <w:rsid w:val="00B038AB"/>
    <w:rsid w:val="00B2414F"/>
    <w:rsid w:val="00B26196"/>
    <w:rsid w:val="00B32765"/>
    <w:rsid w:val="00B8463B"/>
    <w:rsid w:val="00B9420C"/>
    <w:rsid w:val="00BA49B5"/>
    <w:rsid w:val="00BC6CF9"/>
    <w:rsid w:val="00BD073B"/>
    <w:rsid w:val="00C0401D"/>
    <w:rsid w:val="00C17EE0"/>
    <w:rsid w:val="00C4048E"/>
    <w:rsid w:val="00C4378E"/>
    <w:rsid w:val="00C4379C"/>
    <w:rsid w:val="00C50E62"/>
    <w:rsid w:val="00C85248"/>
    <w:rsid w:val="00C85623"/>
    <w:rsid w:val="00C90B36"/>
    <w:rsid w:val="00CA2926"/>
    <w:rsid w:val="00CA50CD"/>
    <w:rsid w:val="00CD7B29"/>
    <w:rsid w:val="00D13365"/>
    <w:rsid w:val="00D137AB"/>
    <w:rsid w:val="00D209A8"/>
    <w:rsid w:val="00D52B0E"/>
    <w:rsid w:val="00D80E2D"/>
    <w:rsid w:val="00DA1535"/>
    <w:rsid w:val="00DC4FE3"/>
    <w:rsid w:val="00DC53BB"/>
    <w:rsid w:val="00DE0B44"/>
    <w:rsid w:val="00E04351"/>
    <w:rsid w:val="00E157C7"/>
    <w:rsid w:val="00E214DF"/>
    <w:rsid w:val="00E2280E"/>
    <w:rsid w:val="00E36754"/>
    <w:rsid w:val="00E444FF"/>
    <w:rsid w:val="00E5331B"/>
    <w:rsid w:val="00E540C4"/>
    <w:rsid w:val="00E55747"/>
    <w:rsid w:val="00E562A0"/>
    <w:rsid w:val="00E66027"/>
    <w:rsid w:val="00EA5CD6"/>
    <w:rsid w:val="00ED66B2"/>
    <w:rsid w:val="00EE4D22"/>
    <w:rsid w:val="00F046D6"/>
    <w:rsid w:val="00F256DD"/>
    <w:rsid w:val="00F3355F"/>
    <w:rsid w:val="00F871B5"/>
    <w:rsid w:val="00FA2101"/>
    <w:rsid w:val="00FB1FEB"/>
    <w:rsid w:val="00FC2301"/>
    <w:rsid w:val="00FC29F9"/>
    <w:rsid w:val="00FD155B"/>
    <w:rsid w:val="00FE646F"/>
    <w:rsid w:val="00FF2B34"/>
    <w:rsid w:val="00FF42E9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ED428-AC83-4F69-BF54-9ED551E6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AA2F61"/>
  </w:style>
  <w:style w:type="paragraph" w:styleId="a3">
    <w:name w:val="Balloon Text"/>
    <w:basedOn w:val="a"/>
    <w:link w:val="a4"/>
    <w:semiHidden/>
    <w:unhideWhenUsed/>
    <w:rsid w:val="00AA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A2F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2F61"/>
    <w:pPr>
      <w:ind w:left="720"/>
      <w:contextualSpacing/>
    </w:pPr>
  </w:style>
  <w:style w:type="paragraph" w:styleId="a6">
    <w:name w:val="No Spacing"/>
    <w:uiPriority w:val="1"/>
    <w:qFormat/>
    <w:rsid w:val="00691DE7"/>
    <w:pPr>
      <w:spacing w:after="0" w:line="240" w:lineRule="auto"/>
    </w:pPr>
  </w:style>
  <w:style w:type="table" w:styleId="a7">
    <w:name w:val="Table Grid"/>
    <w:basedOn w:val="a1"/>
    <w:uiPriority w:val="99"/>
    <w:rsid w:val="00691DE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420CA8"/>
  </w:style>
  <w:style w:type="paragraph" w:styleId="aa">
    <w:name w:val="footer"/>
    <w:basedOn w:val="a"/>
    <w:link w:val="ab"/>
    <w:unhideWhenUsed/>
    <w:rsid w:val="00420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420CA8"/>
  </w:style>
  <w:style w:type="paragraph" w:styleId="ac">
    <w:name w:val="Normal (Web)"/>
    <w:basedOn w:val="a"/>
    <w:uiPriority w:val="99"/>
    <w:unhideWhenUsed/>
    <w:rsid w:val="0006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06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6232D"/>
    <w:rPr>
      <w:rFonts w:ascii="Courier New" w:eastAsia="Times New Roman" w:hAnsi="Courier New" w:cs="Courier New"/>
      <w:sz w:val="20"/>
      <w:szCs w:val="20"/>
      <w:lang w:eastAsia="en-US"/>
    </w:rPr>
  </w:style>
  <w:style w:type="numbering" w:customStyle="1" w:styleId="1">
    <w:name w:val="Нет списка1"/>
    <w:next w:val="a2"/>
    <w:semiHidden/>
    <w:unhideWhenUsed/>
    <w:rsid w:val="00C4378E"/>
  </w:style>
  <w:style w:type="paragraph" w:styleId="ad">
    <w:name w:val="Document Map"/>
    <w:basedOn w:val="a"/>
    <w:link w:val="ae"/>
    <w:semiHidden/>
    <w:rsid w:val="00C4378E"/>
    <w:pPr>
      <w:shd w:val="clear" w:color="auto" w:fill="000080"/>
      <w:spacing w:after="0" w:line="240" w:lineRule="auto"/>
    </w:pPr>
    <w:rPr>
      <w:rFonts w:ascii="Tahoma" w:eastAsia="Malgun Gothic" w:hAnsi="Tahoma" w:cs="Tahoma"/>
      <w:sz w:val="20"/>
      <w:szCs w:val="20"/>
      <w:lang w:eastAsia="en-US"/>
    </w:rPr>
  </w:style>
  <w:style w:type="character" w:customStyle="1" w:styleId="ae">
    <w:name w:val="Схема документа Знак"/>
    <w:basedOn w:val="a0"/>
    <w:link w:val="ad"/>
    <w:semiHidden/>
    <w:rsid w:val="00C4378E"/>
    <w:rPr>
      <w:rFonts w:ascii="Tahoma" w:eastAsia="Malgun Gothic" w:hAnsi="Tahoma" w:cs="Tahoma"/>
      <w:sz w:val="20"/>
      <w:szCs w:val="20"/>
      <w:shd w:val="clear" w:color="auto" w:fill="000080"/>
      <w:lang w:eastAsia="en-US"/>
    </w:rPr>
  </w:style>
  <w:style w:type="paragraph" w:customStyle="1" w:styleId="msonormal0">
    <w:name w:val="msonormal"/>
    <w:basedOn w:val="a"/>
    <w:rsid w:val="00C4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sp">
    <w:name w:val="tt_sp"/>
    <w:basedOn w:val="a"/>
    <w:rsid w:val="00C4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a"/>
    <w:rsid w:val="00C4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n">
    <w:name w:val="cn"/>
    <w:basedOn w:val="a"/>
    <w:rsid w:val="00C4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g">
    <w:name w:val="rg"/>
    <w:basedOn w:val="a"/>
    <w:rsid w:val="00C4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C4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d">
    <w:name w:val="md"/>
    <w:basedOn w:val="a"/>
    <w:rsid w:val="00C4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a"/>
    <w:rsid w:val="00C4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a"/>
    <w:rsid w:val="00C4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">
    <w:name w:val="Нет списка2"/>
    <w:next w:val="a2"/>
    <w:uiPriority w:val="99"/>
    <w:semiHidden/>
    <w:unhideWhenUsed/>
    <w:rsid w:val="00C4378E"/>
  </w:style>
  <w:style w:type="numbering" w:customStyle="1" w:styleId="NoList11">
    <w:name w:val="No List11"/>
    <w:next w:val="a2"/>
    <w:uiPriority w:val="99"/>
    <w:semiHidden/>
    <w:unhideWhenUsed/>
    <w:rsid w:val="00C4378E"/>
  </w:style>
  <w:style w:type="table" w:customStyle="1" w:styleId="10">
    <w:name w:val="Сетка таблицы1"/>
    <w:basedOn w:val="a1"/>
    <w:next w:val="a7"/>
    <w:uiPriority w:val="99"/>
    <w:rsid w:val="00C4378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semiHidden/>
    <w:unhideWhenUsed/>
    <w:rsid w:val="00C4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3E96-DF35-4EFE-834C-EE757B87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5461</Words>
  <Characters>31129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Tricolici Diana</dc:creator>
  <cp:lastModifiedBy>Reahovscaia Irina</cp:lastModifiedBy>
  <cp:revision>6</cp:revision>
  <cp:lastPrinted>2020-12-28T05:38:00Z</cp:lastPrinted>
  <dcterms:created xsi:type="dcterms:W3CDTF">2020-12-17T09:29:00Z</dcterms:created>
  <dcterms:modified xsi:type="dcterms:W3CDTF">2020-12-28T05:38:00Z</dcterms:modified>
</cp:coreProperties>
</file>