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0F7" w:rsidRPr="00A7266C" w:rsidRDefault="009250F7" w:rsidP="009250F7">
      <w:pPr>
        <w:jc w:val="center"/>
        <w:rPr>
          <w:b/>
        </w:rPr>
      </w:pPr>
      <w:r w:rsidRPr="00A7266C">
        <w:rPr>
          <w:b/>
        </w:rPr>
        <w:t>НАЦИОНАЛЬНЫЙ СТАНДАРТ БУХГАЛТЕРСКОГО УЧЕТА</w:t>
      </w:r>
    </w:p>
    <w:p w:rsidR="009250F7" w:rsidRPr="00733B45" w:rsidRDefault="009250F7" w:rsidP="009250F7">
      <w:pPr>
        <w:pStyle w:val="HTMLPreformatted"/>
        <w:jc w:val="center"/>
        <w:rPr>
          <w:rFonts w:ascii="Times New Roman" w:hAnsi="Times New Roman" w:cs="Times New Roman"/>
          <w:b/>
          <w:bCs/>
          <w:sz w:val="24"/>
          <w:szCs w:val="24"/>
        </w:rPr>
      </w:pPr>
      <w:r w:rsidRPr="00733B45">
        <w:rPr>
          <w:rFonts w:ascii="Times New Roman" w:hAnsi="Times New Roman" w:cs="Times New Roman"/>
          <w:b/>
          <w:bCs/>
          <w:sz w:val="24"/>
          <w:szCs w:val="24"/>
        </w:rPr>
        <w:t>«ЗАТРАТЫ ПО ЗАЙМАМ»</w:t>
      </w:r>
    </w:p>
    <w:p w:rsidR="009250F7" w:rsidRPr="00733B45" w:rsidRDefault="009250F7" w:rsidP="009250F7">
      <w:pPr>
        <w:pStyle w:val="HTMLPreformatted"/>
        <w:ind w:firstLine="560"/>
        <w:jc w:val="center"/>
        <w:rPr>
          <w:rFonts w:ascii="Times New Roman" w:hAnsi="Times New Roman" w:cs="Times New Roman"/>
          <w:b/>
          <w:bCs/>
          <w:sz w:val="24"/>
          <w:szCs w:val="24"/>
        </w:rPr>
      </w:pPr>
    </w:p>
    <w:p w:rsidR="009250F7" w:rsidRPr="00733B45" w:rsidRDefault="009250F7" w:rsidP="009250F7">
      <w:pPr>
        <w:pStyle w:val="HTMLPreformatted"/>
        <w:jc w:val="center"/>
        <w:rPr>
          <w:rFonts w:ascii="Times New Roman" w:hAnsi="Times New Roman" w:cs="Times New Roman"/>
          <w:b/>
          <w:bCs/>
          <w:sz w:val="24"/>
          <w:szCs w:val="24"/>
        </w:rPr>
      </w:pPr>
      <w:r w:rsidRPr="00733B45">
        <w:rPr>
          <w:rFonts w:ascii="Times New Roman" w:hAnsi="Times New Roman" w:cs="Times New Roman"/>
          <w:b/>
          <w:bCs/>
          <w:sz w:val="24"/>
          <w:szCs w:val="24"/>
        </w:rPr>
        <w:t>Введение</w:t>
      </w:r>
    </w:p>
    <w:p w:rsidR="009250F7" w:rsidRPr="00733B45" w:rsidRDefault="009250F7" w:rsidP="00776C2F">
      <w:pPr>
        <w:pStyle w:val="HTMLPreformatted"/>
        <w:numPr>
          <w:ilvl w:val="0"/>
          <w:numId w:val="5"/>
        </w:numPr>
        <w:jc w:val="both"/>
        <w:rPr>
          <w:rFonts w:ascii="Times New Roman" w:hAnsi="Times New Roman" w:cs="Times New Roman"/>
          <w:sz w:val="24"/>
          <w:szCs w:val="24"/>
        </w:rPr>
      </w:pPr>
      <w:r w:rsidRPr="00733B45">
        <w:rPr>
          <w:rFonts w:ascii="Times New Roman" w:hAnsi="Times New Roman" w:cs="Times New Roman"/>
          <w:sz w:val="24"/>
          <w:szCs w:val="24"/>
        </w:rPr>
        <w:t xml:space="preserve">Настоящий стандарт разработан на основании </w:t>
      </w:r>
      <w:r w:rsidR="00776C2F" w:rsidRPr="00776C2F">
        <w:rPr>
          <w:rFonts w:ascii="Times New Roman" w:hAnsi="Times New Roman" w:cs="Times New Roman"/>
          <w:sz w:val="24"/>
          <w:szCs w:val="24"/>
        </w:rPr>
        <w:t xml:space="preserve">Директивы 2013/34/ЕС </w:t>
      </w:r>
      <w:r w:rsidRPr="00733B45">
        <w:rPr>
          <w:rFonts w:ascii="Times New Roman" w:hAnsi="Times New Roman" w:cs="Times New Roman"/>
          <w:sz w:val="24"/>
          <w:szCs w:val="24"/>
        </w:rPr>
        <w:t>и МСФО (IAS) 23  «Затраты по займам».</w:t>
      </w:r>
    </w:p>
    <w:p w:rsidR="009250F7" w:rsidRPr="00733B45" w:rsidRDefault="009250F7" w:rsidP="009250F7">
      <w:pPr>
        <w:pStyle w:val="HTMLPreformatted"/>
        <w:tabs>
          <w:tab w:val="num" w:pos="812"/>
        </w:tabs>
        <w:ind w:firstLine="560"/>
        <w:jc w:val="both"/>
        <w:rPr>
          <w:rFonts w:ascii="Times New Roman" w:hAnsi="Times New Roman" w:cs="Times New Roman"/>
          <w:sz w:val="24"/>
          <w:szCs w:val="24"/>
        </w:rPr>
      </w:pPr>
    </w:p>
    <w:p w:rsidR="009250F7" w:rsidRPr="00733B45" w:rsidRDefault="009250F7" w:rsidP="009250F7">
      <w:pPr>
        <w:pStyle w:val="HTMLPreformatted"/>
        <w:tabs>
          <w:tab w:val="num" w:pos="812"/>
        </w:tabs>
        <w:jc w:val="center"/>
        <w:rPr>
          <w:rFonts w:ascii="Times New Roman" w:hAnsi="Times New Roman" w:cs="Times New Roman"/>
          <w:b/>
          <w:bCs/>
          <w:sz w:val="24"/>
          <w:szCs w:val="24"/>
        </w:rPr>
      </w:pPr>
      <w:r w:rsidRPr="00733B45">
        <w:rPr>
          <w:rFonts w:ascii="Times New Roman" w:hAnsi="Times New Roman" w:cs="Times New Roman"/>
          <w:b/>
          <w:bCs/>
          <w:sz w:val="24"/>
          <w:szCs w:val="24"/>
        </w:rPr>
        <w:t>Цель</w:t>
      </w:r>
    </w:p>
    <w:p w:rsidR="009250F7" w:rsidRPr="00733B45" w:rsidRDefault="009250F7" w:rsidP="009250F7">
      <w:pPr>
        <w:pStyle w:val="HTMLPreformatted"/>
        <w:numPr>
          <w:ilvl w:val="0"/>
          <w:numId w:val="5"/>
        </w:numPr>
        <w:tabs>
          <w:tab w:val="clear" w:pos="936"/>
          <w:tab w:val="left" w:pos="916"/>
        </w:tabs>
        <w:ind w:firstLine="560"/>
        <w:jc w:val="both"/>
        <w:rPr>
          <w:rFonts w:ascii="Times New Roman" w:hAnsi="Times New Roman" w:cs="Times New Roman"/>
          <w:sz w:val="24"/>
          <w:szCs w:val="24"/>
        </w:rPr>
      </w:pPr>
      <w:r w:rsidRPr="00733B45">
        <w:rPr>
          <w:rFonts w:ascii="Times New Roman" w:hAnsi="Times New Roman" w:cs="Times New Roman"/>
          <w:sz w:val="24"/>
          <w:szCs w:val="24"/>
        </w:rPr>
        <w:t>Цель настоящего стандарта состоит в установлении порядка бухгалтерского учета затрат по займам и раскрытия соответствующей информации в финансовых отчетах.</w:t>
      </w:r>
    </w:p>
    <w:p w:rsidR="009250F7" w:rsidRPr="00733B45" w:rsidRDefault="009250F7" w:rsidP="009250F7">
      <w:pPr>
        <w:pStyle w:val="HTMLPreformatted"/>
        <w:tabs>
          <w:tab w:val="num" w:pos="812"/>
        </w:tabs>
        <w:ind w:firstLine="560"/>
        <w:jc w:val="center"/>
        <w:rPr>
          <w:rFonts w:ascii="Times New Roman" w:hAnsi="Times New Roman" w:cs="Times New Roman"/>
          <w:b/>
          <w:bCs/>
          <w:sz w:val="24"/>
          <w:szCs w:val="24"/>
        </w:rPr>
      </w:pPr>
    </w:p>
    <w:p w:rsidR="009250F7" w:rsidRPr="00733B45" w:rsidRDefault="009250F7" w:rsidP="009250F7">
      <w:pPr>
        <w:tabs>
          <w:tab w:val="num" w:pos="812"/>
          <w:tab w:val="left" w:pos="916"/>
        </w:tabs>
        <w:jc w:val="center"/>
        <w:rPr>
          <w:b/>
        </w:rPr>
      </w:pPr>
      <w:r w:rsidRPr="00733B45">
        <w:rPr>
          <w:b/>
        </w:rPr>
        <w:t>Сфера действия</w:t>
      </w:r>
    </w:p>
    <w:p w:rsidR="009250F7" w:rsidRPr="00733B45" w:rsidRDefault="009250F7" w:rsidP="009250F7">
      <w:pPr>
        <w:numPr>
          <w:ilvl w:val="0"/>
          <w:numId w:val="5"/>
        </w:numPr>
        <w:tabs>
          <w:tab w:val="clear" w:pos="936"/>
          <w:tab w:val="num" w:pos="868"/>
          <w:tab w:val="left" w:pos="916"/>
        </w:tabs>
        <w:ind w:firstLine="560"/>
        <w:jc w:val="both"/>
      </w:pPr>
      <w:r w:rsidRPr="00733B45">
        <w:t xml:space="preserve">Настоящий стандарт применяется для бухгалтерского учета всех затрат по займам, кроме тех, которые непосредственно связаны с приобретением, строительством или производством:  </w:t>
      </w:r>
    </w:p>
    <w:p w:rsidR="009250F7" w:rsidRPr="00733B45" w:rsidRDefault="009250F7" w:rsidP="009250F7">
      <w:pPr>
        <w:pStyle w:val="IASBNormal"/>
        <w:numPr>
          <w:ilvl w:val="0"/>
          <w:numId w:val="2"/>
        </w:numPr>
        <w:tabs>
          <w:tab w:val="left" w:pos="916"/>
          <w:tab w:val="left" w:pos="966"/>
        </w:tabs>
        <w:spacing w:before="0" w:after="0"/>
        <w:ind w:left="0" w:firstLine="560"/>
        <w:rPr>
          <w:sz w:val="24"/>
          <w:szCs w:val="24"/>
          <w:lang w:val="ru-RU"/>
        </w:rPr>
      </w:pPr>
      <w:r w:rsidRPr="00733B45">
        <w:rPr>
          <w:sz w:val="24"/>
          <w:szCs w:val="24"/>
          <w:lang w:val="ru-RU"/>
        </w:rPr>
        <w:t>квалифицируемых активов, оцененных по справедливой стоимости;</w:t>
      </w:r>
    </w:p>
    <w:p w:rsidR="009250F7" w:rsidRPr="00733B45" w:rsidRDefault="009250F7" w:rsidP="009250F7">
      <w:pPr>
        <w:pStyle w:val="IASBNormal"/>
        <w:numPr>
          <w:ilvl w:val="0"/>
          <w:numId w:val="2"/>
        </w:numPr>
        <w:tabs>
          <w:tab w:val="left" w:pos="916"/>
          <w:tab w:val="left" w:pos="966"/>
        </w:tabs>
        <w:spacing w:before="0" w:after="0"/>
        <w:ind w:left="0" w:firstLine="560"/>
        <w:rPr>
          <w:sz w:val="24"/>
          <w:szCs w:val="24"/>
          <w:lang w:val="ru-RU"/>
        </w:rPr>
      </w:pPr>
      <w:r w:rsidRPr="00733B45">
        <w:rPr>
          <w:sz w:val="24"/>
          <w:szCs w:val="24"/>
          <w:lang w:val="ru-RU"/>
        </w:rPr>
        <w:t>запасов, производимых в больших количествах на регулярной основе и на протяжении короткого периода времени.</w:t>
      </w:r>
    </w:p>
    <w:p w:rsidR="009250F7" w:rsidRPr="00733B45" w:rsidRDefault="009250F7" w:rsidP="009250F7">
      <w:pPr>
        <w:tabs>
          <w:tab w:val="left" w:pos="840"/>
          <w:tab w:val="left" w:pos="916"/>
        </w:tabs>
        <w:ind w:firstLine="560"/>
        <w:jc w:val="both"/>
      </w:pPr>
    </w:p>
    <w:p w:rsidR="009250F7" w:rsidRPr="00733B45" w:rsidRDefault="009250F7" w:rsidP="009250F7">
      <w:pPr>
        <w:tabs>
          <w:tab w:val="left" w:pos="916"/>
        </w:tabs>
        <w:jc w:val="center"/>
        <w:rPr>
          <w:b/>
        </w:rPr>
      </w:pPr>
      <w:r w:rsidRPr="00733B45">
        <w:rPr>
          <w:b/>
        </w:rPr>
        <w:t>Определения</w:t>
      </w:r>
    </w:p>
    <w:p w:rsidR="009250F7" w:rsidRPr="00733B45" w:rsidRDefault="009250F7" w:rsidP="009250F7">
      <w:pPr>
        <w:numPr>
          <w:ilvl w:val="0"/>
          <w:numId w:val="5"/>
        </w:numPr>
        <w:tabs>
          <w:tab w:val="clear" w:pos="936"/>
          <w:tab w:val="num" w:pos="826"/>
          <w:tab w:val="left" w:pos="916"/>
        </w:tabs>
        <w:ind w:firstLine="560"/>
        <w:jc w:val="both"/>
      </w:pPr>
      <w:r w:rsidRPr="00733B45">
        <w:t>В настоящем стандарте используемые понятия означают:</w:t>
      </w:r>
    </w:p>
    <w:p w:rsidR="009250F7" w:rsidRPr="00733B45" w:rsidRDefault="009250F7" w:rsidP="009250F7">
      <w:pPr>
        <w:pStyle w:val="HTMLPreformatted"/>
        <w:ind w:firstLine="560"/>
        <w:jc w:val="both"/>
        <w:rPr>
          <w:rFonts w:ascii="Times New Roman" w:hAnsi="Times New Roman" w:cs="Times New Roman"/>
          <w:sz w:val="24"/>
          <w:szCs w:val="24"/>
        </w:rPr>
      </w:pPr>
      <w:r w:rsidRPr="00733B45">
        <w:rPr>
          <w:rFonts w:ascii="Times New Roman" w:hAnsi="Times New Roman" w:cs="Times New Roman"/>
          <w:i/>
          <w:iCs/>
          <w:sz w:val="24"/>
          <w:szCs w:val="24"/>
        </w:rPr>
        <w:t>Квалифицируе</w:t>
      </w:r>
      <w:r>
        <w:rPr>
          <w:rFonts w:ascii="Times New Roman" w:hAnsi="Times New Roman" w:cs="Times New Roman"/>
          <w:i/>
          <w:iCs/>
          <w:sz w:val="24"/>
          <w:szCs w:val="24"/>
        </w:rPr>
        <w:t>мый</w:t>
      </w:r>
      <w:r w:rsidRPr="00733B45">
        <w:rPr>
          <w:rFonts w:ascii="Times New Roman" w:hAnsi="Times New Roman" w:cs="Times New Roman"/>
          <w:i/>
          <w:iCs/>
          <w:sz w:val="24"/>
          <w:szCs w:val="24"/>
        </w:rPr>
        <w:t xml:space="preserve"> актив</w:t>
      </w:r>
      <w:r w:rsidRPr="00733B45">
        <w:rPr>
          <w:rFonts w:ascii="Times New Roman" w:hAnsi="Times New Roman" w:cs="Times New Roman"/>
          <w:sz w:val="24"/>
          <w:szCs w:val="24"/>
        </w:rPr>
        <w:t xml:space="preserve"> - актив, требующий в обязательном порядке длительного периода времени для создания и подготовки к использованию по назначению или продаже.</w:t>
      </w:r>
    </w:p>
    <w:p w:rsidR="009250F7" w:rsidRPr="00733B45" w:rsidRDefault="009250F7" w:rsidP="009250F7">
      <w:pPr>
        <w:pStyle w:val="HTMLPreformatted"/>
        <w:ind w:firstLine="560"/>
        <w:jc w:val="both"/>
        <w:rPr>
          <w:rFonts w:ascii="Times New Roman" w:hAnsi="Times New Roman" w:cs="Times New Roman"/>
          <w:sz w:val="24"/>
          <w:szCs w:val="24"/>
        </w:rPr>
      </w:pPr>
      <w:r w:rsidRPr="00733B45">
        <w:rPr>
          <w:rFonts w:ascii="Times New Roman" w:hAnsi="Times New Roman" w:cs="Times New Roman"/>
          <w:i/>
          <w:iCs/>
          <w:sz w:val="24"/>
          <w:szCs w:val="24"/>
        </w:rPr>
        <w:t>Капитализация затрат по займам</w:t>
      </w:r>
      <w:r w:rsidRPr="00733B45">
        <w:rPr>
          <w:rFonts w:ascii="Times New Roman" w:hAnsi="Times New Roman" w:cs="Times New Roman"/>
          <w:sz w:val="24"/>
          <w:szCs w:val="24"/>
        </w:rPr>
        <w:t xml:space="preserve"> – проце</w:t>
      </w:r>
      <w:proofErr w:type="gramStart"/>
      <w:r w:rsidRPr="00733B45">
        <w:rPr>
          <w:rFonts w:ascii="Times New Roman" w:hAnsi="Times New Roman" w:cs="Times New Roman"/>
          <w:sz w:val="24"/>
          <w:szCs w:val="24"/>
        </w:rPr>
        <w:t>сс вкл</w:t>
      </w:r>
      <w:proofErr w:type="gramEnd"/>
      <w:r w:rsidRPr="00733B45">
        <w:rPr>
          <w:rFonts w:ascii="Times New Roman" w:hAnsi="Times New Roman" w:cs="Times New Roman"/>
          <w:sz w:val="24"/>
          <w:szCs w:val="24"/>
        </w:rPr>
        <w:t>ючения затрат по займам в балансовую стоимость квалифицируемого актива.</w:t>
      </w:r>
    </w:p>
    <w:p w:rsidR="009250F7" w:rsidRPr="00733B45" w:rsidRDefault="009250F7" w:rsidP="009250F7">
      <w:pPr>
        <w:pStyle w:val="HTMLPreformatted"/>
        <w:ind w:firstLine="560"/>
        <w:jc w:val="both"/>
        <w:rPr>
          <w:rFonts w:ascii="Times New Roman" w:hAnsi="Times New Roman" w:cs="Times New Roman"/>
          <w:sz w:val="24"/>
          <w:szCs w:val="24"/>
        </w:rPr>
      </w:pPr>
      <w:r w:rsidRPr="00733B45">
        <w:rPr>
          <w:rFonts w:ascii="Times New Roman" w:hAnsi="Times New Roman" w:cs="Times New Roman"/>
          <w:i/>
          <w:iCs/>
          <w:sz w:val="24"/>
          <w:szCs w:val="24"/>
        </w:rPr>
        <w:t>Затраты по займам</w:t>
      </w:r>
      <w:r w:rsidRPr="00733B45">
        <w:rPr>
          <w:rFonts w:ascii="Times New Roman" w:hAnsi="Times New Roman" w:cs="Times New Roman"/>
          <w:sz w:val="24"/>
          <w:szCs w:val="24"/>
        </w:rPr>
        <w:t xml:space="preserve"> – проценты и другие затраты по полученным займам и договорам финансового лизинга.</w:t>
      </w:r>
    </w:p>
    <w:p w:rsidR="009250F7" w:rsidRPr="00733B45" w:rsidRDefault="009250F7" w:rsidP="009250F7">
      <w:pPr>
        <w:pStyle w:val="HTMLPreformatted"/>
        <w:ind w:firstLine="560"/>
        <w:jc w:val="both"/>
        <w:rPr>
          <w:rFonts w:ascii="Times New Roman" w:hAnsi="Times New Roman" w:cs="Times New Roman"/>
          <w:sz w:val="24"/>
          <w:szCs w:val="24"/>
        </w:rPr>
      </w:pPr>
      <w:r w:rsidRPr="00733B45">
        <w:rPr>
          <w:rFonts w:ascii="Times New Roman" w:hAnsi="Times New Roman" w:cs="Times New Roman"/>
          <w:i/>
          <w:iCs/>
          <w:sz w:val="24"/>
          <w:szCs w:val="24"/>
        </w:rPr>
        <w:t xml:space="preserve">Займы </w:t>
      </w:r>
      <w:r w:rsidRPr="00733B45">
        <w:rPr>
          <w:rFonts w:ascii="Times New Roman" w:hAnsi="Times New Roman" w:cs="Times New Roman"/>
          <w:sz w:val="24"/>
          <w:szCs w:val="24"/>
        </w:rPr>
        <w:t>– банковские кредиты и займы, полученные субъектом от  других юридических и/или физических лиц, на установленный срок и за определенную плату.</w:t>
      </w:r>
    </w:p>
    <w:p w:rsidR="009250F7" w:rsidRPr="00733B45" w:rsidRDefault="009250F7" w:rsidP="009250F7">
      <w:pPr>
        <w:pStyle w:val="HTMLPreformatted"/>
        <w:ind w:firstLine="560"/>
        <w:jc w:val="both"/>
        <w:rPr>
          <w:rFonts w:ascii="Times New Roman" w:hAnsi="Times New Roman" w:cs="Times New Roman"/>
          <w:sz w:val="24"/>
          <w:szCs w:val="24"/>
        </w:rPr>
      </w:pPr>
    </w:p>
    <w:p w:rsidR="009250F7" w:rsidRPr="00733B45" w:rsidRDefault="009250F7" w:rsidP="009250F7">
      <w:pPr>
        <w:pStyle w:val="HTMLPreformatted"/>
        <w:jc w:val="center"/>
        <w:rPr>
          <w:rFonts w:ascii="Times New Roman" w:hAnsi="Times New Roman" w:cs="Times New Roman"/>
          <w:b/>
          <w:bCs/>
          <w:sz w:val="24"/>
          <w:szCs w:val="24"/>
        </w:rPr>
      </w:pPr>
      <w:r w:rsidRPr="00733B45">
        <w:rPr>
          <w:rFonts w:ascii="Times New Roman" w:hAnsi="Times New Roman" w:cs="Times New Roman"/>
          <w:b/>
          <w:bCs/>
          <w:sz w:val="24"/>
          <w:szCs w:val="24"/>
        </w:rPr>
        <w:t>Состав затрат по займам и квалифицируемых активов</w:t>
      </w:r>
    </w:p>
    <w:p w:rsidR="009250F7" w:rsidRPr="00733B45" w:rsidRDefault="009250F7" w:rsidP="009250F7">
      <w:pPr>
        <w:pStyle w:val="HTMLPreformatted"/>
        <w:numPr>
          <w:ilvl w:val="0"/>
          <w:numId w:val="5"/>
        </w:numPr>
        <w:tabs>
          <w:tab w:val="clear" w:pos="936"/>
          <w:tab w:val="left" w:pos="480"/>
          <w:tab w:val="left" w:pos="826"/>
          <w:tab w:val="left" w:pos="916"/>
        </w:tabs>
        <w:ind w:firstLine="560"/>
        <w:jc w:val="both"/>
        <w:rPr>
          <w:rFonts w:ascii="Times New Roman" w:hAnsi="Times New Roman" w:cs="Times New Roman"/>
          <w:sz w:val="24"/>
          <w:szCs w:val="24"/>
        </w:rPr>
      </w:pPr>
      <w:r w:rsidRPr="00733B45">
        <w:rPr>
          <w:rFonts w:ascii="Times New Roman" w:hAnsi="Times New Roman" w:cs="Times New Roman"/>
          <w:sz w:val="24"/>
          <w:szCs w:val="24"/>
        </w:rPr>
        <w:t>Затраты по займам включают:</w:t>
      </w:r>
    </w:p>
    <w:p w:rsidR="009250F7" w:rsidRPr="00733B45" w:rsidRDefault="009250F7" w:rsidP="009250F7">
      <w:pPr>
        <w:pStyle w:val="HTMLPreformatted"/>
        <w:numPr>
          <w:ilvl w:val="0"/>
          <w:numId w:val="3"/>
        </w:numPr>
        <w:tabs>
          <w:tab w:val="clear" w:pos="1339"/>
          <w:tab w:val="num" w:pos="840"/>
        </w:tabs>
        <w:ind w:left="0" w:firstLine="560"/>
        <w:jc w:val="both"/>
        <w:rPr>
          <w:rFonts w:ascii="Times New Roman" w:hAnsi="Times New Roman" w:cs="Times New Roman"/>
          <w:sz w:val="24"/>
          <w:szCs w:val="24"/>
        </w:rPr>
      </w:pPr>
      <w:r w:rsidRPr="00733B45">
        <w:rPr>
          <w:rFonts w:ascii="Times New Roman" w:hAnsi="Times New Roman" w:cs="Times New Roman"/>
          <w:sz w:val="24"/>
          <w:szCs w:val="24"/>
        </w:rPr>
        <w:t>проценты по займам;</w:t>
      </w:r>
    </w:p>
    <w:p w:rsidR="009250F7" w:rsidRPr="00733B45" w:rsidRDefault="009250F7" w:rsidP="009250F7">
      <w:pPr>
        <w:pStyle w:val="HTMLPreformatted"/>
        <w:numPr>
          <w:ilvl w:val="0"/>
          <w:numId w:val="3"/>
        </w:numPr>
        <w:tabs>
          <w:tab w:val="clear" w:pos="1339"/>
          <w:tab w:val="num" w:pos="840"/>
        </w:tabs>
        <w:ind w:left="0" w:firstLine="560"/>
        <w:jc w:val="both"/>
        <w:rPr>
          <w:rFonts w:ascii="Times New Roman" w:hAnsi="Times New Roman" w:cs="Times New Roman"/>
          <w:spacing w:val="-1"/>
          <w:sz w:val="24"/>
          <w:szCs w:val="24"/>
        </w:rPr>
      </w:pPr>
      <w:r w:rsidRPr="00733B45">
        <w:rPr>
          <w:rFonts w:ascii="Times New Roman" w:hAnsi="Times New Roman" w:cs="Times New Roman"/>
          <w:sz w:val="24"/>
          <w:szCs w:val="24"/>
        </w:rPr>
        <w:t xml:space="preserve">дополнительные расходы, связанные с займами (например, стоимость консалтинговых услуг, услуг по экспертизе договора займа, </w:t>
      </w:r>
      <w:proofErr w:type="gramStart"/>
      <w:r w:rsidRPr="00733B45">
        <w:rPr>
          <w:rFonts w:ascii="Times New Roman" w:hAnsi="Times New Roman" w:cs="Times New Roman"/>
          <w:sz w:val="24"/>
          <w:szCs w:val="24"/>
        </w:rPr>
        <w:t>банковский</w:t>
      </w:r>
      <w:proofErr w:type="gramEnd"/>
      <w:r w:rsidRPr="00733B45">
        <w:rPr>
          <w:rFonts w:ascii="Times New Roman" w:hAnsi="Times New Roman" w:cs="Times New Roman"/>
          <w:sz w:val="24"/>
          <w:szCs w:val="24"/>
        </w:rPr>
        <w:t xml:space="preserve"> </w:t>
      </w:r>
      <w:proofErr w:type="spellStart"/>
      <w:r w:rsidRPr="00733B45">
        <w:rPr>
          <w:rFonts w:ascii="Times New Roman" w:hAnsi="Times New Roman" w:cs="Times New Roman"/>
          <w:sz w:val="24"/>
          <w:szCs w:val="24"/>
        </w:rPr>
        <w:t>комиссион</w:t>
      </w:r>
      <w:proofErr w:type="spellEnd"/>
      <w:r w:rsidRPr="00733B45">
        <w:rPr>
          <w:rFonts w:ascii="Times New Roman" w:hAnsi="Times New Roman" w:cs="Times New Roman"/>
          <w:sz w:val="24"/>
          <w:szCs w:val="24"/>
        </w:rPr>
        <w:t>);</w:t>
      </w:r>
    </w:p>
    <w:p w:rsidR="009250F7" w:rsidRPr="00733B45" w:rsidRDefault="009250F7" w:rsidP="009250F7">
      <w:pPr>
        <w:pStyle w:val="HTMLPreformatted"/>
        <w:numPr>
          <w:ilvl w:val="0"/>
          <w:numId w:val="3"/>
        </w:numPr>
        <w:tabs>
          <w:tab w:val="clear" w:pos="1339"/>
          <w:tab w:val="num" w:pos="840"/>
        </w:tabs>
        <w:ind w:left="0" w:firstLine="560"/>
        <w:jc w:val="both"/>
        <w:rPr>
          <w:rFonts w:ascii="Times New Roman" w:hAnsi="Times New Roman" w:cs="Times New Roman"/>
          <w:sz w:val="24"/>
          <w:szCs w:val="24"/>
        </w:rPr>
      </w:pPr>
      <w:r w:rsidRPr="00733B45">
        <w:rPr>
          <w:rFonts w:ascii="Times New Roman" w:hAnsi="Times New Roman" w:cs="Times New Roman"/>
          <w:sz w:val="24"/>
          <w:szCs w:val="24"/>
        </w:rPr>
        <w:t>проценты по финансовому лизингу, признанные в соответствии с НСБУ «Договоры лизинга</w:t>
      </w:r>
      <w:r w:rsidRPr="00733B45">
        <w:rPr>
          <w:rFonts w:ascii="Times New Roman" w:hAnsi="Times New Roman" w:cs="Times New Roman"/>
          <w:spacing w:val="-1"/>
          <w:sz w:val="24"/>
          <w:szCs w:val="24"/>
        </w:rPr>
        <w:t>»;</w:t>
      </w:r>
    </w:p>
    <w:p w:rsidR="009250F7" w:rsidRPr="00733B45" w:rsidRDefault="00776C2F" w:rsidP="00776C2F">
      <w:pPr>
        <w:pStyle w:val="HTMLPreformatted"/>
        <w:numPr>
          <w:ilvl w:val="0"/>
          <w:numId w:val="3"/>
        </w:numPr>
        <w:tabs>
          <w:tab w:val="clear" w:pos="1832"/>
          <w:tab w:val="left" w:pos="567"/>
          <w:tab w:val="left" w:pos="882"/>
        </w:tabs>
        <w:ind w:left="0" w:firstLine="567"/>
        <w:jc w:val="both"/>
        <w:rPr>
          <w:rFonts w:ascii="Times New Roman" w:hAnsi="Times New Roman" w:cs="Times New Roman"/>
          <w:sz w:val="24"/>
          <w:szCs w:val="24"/>
        </w:rPr>
      </w:pPr>
      <w:r w:rsidRPr="00776C2F">
        <w:rPr>
          <w:rFonts w:ascii="Times New Roman" w:hAnsi="Times New Roman" w:cs="Times New Roman"/>
          <w:sz w:val="24"/>
          <w:szCs w:val="24"/>
        </w:rPr>
        <w:t xml:space="preserve"> </w:t>
      </w:r>
      <w:proofErr w:type="gramStart"/>
      <w:r w:rsidRPr="00776C2F">
        <w:rPr>
          <w:rFonts w:ascii="Times New Roman" w:hAnsi="Times New Roman" w:cs="Times New Roman"/>
          <w:sz w:val="24"/>
          <w:szCs w:val="24"/>
        </w:rPr>
        <w:t>курсовые</w:t>
      </w:r>
      <w:proofErr w:type="gramEnd"/>
      <w:r w:rsidRPr="00776C2F">
        <w:rPr>
          <w:rFonts w:ascii="Times New Roman" w:hAnsi="Times New Roman" w:cs="Times New Roman"/>
          <w:sz w:val="24"/>
          <w:szCs w:val="24"/>
        </w:rPr>
        <w:t xml:space="preserve"> валютные и суммовые разницы, от</w:t>
      </w:r>
      <w:r>
        <w:rPr>
          <w:rFonts w:ascii="Times New Roman" w:hAnsi="Times New Roman" w:cs="Times New Roman"/>
          <w:sz w:val="24"/>
          <w:szCs w:val="24"/>
        </w:rPr>
        <w:t>носящиеся к процентам по займам</w:t>
      </w:r>
      <w:r w:rsidR="009250F7" w:rsidRPr="00733B45">
        <w:rPr>
          <w:rFonts w:ascii="Times New Roman" w:hAnsi="Times New Roman" w:cs="Times New Roman"/>
          <w:noProof/>
          <w:sz w:val="24"/>
          <w:szCs w:val="24"/>
        </w:rPr>
        <w:t>;</w:t>
      </w:r>
    </w:p>
    <w:p w:rsidR="009250F7" w:rsidRPr="00733B45" w:rsidRDefault="009250F7" w:rsidP="009250F7">
      <w:pPr>
        <w:pStyle w:val="HTMLPreformatted"/>
        <w:numPr>
          <w:ilvl w:val="0"/>
          <w:numId w:val="3"/>
        </w:numPr>
        <w:ind w:left="0" w:firstLine="560"/>
        <w:jc w:val="both"/>
        <w:rPr>
          <w:rFonts w:ascii="Times New Roman" w:hAnsi="Times New Roman" w:cs="Times New Roman"/>
          <w:sz w:val="24"/>
          <w:szCs w:val="24"/>
        </w:rPr>
      </w:pPr>
      <w:r w:rsidRPr="00733B45">
        <w:rPr>
          <w:rFonts w:ascii="Times New Roman" w:hAnsi="Times New Roman" w:cs="Times New Roman"/>
          <w:noProof/>
          <w:sz w:val="24"/>
          <w:szCs w:val="24"/>
        </w:rPr>
        <w:t>суммы амортизации премий по выпущенным облигациям и др.</w:t>
      </w:r>
    </w:p>
    <w:p w:rsidR="009250F7" w:rsidRPr="00733B45" w:rsidRDefault="009250F7" w:rsidP="009250F7">
      <w:pPr>
        <w:pStyle w:val="HTMLPreformatted"/>
        <w:numPr>
          <w:ilvl w:val="0"/>
          <w:numId w:val="5"/>
        </w:numPr>
        <w:tabs>
          <w:tab w:val="clear" w:pos="936"/>
          <w:tab w:val="left" w:pos="840"/>
          <w:tab w:val="left" w:pos="916"/>
        </w:tabs>
        <w:ind w:firstLine="560"/>
        <w:jc w:val="both"/>
        <w:rPr>
          <w:rFonts w:ascii="Times New Roman" w:hAnsi="Times New Roman" w:cs="Times New Roman"/>
          <w:sz w:val="24"/>
          <w:szCs w:val="24"/>
        </w:rPr>
      </w:pPr>
      <w:r w:rsidRPr="00733B45">
        <w:rPr>
          <w:rFonts w:ascii="Times New Roman" w:hAnsi="Times New Roman" w:cs="Times New Roman"/>
          <w:sz w:val="24"/>
          <w:szCs w:val="24"/>
        </w:rPr>
        <w:t>Квалифицируемые активы включают:</w:t>
      </w:r>
    </w:p>
    <w:p w:rsidR="009250F7" w:rsidRPr="00733B45" w:rsidRDefault="009250F7" w:rsidP="009250F7">
      <w:pPr>
        <w:pStyle w:val="IASBNormal"/>
        <w:numPr>
          <w:ilvl w:val="0"/>
          <w:numId w:val="4"/>
        </w:numPr>
        <w:tabs>
          <w:tab w:val="left" w:pos="840"/>
          <w:tab w:val="left" w:pos="916"/>
        </w:tabs>
        <w:spacing w:before="0" w:after="0"/>
        <w:ind w:left="0" w:firstLine="560"/>
        <w:rPr>
          <w:spacing w:val="-1"/>
          <w:sz w:val="24"/>
          <w:szCs w:val="24"/>
          <w:lang w:val="ru-RU"/>
        </w:rPr>
      </w:pPr>
      <w:r w:rsidRPr="00733B45">
        <w:rPr>
          <w:spacing w:val="-1"/>
          <w:sz w:val="24"/>
          <w:szCs w:val="24"/>
          <w:lang w:val="ru-RU"/>
        </w:rPr>
        <w:t xml:space="preserve"> запасы, которые требуют длительный период времени для создания и подготовки к использованию по назначению (например, виноматериалы, находящиеся в процессе созревания и предназначенные для производства </w:t>
      </w:r>
      <w:r w:rsidRPr="00733B45">
        <w:rPr>
          <w:sz w:val="24"/>
          <w:szCs w:val="24"/>
          <w:lang w:val="ru-RU"/>
        </w:rPr>
        <w:t>марочных и</w:t>
      </w:r>
      <w:r w:rsidRPr="00733B45">
        <w:rPr>
          <w:spacing w:val="-1"/>
          <w:sz w:val="24"/>
          <w:szCs w:val="24"/>
          <w:lang w:val="ru-RU"/>
        </w:rPr>
        <w:t xml:space="preserve"> игристых вин; </w:t>
      </w:r>
      <w:proofErr w:type="spellStart"/>
      <w:r w:rsidRPr="00733B45">
        <w:rPr>
          <w:spacing w:val="-1"/>
          <w:sz w:val="24"/>
          <w:szCs w:val="24"/>
          <w:lang w:val="ru-RU"/>
        </w:rPr>
        <w:t>дистилят</w:t>
      </w:r>
      <w:proofErr w:type="spellEnd"/>
      <w:r w:rsidRPr="00733B45">
        <w:rPr>
          <w:spacing w:val="-1"/>
          <w:sz w:val="24"/>
          <w:szCs w:val="24"/>
          <w:lang w:val="ru-RU"/>
        </w:rPr>
        <w:t>, предназначенный для производства коньяка, ликера, виски);</w:t>
      </w:r>
    </w:p>
    <w:p w:rsidR="009250F7" w:rsidRPr="00733B45" w:rsidRDefault="009250F7" w:rsidP="009250F7">
      <w:pPr>
        <w:pStyle w:val="IASBNormal"/>
        <w:numPr>
          <w:ilvl w:val="0"/>
          <w:numId w:val="4"/>
        </w:numPr>
        <w:tabs>
          <w:tab w:val="left" w:pos="916"/>
        </w:tabs>
        <w:spacing w:before="0" w:after="0"/>
        <w:ind w:left="0" w:firstLine="560"/>
        <w:rPr>
          <w:spacing w:val="-1"/>
          <w:sz w:val="24"/>
          <w:szCs w:val="24"/>
          <w:lang w:val="ru-RU"/>
        </w:rPr>
      </w:pPr>
      <w:r w:rsidRPr="00733B45">
        <w:rPr>
          <w:spacing w:val="-1"/>
          <w:sz w:val="24"/>
          <w:szCs w:val="24"/>
          <w:lang w:val="ru-RU"/>
        </w:rPr>
        <w:t>незавершенные нематериальные активы (например, информационные программы, формулы, технические решения, промышленные образцы, разработки);</w:t>
      </w:r>
    </w:p>
    <w:p w:rsidR="009250F7" w:rsidRPr="00733B45" w:rsidRDefault="009250F7" w:rsidP="009250F7">
      <w:pPr>
        <w:pStyle w:val="IASBNormal"/>
        <w:numPr>
          <w:ilvl w:val="0"/>
          <w:numId w:val="4"/>
        </w:numPr>
        <w:tabs>
          <w:tab w:val="left" w:pos="916"/>
        </w:tabs>
        <w:spacing w:before="0" w:after="0"/>
        <w:ind w:left="0" w:firstLine="560"/>
        <w:rPr>
          <w:spacing w:val="-1"/>
          <w:sz w:val="24"/>
          <w:szCs w:val="24"/>
          <w:lang w:val="ru-RU"/>
        </w:rPr>
      </w:pPr>
      <w:proofErr w:type="gramStart"/>
      <w:r w:rsidRPr="00733B45">
        <w:rPr>
          <w:spacing w:val="-1"/>
          <w:sz w:val="24"/>
          <w:szCs w:val="24"/>
          <w:lang w:val="ru-RU"/>
        </w:rPr>
        <w:t>незавершенные долгосрочные материальные активы (например, здания,  специальные сооружения – водопроводы, газопроводы, мосты, телекоммуникационные сети, оборудование, требующее сложного монтажа);</w:t>
      </w:r>
      <w:proofErr w:type="gramEnd"/>
    </w:p>
    <w:p w:rsidR="009250F7" w:rsidRPr="00776C2F" w:rsidRDefault="009250F7" w:rsidP="009250F7">
      <w:pPr>
        <w:pStyle w:val="IASBNormal"/>
        <w:numPr>
          <w:ilvl w:val="0"/>
          <w:numId w:val="4"/>
        </w:numPr>
        <w:tabs>
          <w:tab w:val="left" w:pos="916"/>
        </w:tabs>
        <w:spacing w:before="0" w:after="0"/>
        <w:ind w:left="0" w:firstLine="560"/>
        <w:rPr>
          <w:spacing w:val="-1"/>
          <w:sz w:val="24"/>
          <w:szCs w:val="24"/>
          <w:lang w:val="ru-RU"/>
        </w:rPr>
      </w:pPr>
      <w:r w:rsidRPr="00733B45">
        <w:rPr>
          <w:spacing w:val="-1"/>
          <w:sz w:val="24"/>
          <w:szCs w:val="24"/>
          <w:lang w:val="ru-RU"/>
        </w:rPr>
        <w:t>инвестиционная недвижимость в процессе благоустройства или реконструкции (например, земельные участки, здания, находящиеся в собственности субъекта или полученные в финансовый лизинг и предназначенные для передачи в операционный лизинг).</w:t>
      </w:r>
    </w:p>
    <w:p w:rsidR="00776C2F" w:rsidRPr="00776C2F" w:rsidRDefault="00776C2F" w:rsidP="00776C2F">
      <w:pPr>
        <w:pStyle w:val="NormalWeb"/>
        <w:numPr>
          <w:ilvl w:val="0"/>
          <w:numId w:val="4"/>
        </w:numPr>
        <w:shd w:val="clear" w:color="auto" w:fill="FFFFFF"/>
        <w:spacing w:before="0" w:beforeAutospacing="0" w:after="0" w:afterAutospacing="0"/>
        <w:ind w:left="0" w:firstLine="567"/>
        <w:jc w:val="both"/>
        <w:rPr>
          <w:color w:val="000000" w:themeColor="text1"/>
        </w:rPr>
      </w:pPr>
      <w:proofErr w:type="spellStart"/>
      <w:r w:rsidRPr="00776C2F">
        <w:rPr>
          <w:color w:val="000000" w:themeColor="text1"/>
        </w:rPr>
        <w:t>незавершенные</w:t>
      </w:r>
      <w:proofErr w:type="spellEnd"/>
      <w:r w:rsidRPr="00776C2F">
        <w:rPr>
          <w:color w:val="000000" w:themeColor="text1"/>
        </w:rPr>
        <w:t xml:space="preserve"> </w:t>
      </w:r>
      <w:proofErr w:type="spellStart"/>
      <w:r w:rsidRPr="00776C2F">
        <w:rPr>
          <w:color w:val="000000" w:themeColor="text1"/>
        </w:rPr>
        <w:t>долгосрочные</w:t>
      </w:r>
      <w:proofErr w:type="spellEnd"/>
      <w:r w:rsidRPr="00776C2F">
        <w:rPr>
          <w:color w:val="000000" w:themeColor="text1"/>
        </w:rPr>
        <w:t xml:space="preserve"> </w:t>
      </w:r>
      <w:proofErr w:type="spellStart"/>
      <w:r w:rsidRPr="00776C2F">
        <w:rPr>
          <w:color w:val="000000" w:themeColor="text1"/>
        </w:rPr>
        <w:t>биологические</w:t>
      </w:r>
      <w:proofErr w:type="spellEnd"/>
      <w:r w:rsidRPr="00776C2F">
        <w:rPr>
          <w:color w:val="000000" w:themeColor="text1"/>
        </w:rPr>
        <w:t xml:space="preserve"> </w:t>
      </w:r>
      <w:proofErr w:type="spellStart"/>
      <w:r w:rsidRPr="00776C2F">
        <w:rPr>
          <w:color w:val="000000" w:themeColor="text1"/>
        </w:rPr>
        <w:t>активы</w:t>
      </w:r>
      <w:proofErr w:type="spellEnd"/>
      <w:r w:rsidRPr="00776C2F">
        <w:rPr>
          <w:color w:val="000000" w:themeColor="text1"/>
        </w:rPr>
        <w:t>;</w:t>
      </w:r>
    </w:p>
    <w:p w:rsidR="00776C2F" w:rsidRPr="00776C2F" w:rsidRDefault="00776C2F" w:rsidP="00776C2F">
      <w:pPr>
        <w:pStyle w:val="NormalWeb"/>
        <w:numPr>
          <w:ilvl w:val="0"/>
          <w:numId w:val="4"/>
        </w:numPr>
        <w:shd w:val="clear" w:color="auto" w:fill="FFFFFF"/>
        <w:spacing w:before="0" w:beforeAutospacing="0" w:after="0" w:afterAutospacing="0"/>
        <w:ind w:left="0" w:firstLine="567"/>
        <w:jc w:val="both"/>
        <w:rPr>
          <w:color w:val="000000" w:themeColor="text1"/>
          <w:lang w:val="ru-RU"/>
        </w:rPr>
      </w:pPr>
      <w:r w:rsidRPr="00776C2F">
        <w:rPr>
          <w:color w:val="000000" w:themeColor="text1"/>
        </w:rPr>
        <w:t> </w:t>
      </w:r>
      <w:r w:rsidRPr="00776C2F">
        <w:rPr>
          <w:color w:val="000000" w:themeColor="text1"/>
          <w:lang w:val="ru-RU"/>
        </w:rPr>
        <w:t xml:space="preserve">прочие долгосрочные и оборотные активы, отвечающие определению квалифицируемого актива (например, расходы будущих периодов по разработке новых </w:t>
      </w:r>
      <w:r w:rsidRPr="00776C2F">
        <w:rPr>
          <w:color w:val="000000" w:themeColor="text1"/>
          <w:lang w:val="ru-RU"/>
        </w:rPr>
        <w:lastRenderedPageBreak/>
        <w:t>продуктов, восстановлению земельных участков, последующие затраты, связанные с долгосрочными нематериальными и материальными активами), приносящие дополнительные экономические выгоды.</w:t>
      </w:r>
    </w:p>
    <w:p w:rsidR="00776C2F" w:rsidRPr="00733B45" w:rsidRDefault="00776C2F" w:rsidP="00776C2F">
      <w:pPr>
        <w:pStyle w:val="IASBNormal"/>
        <w:tabs>
          <w:tab w:val="left" w:pos="916"/>
        </w:tabs>
        <w:spacing w:before="0" w:after="0"/>
        <w:ind w:left="560"/>
        <w:rPr>
          <w:spacing w:val="-1"/>
          <w:sz w:val="24"/>
          <w:szCs w:val="24"/>
          <w:lang w:val="ru-RU"/>
        </w:rPr>
      </w:pPr>
    </w:p>
    <w:p w:rsidR="009250F7" w:rsidRPr="00733B45" w:rsidRDefault="009250F7" w:rsidP="009250F7">
      <w:pPr>
        <w:pStyle w:val="HTMLPreformatted"/>
        <w:numPr>
          <w:ilvl w:val="0"/>
          <w:numId w:val="5"/>
        </w:numPr>
        <w:tabs>
          <w:tab w:val="clear" w:pos="936"/>
          <w:tab w:val="left" w:pos="916"/>
        </w:tabs>
        <w:ind w:firstLine="560"/>
        <w:jc w:val="both"/>
        <w:rPr>
          <w:rFonts w:ascii="Times New Roman" w:hAnsi="Times New Roman" w:cs="Times New Roman"/>
          <w:sz w:val="24"/>
          <w:szCs w:val="24"/>
        </w:rPr>
      </w:pPr>
      <w:r w:rsidRPr="00733B45">
        <w:rPr>
          <w:rFonts w:ascii="Times New Roman" w:hAnsi="Times New Roman" w:cs="Times New Roman"/>
          <w:sz w:val="24"/>
          <w:szCs w:val="24"/>
        </w:rPr>
        <w:t>К квалифицируемым активам не относятся:</w:t>
      </w:r>
    </w:p>
    <w:p w:rsidR="009250F7" w:rsidRPr="00733B45" w:rsidRDefault="009250F7" w:rsidP="009250F7">
      <w:pPr>
        <w:pStyle w:val="IASBNormal"/>
        <w:numPr>
          <w:ilvl w:val="1"/>
          <w:numId w:val="5"/>
        </w:numPr>
        <w:tabs>
          <w:tab w:val="left" w:pos="840"/>
          <w:tab w:val="left" w:pos="916"/>
        </w:tabs>
        <w:spacing w:before="0" w:after="0"/>
        <w:ind w:left="0" w:firstLine="560"/>
        <w:rPr>
          <w:spacing w:val="-1"/>
          <w:sz w:val="24"/>
          <w:szCs w:val="24"/>
          <w:lang w:val="ru-RU"/>
        </w:rPr>
      </w:pPr>
      <w:r w:rsidRPr="00733B45">
        <w:rPr>
          <w:spacing w:val="-1"/>
          <w:sz w:val="24"/>
          <w:szCs w:val="24"/>
          <w:lang w:val="ru-RU"/>
        </w:rPr>
        <w:t>финансовые активы;</w:t>
      </w:r>
    </w:p>
    <w:p w:rsidR="009250F7" w:rsidRPr="00733B45" w:rsidRDefault="009250F7" w:rsidP="009250F7">
      <w:pPr>
        <w:pStyle w:val="HTMLPreformatted"/>
        <w:numPr>
          <w:ilvl w:val="1"/>
          <w:numId w:val="5"/>
        </w:numPr>
        <w:tabs>
          <w:tab w:val="left" w:pos="840"/>
        </w:tabs>
        <w:ind w:left="0" w:firstLine="560"/>
        <w:jc w:val="both"/>
        <w:rPr>
          <w:rFonts w:ascii="Times New Roman" w:hAnsi="Times New Roman" w:cs="Times New Roman"/>
          <w:sz w:val="24"/>
          <w:szCs w:val="24"/>
        </w:rPr>
      </w:pPr>
      <w:r w:rsidRPr="00733B45">
        <w:rPr>
          <w:rFonts w:ascii="Times New Roman" w:hAnsi="Times New Roman" w:cs="Times New Roman"/>
          <w:sz w:val="24"/>
          <w:szCs w:val="24"/>
        </w:rPr>
        <w:t xml:space="preserve">запасы, производимые в больших количествах на регулярной основе и на протяжении короткого периода времени; </w:t>
      </w:r>
    </w:p>
    <w:p w:rsidR="009250F7" w:rsidRPr="00733B45" w:rsidRDefault="009250F7" w:rsidP="009250F7">
      <w:pPr>
        <w:pStyle w:val="HTMLPreformatted"/>
        <w:numPr>
          <w:ilvl w:val="1"/>
          <w:numId w:val="5"/>
        </w:numPr>
        <w:tabs>
          <w:tab w:val="left" w:pos="840"/>
        </w:tabs>
        <w:ind w:left="0" w:firstLine="560"/>
        <w:jc w:val="both"/>
        <w:rPr>
          <w:rFonts w:ascii="Times New Roman" w:hAnsi="Times New Roman" w:cs="Times New Roman"/>
          <w:sz w:val="24"/>
          <w:szCs w:val="24"/>
        </w:rPr>
      </w:pPr>
      <w:r w:rsidRPr="00733B45">
        <w:rPr>
          <w:rFonts w:ascii="Times New Roman" w:hAnsi="Times New Roman" w:cs="Times New Roman"/>
          <w:sz w:val="24"/>
          <w:szCs w:val="24"/>
        </w:rPr>
        <w:t>активы, которые на момент приобретения готовы к использованию по назначению или продаже.</w:t>
      </w:r>
    </w:p>
    <w:p w:rsidR="009250F7" w:rsidRPr="00733B45" w:rsidRDefault="009250F7" w:rsidP="009250F7">
      <w:pPr>
        <w:pStyle w:val="HTMLPreformatted"/>
        <w:ind w:firstLine="560"/>
        <w:jc w:val="both"/>
        <w:rPr>
          <w:rFonts w:ascii="Times New Roman" w:hAnsi="Times New Roman" w:cs="Times New Roman"/>
          <w:sz w:val="24"/>
          <w:szCs w:val="24"/>
        </w:rPr>
      </w:pPr>
    </w:p>
    <w:p w:rsidR="009250F7" w:rsidRPr="00733B45" w:rsidRDefault="009250F7" w:rsidP="009250F7">
      <w:pPr>
        <w:pStyle w:val="HTMLPreformatted"/>
        <w:jc w:val="center"/>
        <w:rPr>
          <w:rFonts w:ascii="Times New Roman" w:hAnsi="Times New Roman" w:cs="Times New Roman"/>
          <w:b/>
          <w:bCs/>
          <w:sz w:val="24"/>
          <w:szCs w:val="24"/>
        </w:rPr>
      </w:pPr>
      <w:r w:rsidRPr="00733B45">
        <w:rPr>
          <w:rFonts w:ascii="Times New Roman" w:hAnsi="Times New Roman" w:cs="Times New Roman"/>
          <w:b/>
          <w:bCs/>
          <w:sz w:val="24"/>
          <w:szCs w:val="24"/>
        </w:rPr>
        <w:t>Общие положения</w:t>
      </w:r>
    </w:p>
    <w:p w:rsidR="009250F7" w:rsidRPr="00733B45" w:rsidRDefault="009250F7" w:rsidP="009250F7">
      <w:pPr>
        <w:pStyle w:val="HTMLPreformatted"/>
        <w:numPr>
          <w:ilvl w:val="0"/>
          <w:numId w:val="5"/>
        </w:numPr>
        <w:tabs>
          <w:tab w:val="clear" w:pos="936"/>
          <w:tab w:val="left" w:pos="916"/>
        </w:tabs>
        <w:ind w:firstLine="560"/>
        <w:jc w:val="both"/>
        <w:rPr>
          <w:rFonts w:ascii="Times New Roman" w:hAnsi="Times New Roman" w:cs="Times New Roman"/>
          <w:sz w:val="24"/>
          <w:szCs w:val="24"/>
        </w:rPr>
      </w:pPr>
      <w:r w:rsidRPr="00733B45">
        <w:rPr>
          <w:rFonts w:ascii="Times New Roman" w:hAnsi="Times New Roman" w:cs="Times New Roman"/>
          <w:sz w:val="24"/>
          <w:szCs w:val="24"/>
        </w:rPr>
        <w:t xml:space="preserve">Затраты по займам отражаются в бухгалтерском учете и в финансовых отчетах в отчетном периоде, в котором они были фактически понесены (начислены). </w:t>
      </w:r>
    </w:p>
    <w:p w:rsidR="009250F7" w:rsidRPr="00733B45" w:rsidRDefault="009250F7" w:rsidP="009250F7">
      <w:pPr>
        <w:pStyle w:val="HTMLPreformatted"/>
        <w:numPr>
          <w:ilvl w:val="0"/>
          <w:numId w:val="5"/>
        </w:numPr>
        <w:tabs>
          <w:tab w:val="clear" w:pos="936"/>
          <w:tab w:val="left" w:pos="916"/>
        </w:tabs>
        <w:ind w:firstLine="560"/>
        <w:jc w:val="both"/>
        <w:rPr>
          <w:rFonts w:ascii="Times New Roman" w:hAnsi="Times New Roman" w:cs="Times New Roman"/>
          <w:sz w:val="24"/>
          <w:szCs w:val="24"/>
        </w:rPr>
      </w:pPr>
      <w:r w:rsidRPr="00733B45">
        <w:rPr>
          <w:rFonts w:ascii="Times New Roman" w:hAnsi="Times New Roman" w:cs="Times New Roman"/>
          <w:sz w:val="24"/>
          <w:szCs w:val="24"/>
        </w:rPr>
        <w:t>Затраты по займам учитываются обособлено от основной суммы  обязательств по полученным займам.</w:t>
      </w:r>
    </w:p>
    <w:p w:rsidR="009250F7" w:rsidRPr="00733B45" w:rsidRDefault="009250F7" w:rsidP="009250F7">
      <w:pPr>
        <w:pStyle w:val="HTMLPreformatted"/>
        <w:numPr>
          <w:ilvl w:val="0"/>
          <w:numId w:val="5"/>
        </w:numPr>
        <w:tabs>
          <w:tab w:val="clear" w:pos="936"/>
          <w:tab w:val="left" w:pos="916"/>
          <w:tab w:val="num" w:pos="980"/>
        </w:tabs>
        <w:ind w:firstLine="560"/>
        <w:jc w:val="both"/>
        <w:rPr>
          <w:rFonts w:ascii="Times New Roman" w:hAnsi="Times New Roman" w:cs="Times New Roman"/>
          <w:sz w:val="24"/>
          <w:szCs w:val="24"/>
        </w:rPr>
      </w:pPr>
      <w:r w:rsidRPr="00733B45">
        <w:rPr>
          <w:rFonts w:ascii="Times New Roman" w:hAnsi="Times New Roman" w:cs="Times New Roman"/>
          <w:sz w:val="24"/>
          <w:szCs w:val="24"/>
        </w:rPr>
        <w:t>Признание затрат по займам осуществляется в зависимости от того, если они непосредственно или нет связаны с приобретением, строительством или производством квалифицируемого актива.</w:t>
      </w:r>
    </w:p>
    <w:p w:rsidR="009250F7" w:rsidRPr="00733B45" w:rsidRDefault="009250F7" w:rsidP="009250F7">
      <w:pPr>
        <w:pStyle w:val="HTMLPreformatted"/>
        <w:numPr>
          <w:ilvl w:val="0"/>
          <w:numId w:val="5"/>
        </w:numPr>
        <w:tabs>
          <w:tab w:val="clear" w:pos="936"/>
          <w:tab w:val="left" w:pos="916"/>
          <w:tab w:val="num" w:pos="980"/>
        </w:tabs>
        <w:ind w:firstLine="560"/>
        <w:jc w:val="both"/>
        <w:rPr>
          <w:rFonts w:ascii="Times New Roman" w:hAnsi="Times New Roman" w:cs="Times New Roman"/>
          <w:sz w:val="24"/>
          <w:szCs w:val="24"/>
        </w:rPr>
      </w:pPr>
      <w:r w:rsidRPr="00733B45">
        <w:rPr>
          <w:rFonts w:ascii="Times New Roman" w:hAnsi="Times New Roman" w:cs="Times New Roman"/>
          <w:sz w:val="24"/>
          <w:szCs w:val="24"/>
        </w:rPr>
        <w:t>Затраты по займам, которые непосредственно связаны с приобретением, строительством или производством квалифицируемого актива, капитализируются. Капитализация этих затрат допускается в случае, если существует уверенность в том, что они принесут будущие экономические выгоды субъекту, а их величина может быть достоверно оценена.</w:t>
      </w:r>
    </w:p>
    <w:p w:rsidR="009250F7" w:rsidRPr="00733B45" w:rsidRDefault="009250F7" w:rsidP="009250F7">
      <w:pPr>
        <w:pStyle w:val="HTMLPreformatted"/>
        <w:numPr>
          <w:ilvl w:val="0"/>
          <w:numId w:val="5"/>
        </w:numPr>
        <w:tabs>
          <w:tab w:val="clear" w:pos="936"/>
          <w:tab w:val="left" w:pos="916"/>
          <w:tab w:val="num" w:pos="980"/>
        </w:tabs>
        <w:ind w:firstLine="560"/>
        <w:jc w:val="both"/>
        <w:rPr>
          <w:rFonts w:ascii="Times New Roman" w:hAnsi="Times New Roman" w:cs="Times New Roman"/>
          <w:sz w:val="24"/>
          <w:szCs w:val="24"/>
        </w:rPr>
      </w:pPr>
      <w:r w:rsidRPr="00733B45">
        <w:rPr>
          <w:rFonts w:ascii="Times New Roman" w:hAnsi="Times New Roman" w:cs="Times New Roman"/>
          <w:sz w:val="24"/>
          <w:szCs w:val="24"/>
        </w:rPr>
        <w:t>Затраты по займам, которые не связаны непосредственно с приобретением, строительством или производством квалифицируемого актива и/или не соответствуют требованиям капитализации, признаются в качестве текущих расходов в том периоде, в котором они были фактически понесены.</w:t>
      </w:r>
    </w:p>
    <w:p w:rsidR="009250F7" w:rsidRPr="00733B45" w:rsidRDefault="009250F7" w:rsidP="009250F7">
      <w:pPr>
        <w:pStyle w:val="HTMLPreformatted"/>
        <w:numPr>
          <w:ilvl w:val="0"/>
          <w:numId w:val="5"/>
        </w:numPr>
        <w:tabs>
          <w:tab w:val="clear" w:pos="936"/>
          <w:tab w:val="left" w:pos="916"/>
          <w:tab w:val="num" w:pos="980"/>
        </w:tabs>
        <w:ind w:firstLine="560"/>
        <w:jc w:val="both"/>
        <w:rPr>
          <w:rFonts w:ascii="Times New Roman" w:hAnsi="Times New Roman" w:cs="Times New Roman"/>
          <w:sz w:val="24"/>
          <w:szCs w:val="24"/>
        </w:rPr>
      </w:pPr>
      <w:r w:rsidRPr="00733B45">
        <w:rPr>
          <w:rFonts w:ascii="Times New Roman" w:hAnsi="Times New Roman" w:cs="Times New Roman"/>
          <w:sz w:val="24"/>
          <w:szCs w:val="24"/>
        </w:rPr>
        <w:t>Порядок начисления и уплаты процентов и других затрат по займам устанавливается в договорах займов и финансового лизинга.</w:t>
      </w:r>
    </w:p>
    <w:p w:rsidR="009250F7" w:rsidRPr="00733B45" w:rsidRDefault="009250F7" w:rsidP="009250F7">
      <w:pPr>
        <w:pStyle w:val="HTMLPreformatted"/>
        <w:numPr>
          <w:ilvl w:val="0"/>
          <w:numId w:val="5"/>
        </w:numPr>
        <w:tabs>
          <w:tab w:val="clear" w:pos="936"/>
          <w:tab w:val="left" w:pos="916"/>
          <w:tab w:val="num" w:pos="980"/>
        </w:tabs>
        <w:ind w:firstLine="560"/>
        <w:jc w:val="both"/>
        <w:rPr>
          <w:rFonts w:ascii="Times New Roman" w:hAnsi="Times New Roman" w:cs="Times New Roman"/>
          <w:sz w:val="24"/>
          <w:szCs w:val="24"/>
        </w:rPr>
      </w:pPr>
    </w:p>
    <w:p w:rsidR="009250F7" w:rsidRPr="00733B45" w:rsidRDefault="009250F7" w:rsidP="009250F7">
      <w:pPr>
        <w:pStyle w:val="HTMLPreformatted"/>
        <w:numPr>
          <w:ilvl w:val="0"/>
          <w:numId w:val="5"/>
        </w:numPr>
        <w:tabs>
          <w:tab w:val="clear" w:pos="936"/>
          <w:tab w:val="left" w:pos="916"/>
          <w:tab w:val="num" w:pos="980"/>
        </w:tabs>
        <w:ind w:firstLine="560"/>
        <w:jc w:val="both"/>
        <w:rPr>
          <w:rFonts w:ascii="Times New Roman" w:hAnsi="Times New Roman" w:cs="Times New Roman"/>
          <w:sz w:val="24"/>
          <w:szCs w:val="24"/>
        </w:rPr>
      </w:pPr>
      <w:r w:rsidRPr="00733B45">
        <w:rPr>
          <w:rFonts w:ascii="Times New Roman" w:hAnsi="Times New Roman" w:cs="Times New Roman"/>
          <w:sz w:val="24"/>
          <w:szCs w:val="24"/>
        </w:rPr>
        <w:t>Идентификация квалифицируемых активов, признание и оценка  затрат по займам, осуществляется в соответствии с учетными политиками субъекта на основании профессионального суждения и соблюдением отношения затраты-выгоды.</w:t>
      </w:r>
    </w:p>
    <w:p w:rsidR="009250F7" w:rsidRPr="00733B45" w:rsidRDefault="009250F7" w:rsidP="009250F7">
      <w:pPr>
        <w:pStyle w:val="HTMLPreformatted"/>
        <w:ind w:firstLine="560"/>
        <w:jc w:val="center"/>
        <w:rPr>
          <w:rFonts w:ascii="Times New Roman" w:hAnsi="Times New Roman" w:cs="Times New Roman"/>
          <w:b/>
          <w:bCs/>
          <w:sz w:val="24"/>
          <w:szCs w:val="24"/>
        </w:rPr>
      </w:pPr>
    </w:p>
    <w:p w:rsidR="009250F7" w:rsidRPr="00733B45" w:rsidRDefault="009250F7" w:rsidP="009250F7">
      <w:pPr>
        <w:pStyle w:val="HTMLPreformatted"/>
        <w:jc w:val="center"/>
        <w:rPr>
          <w:rFonts w:ascii="Times New Roman" w:hAnsi="Times New Roman" w:cs="Times New Roman"/>
          <w:b/>
          <w:bCs/>
          <w:sz w:val="24"/>
          <w:szCs w:val="24"/>
        </w:rPr>
      </w:pPr>
      <w:r w:rsidRPr="00733B45">
        <w:rPr>
          <w:rFonts w:ascii="Times New Roman" w:hAnsi="Times New Roman" w:cs="Times New Roman"/>
          <w:b/>
          <w:bCs/>
          <w:sz w:val="24"/>
          <w:szCs w:val="24"/>
        </w:rPr>
        <w:t>Капитализация затрат по займам</w:t>
      </w:r>
    </w:p>
    <w:p w:rsidR="009250F7" w:rsidRPr="00733B45" w:rsidRDefault="009250F7" w:rsidP="009250F7">
      <w:pPr>
        <w:pStyle w:val="HTMLPreformatted"/>
        <w:jc w:val="center"/>
        <w:rPr>
          <w:rFonts w:ascii="Times New Roman" w:hAnsi="Times New Roman" w:cs="Times New Roman"/>
          <w:b/>
          <w:bCs/>
          <w:i/>
          <w:iCs/>
          <w:sz w:val="24"/>
          <w:szCs w:val="24"/>
        </w:rPr>
      </w:pPr>
      <w:r w:rsidRPr="00733B45">
        <w:rPr>
          <w:rFonts w:ascii="Times New Roman" w:hAnsi="Times New Roman" w:cs="Times New Roman"/>
          <w:b/>
          <w:bCs/>
          <w:i/>
          <w:iCs/>
          <w:sz w:val="24"/>
          <w:szCs w:val="24"/>
        </w:rPr>
        <w:t>Оценка затрат по займам</w:t>
      </w:r>
    </w:p>
    <w:p w:rsidR="009250F7" w:rsidRPr="00733B45" w:rsidRDefault="009250F7" w:rsidP="009250F7">
      <w:pPr>
        <w:pStyle w:val="HTMLPreformatted"/>
        <w:numPr>
          <w:ilvl w:val="0"/>
          <w:numId w:val="5"/>
        </w:numPr>
        <w:tabs>
          <w:tab w:val="clear" w:pos="936"/>
          <w:tab w:val="left" w:pos="916"/>
          <w:tab w:val="num" w:pos="994"/>
        </w:tabs>
        <w:ind w:firstLine="574"/>
        <w:jc w:val="both"/>
        <w:rPr>
          <w:rFonts w:ascii="Times New Roman" w:hAnsi="Times New Roman" w:cs="Times New Roman"/>
          <w:sz w:val="24"/>
          <w:szCs w:val="24"/>
        </w:rPr>
      </w:pPr>
      <w:r w:rsidRPr="00733B45">
        <w:rPr>
          <w:rFonts w:ascii="Times New Roman" w:hAnsi="Times New Roman" w:cs="Times New Roman"/>
          <w:sz w:val="24"/>
          <w:szCs w:val="24"/>
        </w:rPr>
        <w:t>Капитализации подлежат только те затраты по займам, которых можно было бы избежать, если бы не были бы понесены затраты, относящиеся к квалифицируемому активу. Определение затрат по займам, подлежащих капитализации, зависит от назначения полученных займов.</w:t>
      </w:r>
    </w:p>
    <w:p w:rsidR="009250F7" w:rsidRPr="00733B45" w:rsidRDefault="009250F7" w:rsidP="009250F7">
      <w:pPr>
        <w:pStyle w:val="HTMLPreformatted"/>
        <w:numPr>
          <w:ilvl w:val="0"/>
          <w:numId w:val="5"/>
        </w:numPr>
        <w:tabs>
          <w:tab w:val="clear" w:pos="936"/>
          <w:tab w:val="left" w:pos="916"/>
          <w:tab w:val="num" w:pos="994"/>
        </w:tabs>
        <w:ind w:firstLine="574"/>
        <w:jc w:val="both"/>
        <w:rPr>
          <w:rFonts w:ascii="Times New Roman" w:hAnsi="Times New Roman" w:cs="Times New Roman"/>
          <w:sz w:val="24"/>
          <w:szCs w:val="24"/>
        </w:rPr>
      </w:pPr>
      <w:r w:rsidRPr="00733B45">
        <w:rPr>
          <w:rFonts w:ascii="Times New Roman" w:hAnsi="Times New Roman" w:cs="Times New Roman"/>
          <w:sz w:val="24"/>
          <w:szCs w:val="24"/>
        </w:rPr>
        <w:t>В случае, когда субъект заимствует средства непосредственно для получения квалифицируемого актива, величина затрат по займам, подлежащих капитализации, относящиеся к данному активу, определяется как разница между фактической суммой затрат по займам, признанной в течение отчетного периода, и любого дохода, полученного от временного вложения этих займов.</w:t>
      </w:r>
    </w:p>
    <w:p w:rsidR="009250F7" w:rsidRPr="00733B45" w:rsidRDefault="009250F7" w:rsidP="009250F7">
      <w:pPr>
        <w:pStyle w:val="HTMLPreformatted"/>
        <w:ind w:firstLine="560"/>
        <w:jc w:val="both"/>
        <w:rPr>
          <w:rFonts w:ascii="Times New Roman" w:hAnsi="Times New Roman" w:cs="Times New Roman"/>
          <w:sz w:val="24"/>
          <w:szCs w:val="24"/>
        </w:rPr>
      </w:pPr>
      <w:r w:rsidRPr="00733B45">
        <w:rPr>
          <w:rFonts w:ascii="Times New Roman" w:hAnsi="Times New Roman" w:cs="Times New Roman"/>
          <w:b/>
          <w:bCs/>
          <w:i/>
          <w:sz w:val="24"/>
          <w:szCs w:val="24"/>
        </w:rPr>
        <w:t>Пример 1.</w:t>
      </w:r>
      <w:r w:rsidRPr="00733B45">
        <w:rPr>
          <w:rFonts w:ascii="Times New Roman" w:hAnsi="Times New Roman" w:cs="Times New Roman"/>
          <w:bCs/>
          <w:sz w:val="24"/>
          <w:szCs w:val="24"/>
        </w:rPr>
        <w:t xml:space="preserve"> </w:t>
      </w:r>
      <w:r w:rsidRPr="00733B45">
        <w:rPr>
          <w:rFonts w:ascii="Times New Roman" w:hAnsi="Times New Roman" w:cs="Times New Roman"/>
          <w:i/>
          <w:iCs/>
          <w:sz w:val="24"/>
          <w:szCs w:val="24"/>
        </w:rPr>
        <w:t>Субъект получил 2 января 201X года банковский кредит в сумме 1 500 000 леев сроком на 3 года с годовой процентной ставкой 17% для финансирования строительства здания. Полученная в долг сумма превышала текущие потребности субъекта, причина, по которой 500 000 леев были помещены на депозитный счет сроком на 3 месяца с годовой процентной ставкой 9%.</w:t>
      </w:r>
    </w:p>
    <w:p w:rsidR="009250F7" w:rsidRPr="00733B45" w:rsidRDefault="009250F7" w:rsidP="009250F7">
      <w:pPr>
        <w:pStyle w:val="HTMLPreformatted"/>
        <w:ind w:firstLine="560"/>
        <w:jc w:val="both"/>
        <w:rPr>
          <w:rFonts w:ascii="Times New Roman" w:hAnsi="Times New Roman" w:cs="Times New Roman"/>
          <w:sz w:val="24"/>
          <w:szCs w:val="24"/>
        </w:rPr>
      </w:pPr>
      <w:r w:rsidRPr="00733B45">
        <w:rPr>
          <w:rFonts w:ascii="Times New Roman" w:hAnsi="Times New Roman" w:cs="Times New Roman"/>
          <w:sz w:val="24"/>
          <w:szCs w:val="24"/>
        </w:rPr>
        <w:t>На основании данных примера, затраты по займам, подлежащие капитализации в 201Х году составляют 243 750 леев [(1 500 000 леев x 17% – (500 000 леев x 9% x 3 мес.</w:t>
      </w:r>
      <w:proofErr w:type="gramStart"/>
      <w:r w:rsidRPr="00733B45">
        <w:rPr>
          <w:rFonts w:ascii="Times New Roman" w:hAnsi="Times New Roman" w:cs="Times New Roman"/>
          <w:sz w:val="24"/>
          <w:szCs w:val="24"/>
        </w:rPr>
        <w:t xml:space="preserve"> :</w:t>
      </w:r>
      <w:proofErr w:type="gramEnd"/>
      <w:r w:rsidRPr="00733B45">
        <w:rPr>
          <w:rFonts w:ascii="Times New Roman" w:hAnsi="Times New Roman" w:cs="Times New Roman"/>
          <w:sz w:val="24"/>
          <w:szCs w:val="24"/>
        </w:rPr>
        <w:t xml:space="preserve"> 12 мес.)] и отражаются в учете как одновременное увеличение незавершенных долгосрочных материальных активов и текущих обязательств.</w:t>
      </w:r>
    </w:p>
    <w:p w:rsidR="009250F7" w:rsidRPr="00733B45" w:rsidRDefault="009250F7" w:rsidP="009250F7">
      <w:pPr>
        <w:pStyle w:val="HTMLPreformatted"/>
        <w:numPr>
          <w:ilvl w:val="0"/>
          <w:numId w:val="5"/>
        </w:numPr>
        <w:tabs>
          <w:tab w:val="clear" w:pos="936"/>
          <w:tab w:val="left" w:pos="916"/>
          <w:tab w:val="num" w:pos="980"/>
        </w:tabs>
        <w:ind w:firstLine="560"/>
        <w:jc w:val="both"/>
        <w:rPr>
          <w:rFonts w:ascii="Times New Roman" w:hAnsi="Times New Roman" w:cs="Times New Roman"/>
          <w:sz w:val="24"/>
          <w:szCs w:val="24"/>
        </w:rPr>
      </w:pPr>
      <w:r w:rsidRPr="00733B45">
        <w:rPr>
          <w:rFonts w:ascii="Times New Roman" w:hAnsi="Times New Roman" w:cs="Times New Roman"/>
          <w:sz w:val="24"/>
          <w:szCs w:val="24"/>
        </w:rPr>
        <w:lastRenderedPageBreak/>
        <w:t xml:space="preserve">Если субъект заимствует средства в общих целях и использует их для приобретения, строительства или производства квалифицируемого актива, величина затрат по займам, подлежащих капитализации, определяется путем умножения ставки капитализации на затраты, относящиеся к соответствующему активу. </w:t>
      </w:r>
      <w:proofErr w:type="gramStart"/>
      <w:r w:rsidRPr="00733B45">
        <w:rPr>
          <w:rFonts w:ascii="Times New Roman" w:hAnsi="Times New Roman" w:cs="Times New Roman"/>
          <w:sz w:val="24"/>
          <w:szCs w:val="24"/>
        </w:rPr>
        <w:t>Ставка капитализации рассчитывается как средневзвешенная величина затрат по займам относящихся к займам субъекта, остающимися непогашенными в течение отчетного периода, за исключением займов, полученных непосредственно для приобретения конкретного квалифицируемого актива.</w:t>
      </w:r>
      <w:proofErr w:type="gramEnd"/>
      <w:r w:rsidRPr="00733B45">
        <w:rPr>
          <w:rFonts w:ascii="Times New Roman" w:hAnsi="Times New Roman" w:cs="Times New Roman"/>
          <w:sz w:val="24"/>
          <w:szCs w:val="24"/>
        </w:rPr>
        <w:t xml:space="preserve"> Величина затрат по займам, капитализированных в течение отчетного периода, не должна превышать общую фактическую сумму затрат по займам, понесенных в течение этого периода.</w:t>
      </w:r>
    </w:p>
    <w:p w:rsidR="009250F7" w:rsidRPr="00733B45" w:rsidRDefault="009250F7" w:rsidP="009250F7">
      <w:pPr>
        <w:pStyle w:val="HTMLPreformatted"/>
        <w:numPr>
          <w:ilvl w:val="0"/>
          <w:numId w:val="5"/>
        </w:numPr>
        <w:tabs>
          <w:tab w:val="clear" w:pos="936"/>
          <w:tab w:val="left" w:pos="916"/>
          <w:tab w:val="num" w:pos="980"/>
        </w:tabs>
        <w:ind w:firstLine="560"/>
        <w:jc w:val="both"/>
        <w:rPr>
          <w:rFonts w:ascii="Times New Roman" w:hAnsi="Times New Roman" w:cs="Times New Roman"/>
          <w:sz w:val="24"/>
          <w:szCs w:val="24"/>
        </w:rPr>
      </w:pPr>
      <w:r w:rsidRPr="00733B45">
        <w:rPr>
          <w:rFonts w:ascii="Times New Roman" w:hAnsi="Times New Roman" w:cs="Times New Roman"/>
          <w:sz w:val="24"/>
          <w:szCs w:val="24"/>
        </w:rPr>
        <w:t>Капитализированные затраты по займам отражаются как одновременное увеличение квалифицируемых активов (запасов, незавершенных нематериальных и долгосрочных материальных активов, инвестиционной недвижимости) и текущих или долгосрочных обязательств. Сумма превышения фактических затрат по займам над капитализированными затратами отражается в учете как одновременное увеличение текущих расходов и текущих обязательств.</w:t>
      </w:r>
    </w:p>
    <w:p w:rsidR="009250F7" w:rsidRPr="00733B45" w:rsidRDefault="009250F7" w:rsidP="009250F7">
      <w:pPr>
        <w:pStyle w:val="HTMLPreformatted"/>
        <w:ind w:firstLine="560"/>
        <w:jc w:val="both"/>
        <w:rPr>
          <w:rFonts w:ascii="Times New Roman" w:hAnsi="Times New Roman" w:cs="Times New Roman"/>
          <w:sz w:val="24"/>
          <w:szCs w:val="24"/>
        </w:rPr>
      </w:pPr>
      <w:r w:rsidRPr="00733B45">
        <w:rPr>
          <w:rFonts w:ascii="Times New Roman" w:hAnsi="Times New Roman" w:cs="Times New Roman"/>
          <w:sz w:val="24"/>
          <w:szCs w:val="24"/>
        </w:rPr>
        <w:t>Порядок определения ставки капитализации и отражения в бухгалтерском учете затрат по займам, подлежащих капитализации, представлен в приложении 1.</w:t>
      </w:r>
    </w:p>
    <w:p w:rsidR="009250F7" w:rsidRPr="00733B45" w:rsidRDefault="009250F7" w:rsidP="009250F7">
      <w:pPr>
        <w:pStyle w:val="HTMLPreformatted"/>
        <w:numPr>
          <w:ilvl w:val="0"/>
          <w:numId w:val="5"/>
        </w:numPr>
        <w:tabs>
          <w:tab w:val="clear" w:pos="936"/>
          <w:tab w:val="left" w:pos="916"/>
          <w:tab w:val="num" w:pos="1008"/>
        </w:tabs>
        <w:ind w:firstLine="560"/>
        <w:jc w:val="both"/>
        <w:rPr>
          <w:rFonts w:ascii="Times New Roman" w:hAnsi="Times New Roman" w:cs="Times New Roman"/>
          <w:sz w:val="24"/>
          <w:szCs w:val="24"/>
        </w:rPr>
      </w:pPr>
      <w:r w:rsidRPr="00733B45">
        <w:rPr>
          <w:rFonts w:ascii="Times New Roman" w:hAnsi="Times New Roman" w:cs="Times New Roman"/>
          <w:sz w:val="24"/>
          <w:szCs w:val="24"/>
        </w:rPr>
        <w:t>В случае, когда сумма затрат по займам, определенная с применением ставки капитализации, превышает их фактическую величину, капитализация разрешается только в пределах фактических затрат по займам. Распределение общей суммы затрат по займам, подлежащих капитализации, осуществляется пропорционально величине затрат, относящимся к каждому квалифицированному активу, или согласно другой рациональной базе, установленной в учетных политиках субъекта. Разница между суммой затрат по займам, определенных с применением ставки капитализации и их фактической величиной, не отражается в бухгалтерском учете.</w:t>
      </w:r>
    </w:p>
    <w:p w:rsidR="009250F7" w:rsidRPr="00733B45" w:rsidRDefault="009250F7" w:rsidP="009250F7">
      <w:pPr>
        <w:pStyle w:val="HTMLPreformatted"/>
        <w:ind w:firstLine="560"/>
        <w:jc w:val="both"/>
        <w:rPr>
          <w:rFonts w:ascii="Times New Roman" w:hAnsi="Times New Roman" w:cs="Times New Roman"/>
          <w:sz w:val="24"/>
          <w:szCs w:val="24"/>
        </w:rPr>
      </w:pPr>
      <w:r w:rsidRPr="00733B45">
        <w:rPr>
          <w:rFonts w:ascii="Times New Roman" w:hAnsi="Times New Roman" w:cs="Times New Roman"/>
          <w:sz w:val="24"/>
          <w:szCs w:val="24"/>
        </w:rPr>
        <w:t>Порядок распределения затрат по займам между разными видами квалифицируемых активов представлен в приложении 2.</w:t>
      </w:r>
    </w:p>
    <w:p w:rsidR="009250F7" w:rsidRPr="00733B45" w:rsidRDefault="009250F7" w:rsidP="009250F7">
      <w:pPr>
        <w:pStyle w:val="HTMLPreformatted"/>
        <w:numPr>
          <w:ilvl w:val="0"/>
          <w:numId w:val="5"/>
        </w:numPr>
        <w:tabs>
          <w:tab w:val="clear" w:pos="936"/>
          <w:tab w:val="left" w:pos="916"/>
        </w:tabs>
        <w:ind w:firstLine="560"/>
        <w:jc w:val="both"/>
        <w:rPr>
          <w:rFonts w:ascii="Times New Roman" w:hAnsi="Times New Roman" w:cs="Times New Roman"/>
          <w:sz w:val="24"/>
          <w:szCs w:val="24"/>
        </w:rPr>
      </w:pPr>
      <w:r w:rsidRPr="00733B45">
        <w:rPr>
          <w:rFonts w:ascii="Times New Roman" w:hAnsi="Times New Roman" w:cs="Times New Roman"/>
          <w:sz w:val="24"/>
          <w:szCs w:val="24"/>
        </w:rPr>
        <w:t>При определении ставки капитализации необходимо исключить займы, полученные непосредственно для приобретения, строительства или производства квалифицируемого актива.</w:t>
      </w:r>
    </w:p>
    <w:p w:rsidR="009250F7" w:rsidRPr="00733B45" w:rsidRDefault="009250F7" w:rsidP="009250F7">
      <w:pPr>
        <w:pStyle w:val="HTMLPreformatted"/>
        <w:ind w:firstLine="560"/>
        <w:jc w:val="both"/>
        <w:rPr>
          <w:rFonts w:ascii="Times New Roman" w:hAnsi="Times New Roman" w:cs="Times New Roman"/>
          <w:sz w:val="24"/>
          <w:szCs w:val="24"/>
        </w:rPr>
      </w:pPr>
      <w:r w:rsidRPr="00733B45">
        <w:rPr>
          <w:rFonts w:ascii="Times New Roman" w:hAnsi="Times New Roman" w:cs="Times New Roman"/>
          <w:sz w:val="24"/>
          <w:szCs w:val="24"/>
        </w:rPr>
        <w:t>Порядок определения ставки капитализации в случае исключения займов, полученных для конкретных целей, и отражения в учете соответствующих затрат по займам представлен в приложении 3.</w:t>
      </w:r>
    </w:p>
    <w:p w:rsidR="009250F7" w:rsidRPr="00733B45" w:rsidRDefault="009250F7" w:rsidP="009250F7">
      <w:pPr>
        <w:pStyle w:val="HTMLPreformatted"/>
        <w:ind w:firstLine="560"/>
        <w:jc w:val="center"/>
        <w:rPr>
          <w:rFonts w:ascii="Times New Roman" w:hAnsi="Times New Roman" w:cs="Times New Roman"/>
          <w:b/>
          <w:bCs/>
          <w:i/>
          <w:iCs/>
          <w:sz w:val="24"/>
          <w:szCs w:val="24"/>
        </w:rPr>
      </w:pPr>
    </w:p>
    <w:p w:rsidR="009250F7" w:rsidRPr="00733B45" w:rsidRDefault="009250F7" w:rsidP="009250F7">
      <w:pPr>
        <w:pStyle w:val="HTMLPreformatted"/>
        <w:jc w:val="center"/>
        <w:rPr>
          <w:rFonts w:ascii="Times New Roman" w:hAnsi="Times New Roman" w:cs="Times New Roman"/>
          <w:sz w:val="24"/>
          <w:szCs w:val="24"/>
        </w:rPr>
      </w:pPr>
      <w:r w:rsidRPr="00733B45">
        <w:rPr>
          <w:rFonts w:ascii="Times New Roman" w:hAnsi="Times New Roman" w:cs="Times New Roman"/>
          <w:b/>
          <w:bCs/>
          <w:i/>
          <w:iCs/>
          <w:sz w:val="24"/>
          <w:szCs w:val="24"/>
        </w:rPr>
        <w:t>Начало капитализации</w:t>
      </w:r>
    </w:p>
    <w:p w:rsidR="009250F7" w:rsidRPr="00733B45" w:rsidRDefault="009250F7" w:rsidP="009250F7">
      <w:pPr>
        <w:pStyle w:val="HTMLPreformatted"/>
        <w:numPr>
          <w:ilvl w:val="0"/>
          <w:numId w:val="5"/>
        </w:numPr>
        <w:tabs>
          <w:tab w:val="clear" w:pos="936"/>
          <w:tab w:val="left" w:pos="916"/>
          <w:tab w:val="num" w:pos="1050"/>
        </w:tabs>
        <w:ind w:firstLine="560"/>
        <w:jc w:val="both"/>
        <w:rPr>
          <w:rFonts w:ascii="Times New Roman" w:hAnsi="Times New Roman" w:cs="Times New Roman"/>
          <w:sz w:val="24"/>
          <w:szCs w:val="24"/>
        </w:rPr>
      </w:pPr>
      <w:r w:rsidRPr="00733B45">
        <w:rPr>
          <w:rFonts w:ascii="Times New Roman" w:hAnsi="Times New Roman" w:cs="Times New Roman"/>
          <w:sz w:val="24"/>
          <w:szCs w:val="24"/>
        </w:rPr>
        <w:t>Капитализация затрат по займам начинается на дату, на которую субъект впервые выполняет одновременно следующие условия:</w:t>
      </w:r>
    </w:p>
    <w:p w:rsidR="009250F7" w:rsidRPr="00733B45" w:rsidRDefault="009250F7" w:rsidP="009250F7">
      <w:pPr>
        <w:pStyle w:val="HTMLPreformatted"/>
        <w:numPr>
          <w:ilvl w:val="0"/>
          <w:numId w:val="7"/>
        </w:numPr>
        <w:tabs>
          <w:tab w:val="clear" w:pos="2569"/>
          <w:tab w:val="num" w:pos="600"/>
          <w:tab w:val="left" w:pos="960"/>
        </w:tabs>
        <w:ind w:left="0" w:firstLine="600"/>
        <w:jc w:val="both"/>
        <w:rPr>
          <w:rFonts w:ascii="Times New Roman" w:hAnsi="Times New Roman" w:cs="Times New Roman"/>
          <w:sz w:val="24"/>
          <w:szCs w:val="24"/>
        </w:rPr>
      </w:pPr>
      <w:r w:rsidRPr="00733B45">
        <w:rPr>
          <w:rFonts w:ascii="Times New Roman" w:hAnsi="Times New Roman" w:cs="Times New Roman"/>
          <w:sz w:val="24"/>
          <w:szCs w:val="24"/>
        </w:rPr>
        <w:t>несет затраты по соответствующему квалифицируемому активу;</w:t>
      </w:r>
    </w:p>
    <w:p w:rsidR="009250F7" w:rsidRPr="00733B45" w:rsidRDefault="009250F7" w:rsidP="009250F7">
      <w:pPr>
        <w:pStyle w:val="HTMLPreformatted"/>
        <w:numPr>
          <w:ilvl w:val="0"/>
          <w:numId w:val="7"/>
        </w:numPr>
        <w:tabs>
          <w:tab w:val="clear" w:pos="2569"/>
          <w:tab w:val="num" w:pos="600"/>
          <w:tab w:val="left" w:pos="960"/>
        </w:tabs>
        <w:ind w:left="0" w:firstLine="600"/>
        <w:jc w:val="both"/>
        <w:rPr>
          <w:rFonts w:ascii="Times New Roman" w:hAnsi="Times New Roman" w:cs="Times New Roman"/>
          <w:sz w:val="24"/>
          <w:szCs w:val="24"/>
        </w:rPr>
      </w:pPr>
      <w:r w:rsidRPr="00733B45">
        <w:rPr>
          <w:rFonts w:ascii="Times New Roman" w:hAnsi="Times New Roman" w:cs="Times New Roman"/>
          <w:sz w:val="24"/>
          <w:szCs w:val="24"/>
        </w:rPr>
        <w:t>несет затраты по займам;</w:t>
      </w:r>
    </w:p>
    <w:p w:rsidR="009250F7" w:rsidRPr="00733B45" w:rsidRDefault="009250F7" w:rsidP="009250F7">
      <w:pPr>
        <w:pStyle w:val="HTMLPreformatted"/>
        <w:numPr>
          <w:ilvl w:val="0"/>
          <w:numId w:val="7"/>
        </w:numPr>
        <w:tabs>
          <w:tab w:val="clear" w:pos="2569"/>
          <w:tab w:val="num" w:pos="600"/>
          <w:tab w:val="left" w:pos="960"/>
        </w:tabs>
        <w:ind w:left="0" w:firstLine="600"/>
        <w:jc w:val="both"/>
        <w:rPr>
          <w:rFonts w:ascii="Times New Roman" w:hAnsi="Times New Roman" w:cs="Times New Roman"/>
          <w:sz w:val="24"/>
          <w:szCs w:val="24"/>
        </w:rPr>
      </w:pPr>
      <w:r w:rsidRPr="00733B45">
        <w:rPr>
          <w:rFonts w:ascii="Times New Roman" w:hAnsi="Times New Roman" w:cs="Times New Roman"/>
          <w:sz w:val="24"/>
          <w:szCs w:val="24"/>
        </w:rPr>
        <w:t>начинает работы, необходимые для приобретения, строительства или производства квалифицируемого актива и его подготовки к использованию по назначению или продаже.</w:t>
      </w:r>
    </w:p>
    <w:p w:rsidR="009250F7" w:rsidRPr="00733B45" w:rsidRDefault="009250F7" w:rsidP="009250F7">
      <w:pPr>
        <w:pStyle w:val="HTMLPreformatted"/>
        <w:numPr>
          <w:ilvl w:val="0"/>
          <w:numId w:val="5"/>
        </w:numPr>
        <w:tabs>
          <w:tab w:val="clear" w:pos="936"/>
          <w:tab w:val="left" w:pos="916"/>
        </w:tabs>
        <w:ind w:firstLine="560"/>
        <w:jc w:val="both"/>
        <w:rPr>
          <w:rFonts w:ascii="Times New Roman" w:hAnsi="Times New Roman" w:cs="Times New Roman"/>
          <w:sz w:val="24"/>
          <w:szCs w:val="24"/>
        </w:rPr>
      </w:pPr>
      <w:r w:rsidRPr="00733B45">
        <w:rPr>
          <w:rFonts w:ascii="Times New Roman" w:hAnsi="Times New Roman" w:cs="Times New Roman"/>
          <w:sz w:val="24"/>
          <w:szCs w:val="24"/>
        </w:rPr>
        <w:t>Затраты связанные квалифицируемым активом включают:</w:t>
      </w:r>
    </w:p>
    <w:p w:rsidR="009250F7" w:rsidRPr="00733B45" w:rsidRDefault="009250F7" w:rsidP="009250F7">
      <w:pPr>
        <w:pStyle w:val="HTMLPreformatted"/>
        <w:numPr>
          <w:ilvl w:val="0"/>
          <w:numId w:val="6"/>
        </w:numPr>
        <w:tabs>
          <w:tab w:val="clear" w:pos="2748"/>
          <w:tab w:val="clear" w:pos="2929"/>
          <w:tab w:val="num" w:pos="1560"/>
        </w:tabs>
        <w:ind w:left="0" w:firstLine="560"/>
        <w:jc w:val="both"/>
        <w:rPr>
          <w:rFonts w:ascii="Times New Roman" w:hAnsi="Times New Roman" w:cs="Times New Roman"/>
          <w:sz w:val="24"/>
          <w:szCs w:val="24"/>
        </w:rPr>
      </w:pPr>
      <w:r w:rsidRPr="00733B45">
        <w:rPr>
          <w:rFonts w:ascii="Times New Roman" w:hAnsi="Times New Roman" w:cs="Times New Roman"/>
          <w:sz w:val="24"/>
          <w:szCs w:val="24"/>
        </w:rPr>
        <w:t>затраты, связанные с выплатой денежных средств, использованием других активов или возникновением обязательств, по которым начисляются проценты;</w:t>
      </w:r>
    </w:p>
    <w:p w:rsidR="009250F7" w:rsidRPr="00733B45" w:rsidRDefault="009250F7" w:rsidP="009250F7">
      <w:pPr>
        <w:pStyle w:val="HTMLPreformatted"/>
        <w:numPr>
          <w:ilvl w:val="0"/>
          <w:numId w:val="6"/>
        </w:numPr>
        <w:tabs>
          <w:tab w:val="clear" w:pos="2748"/>
          <w:tab w:val="clear" w:pos="2929"/>
          <w:tab w:val="num" w:pos="1560"/>
        </w:tabs>
        <w:ind w:left="0" w:firstLine="560"/>
        <w:jc w:val="both"/>
        <w:rPr>
          <w:rFonts w:ascii="Times New Roman" w:hAnsi="Times New Roman" w:cs="Times New Roman"/>
          <w:sz w:val="24"/>
          <w:szCs w:val="24"/>
        </w:rPr>
      </w:pPr>
      <w:r w:rsidRPr="00733B45">
        <w:rPr>
          <w:rFonts w:ascii="Times New Roman" w:hAnsi="Times New Roman" w:cs="Times New Roman"/>
          <w:sz w:val="24"/>
          <w:szCs w:val="24"/>
        </w:rPr>
        <w:t>затраты по займам, капитализированные в предыдущем периоде.</w:t>
      </w:r>
    </w:p>
    <w:p w:rsidR="009250F7" w:rsidRPr="00733B45" w:rsidRDefault="009250F7" w:rsidP="009250F7">
      <w:pPr>
        <w:pStyle w:val="HTMLPreformatted"/>
        <w:numPr>
          <w:ilvl w:val="0"/>
          <w:numId w:val="5"/>
        </w:numPr>
        <w:tabs>
          <w:tab w:val="clear" w:pos="936"/>
          <w:tab w:val="left" w:pos="916"/>
          <w:tab w:val="num" w:pos="966"/>
        </w:tabs>
        <w:ind w:firstLine="560"/>
        <w:jc w:val="both"/>
        <w:rPr>
          <w:rFonts w:ascii="Times New Roman" w:hAnsi="Times New Roman" w:cs="Times New Roman"/>
          <w:sz w:val="24"/>
          <w:szCs w:val="24"/>
        </w:rPr>
      </w:pPr>
      <w:r w:rsidRPr="00733B45">
        <w:rPr>
          <w:rFonts w:ascii="Times New Roman" w:hAnsi="Times New Roman" w:cs="Times New Roman"/>
          <w:sz w:val="24"/>
          <w:szCs w:val="24"/>
        </w:rPr>
        <w:t>Субъект несет затраты по займам по мере начисления процентов и осуществления других затрат, связанных с полученными займами.</w:t>
      </w:r>
    </w:p>
    <w:p w:rsidR="009250F7" w:rsidRPr="00733B45" w:rsidRDefault="009250F7" w:rsidP="009250F7">
      <w:pPr>
        <w:pStyle w:val="HTMLPreformatted"/>
        <w:numPr>
          <w:ilvl w:val="0"/>
          <w:numId w:val="5"/>
        </w:numPr>
        <w:tabs>
          <w:tab w:val="clear" w:pos="936"/>
          <w:tab w:val="left" w:pos="916"/>
          <w:tab w:val="num" w:pos="994"/>
        </w:tabs>
        <w:ind w:firstLine="560"/>
        <w:jc w:val="both"/>
        <w:rPr>
          <w:rFonts w:ascii="Times New Roman" w:hAnsi="Times New Roman" w:cs="Times New Roman"/>
          <w:sz w:val="24"/>
          <w:szCs w:val="24"/>
        </w:rPr>
      </w:pPr>
      <w:r w:rsidRPr="00733B45">
        <w:rPr>
          <w:rFonts w:ascii="Times New Roman" w:hAnsi="Times New Roman" w:cs="Times New Roman"/>
          <w:sz w:val="24"/>
          <w:szCs w:val="24"/>
        </w:rPr>
        <w:t>Деятельность, необходимая для приобретения, строительства или производства квалифицируемого актива и его подготовки к использованию по назначению или продаже, включает:</w:t>
      </w:r>
    </w:p>
    <w:p w:rsidR="009250F7" w:rsidRPr="00733B45" w:rsidRDefault="009250F7" w:rsidP="009250F7">
      <w:pPr>
        <w:pStyle w:val="HTMLPreformatted"/>
        <w:numPr>
          <w:ilvl w:val="0"/>
          <w:numId w:val="8"/>
        </w:numPr>
        <w:tabs>
          <w:tab w:val="clear" w:pos="3109"/>
          <w:tab w:val="num" w:pos="1440"/>
        </w:tabs>
        <w:ind w:left="0" w:firstLine="560"/>
        <w:jc w:val="both"/>
        <w:rPr>
          <w:rFonts w:ascii="Times New Roman" w:hAnsi="Times New Roman" w:cs="Times New Roman"/>
          <w:sz w:val="24"/>
          <w:szCs w:val="24"/>
        </w:rPr>
      </w:pPr>
      <w:r w:rsidRPr="00733B45">
        <w:rPr>
          <w:rFonts w:ascii="Times New Roman" w:hAnsi="Times New Roman" w:cs="Times New Roman"/>
          <w:sz w:val="24"/>
          <w:szCs w:val="24"/>
        </w:rPr>
        <w:t>приобретение, строительство или производство квалифицируемого актива;</w:t>
      </w:r>
    </w:p>
    <w:p w:rsidR="009250F7" w:rsidRPr="00733B45" w:rsidRDefault="009250F7" w:rsidP="009250F7">
      <w:pPr>
        <w:pStyle w:val="HTMLPreformatted"/>
        <w:numPr>
          <w:ilvl w:val="0"/>
          <w:numId w:val="8"/>
        </w:numPr>
        <w:tabs>
          <w:tab w:val="clear" w:pos="3109"/>
          <w:tab w:val="num" w:pos="1440"/>
        </w:tabs>
        <w:ind w:left="0" w:firstLine="560"/>
        <w:jc w:val="both"/>
        <w:rPr>
          <w:rFonts w:ascii="Times New Roman" w:hAnsi="Times New Roman" w:cs="Times New Roman"/>
          <w:sz w:val="24"/>
          <w:szCs w:val="24"/>
        </w:rPr>
      </w:pPr>
      <w:r w:rsidRPr="00733B45">
        <w:rPr>
          <w:rFonts w:ascii="Times New Roman" w:hAnsi="Times New Roman" w:cs="Times New Roman"/>
          <w:sz w:val="24"/>
          <w:szCs w:val="24"/>
        </w:rPr>
        <w:t>техническую или административную работу, в том числе предшествующую началу строительства или производства (например, деятельность, связанная с получением разрешения на строительство);</w:t>
      </w:r>
    </w:p>
    <w:p w:rsidR="009250F7" w:rsidRPr="00733B45" w:rsidRDefault="009250F7" w:rsidP="009250F7">
      <w:pPr>
        <w:pStyle w:val="HTMLPreformatted"/>
        <w:numPr>
          <w:ilvl w:val="0"/>
          <w:numId w:val="8"/>
        </w:numPr>
        <w:tabs>
          <w:tab w:val="clear" w:pos="3109"/>
          <w:tab w:val="num" w:pos="1440"/>
        </w:tabs>
        <w:ind w:left="0" w:firstLine="560"/>
        <w:jc w:val="both"/>
        <w:rPr>
          <w:rFonts w:ascii="Times New Roman" w:hAnsi="Times New Roman" w:cs="Times New Roman"/>
          <w:sz w:val="24"/>
          <w:szCs w:val="24"/>
        </w:rPr>
      </w:pPr>
      <w:r w:rsidRPr="00733B45">
        <w:rPr>
          <w:rFonts w:ascii="Times New Roman" w:hAnsi="Times New Roman" w:cs="Times New Roman"/>
          <w:sz w:val="24"/>
          <w:szCs w:val="24"/>
        </w:rPr>
        <w:lastRenderedPageBreak/>
        <w:t>хранение запасов, рассматриваемое как необходимая часть процесса его создания и подготовки к использованию по назначению или продаже (например, хранение виноматериалов в течение продолжительного периода времени для производства марочных и/или игристых вин).</w:t>
      </w:r>
    </w:p>
    <w:p w:rsidR="009250F7" w:rsidRPr="00733B45" w:rsidRDefault="009250F7" w:rsidP="009250F7">
      <w:pPr>
        <w:pStyle w:val="HTMLPreformatted"/>
        <w:tabs>
          <w:tab w:val="left" w:pos="540"/>
        </w:tabs>
        <w:ind w:firstLine="560"/>
        <w:jc w:val="both"/>
        <w:rPr>
          <w:rFonts w:ascii="Times New Roman" w:hAnsi="Times New Roman" w:cs="Times New Roman"/>
          <w:sz w:val="24"/>
          <w:szCs w:val="24"/>
        </w:rPr>
      </w:pPr>
    </w:p>
    <w:p w:rsidR="009250F7" w:rsidRPr="00733B45" w:rsidRDefault="009250F7" w:rsidP="009250F7">
      <w:pPr>
        <w:pStyle w:val="HTMLPreformatted"/>
        <w:jc w:val="center"/>
        <w:rPr>
          <w:rFonts w:ascii="Times New Roman" w:hAnsi="Times New Roman" w:cs="Times New Roman"/>
          <w:b/>
          <w:bCs/>
          <w:i/>
          <w:iCs/>
          <w:sz w:val="24"/>
          <w:szCs w:val="24"/>
        </w:rPr>
      </w:pPr>
      <w:r w:rsidRPr="00733B45">
        <w:rPr>
          <w:rFonts w:ascii="Times New Roman" w:hAnsi="Times New Roman" w:cs="Times New Roman"/>
          <w:b/>
          <w:bCs/>
          <w:i/>
          <w:iCs/>
          <w:sz w:val="24"/>
          <w:szCs w:val="24"/>
        </w:rPr>
        <w:t>Приостановление капитализации</w:t>
      </w:r>
    </w:p>
    <w:p w:rsidR="009250F7" w:rsidRPr="00733B45" w:rsidRDefault="009250F7" w:rsidP="009250F7">
      <w:pPr>
        <w:pStyle w:val="HTMLPreformatted"/>
        <w:numPr>
          <w:ilvl w:val="0"/>
          <w:numId w:val="5"/>
        </w:numPr>
        <w:tabs>
          <w:tab w:val="clear" w:pos="936"/>
          <w:tab w:val="left" w:pos="916"/>
          <w:tab w:val="num" w:pos="994"/>
        </w:tabs>
        <w:ind w:firstLine="560"/>
        <w:jc w:val="both"/>
        <w:rPr>
          <w:rFonts w:ascii="Times New Roman" w:hAnsi="Times New Roman" w:cs="Times New Roman"/>
          <w:sz w:val="24"/>
          <w:szCs w:val="24"/>
        </w:rPr>
      </w:pPr>
      <w:r w:rsidRPr="00733B45">
        <w:rPr>
          <w:rFonts w:ascii="Times New Roman" w:hAnsi="Times New Roman" w:cs="Times New Roman"/>
          <w:sz w:val="24"/>
          <w:szCs w:val="24"/>
        </w:rPr>
        <w:t>Капитализация затрат по займам приостанавливается в случае, когда деятельность, необходимая для создания актива и подготовки его к использованию по назначению или продаже, прерывается на длительный период времени (например, затраты по займам не капитализируются, если на продолжительный период времени приостановлено производство/строительство квалифицируемого актива из-за нехватки строительных материалов или оборудования).</w:t>
      </w:r>
    </w:p>
    <w:p w:rsidR="009250F7" w:rsidRPr="00733B45" w:rsidRDefault="009250F7" w:rsidP="009250F7">
      <w:pPr>
        <w:pStyle w:val="HTMLPreformatted"/>
        <w:numPr>
          <w:ilvl w:val="0"/>
          <w:numId w:val="5"/>
        </w:numPr>
        <w:tabs>
          <w:tab w:val="clear" w:pos="936"/>
          <w:tab w:val="left" w:pos="916"/>
          <w:tab w:val="num" w:pos="994"/>
        </w:tabs>
        <w:ind w:firstLine="560"/>
        <w:jc w:val="both"/>
        <w:rPr>
          <w:rFonts w:ascii="Times New Roman" w:hAnsi="Times New Roman" w:cs="Times New Roman"/>
          <w:sz w:val="24"/>
          <w:szCs w:val="24"/>
        </w:rPr>
      </w:pPr>
      <w:r w:rsidRPr="00733B45">
        <w:rPr>
          <w:rFonts w:ascii="Times New Roman" w:hAnsi="Times New Roman" w:cs="Times New Roman"/>
          <w:sz w:val="24"/>
          <w:szCs w:val="24"/>
        </w:rPr>
        <w:t>Капитализация затрат по займам не приостанавливается:</w:t>
      </w:r>
    </w:p>
    <w:p w:rsidR="009250F7" w:rsidRPr="00733B45" w:rsidRDefault="009250F7" w:rsidP="009250F7">
      <w:pPr>
        <w:pStyle w:val="HTMLPreformatted"/>
        <w:numPr>
          <w:ilvl w:val="0"/>
          <w:numId w:val="9"/>
        </w:numPr>
        <w:tabs>
          <w:tab w:val="clear" w:pos="2569"/>
          <w:tab w:val="left" w:pos="540"/>
          <w:tab w:val="num" w:pos="960"/>
        </w:tabs>
        <w:ind w:left="0" w:firstLine="574"/>
        <w:jc w:val="both"/>
        <w:rPr>
          <w:rFonts w:ascii="Times New Roman" w:hAnsi="Times New Roman" w:cs="Times New Roman"/>
          <w:sz w:val="24"/>
          <w:szCs w:val="24"/>
        </w:rPr>
      </w:pPr>
      <w:r w:rsidRPr="00733B45">
        <w:rPr>
          <w:rFonts w:ascii="Times New Roman" w:hAnsi="Times New Roman" w:cs="Times New Roman"/>
          <w:sz w:val="24"/>
          <w:szCs w:val="24"/>
        </w:rPr>
        <w:t>в период приостановления строительства или производства квалифицируемого актива по природным причинам, характерным для конкретного географического региона (например, капитализация затрат по займам продолжается в случае временного прекращения строительства моста из-за высокого уровня воды при условии, что такой уровень воды является обычным явлением в определенный период года);</w:t>
      </w:r>
    </w:p>
    <w:p w:rsidR="009250F7" w:rsidRPr="00733B45" w:rsidRDefault="009250F7" w:rsidP="009250F7">
      <w:pPr>
        <w:pStyle w:val="HTMLPreformatted"/>
        <w:numPr>
          <w:ilvl w:val="0"/>
          <w:numId w:val="9"/>
        </w:numPr>
        <w:tabs>
          <w:tab w:val="clear" w:pos="2569"/>
          <w:tab w:val="left" w:pos="540"/>
          <w:tab w:val="num" w:pos="960"/>
        </w:tabs>
        <w:ind w:left="0" w:firstLine="574"/>
        <w:jc w:val="both"/>
        <w:rPr>
          <w:rFonts w:ascii="Times New Roman" w:hAnsi="Times New Roman" w:cs="Times New Roman"/>
          <w:sz w:val="24"/>
          <w:szCs w:val="24"/>
        </w:rPr>
      </w:pPr>
      <w:r w:rsidRPr="00733B45">
        <w:rPr>
          <w:rFonts w:ascii="Times New Roman" w:hAnsi="Times New Roman" w:cs="Times New Roman"/>
          <w:sz w:val="24"/>
          <w:szCs w:val="24"/>
        </w:rPr>
        <w:t>в течение периода, когда имеют место существенные технические или административные работы, относящиеся к квалифицируемому активу.</w:t>
      </w:r>
    </w:p>
    <w:p w:rsidR="009250F7" w:rsidRPr="00733B45" w:rsidRDefault="009250F7" w:rsidP="009250F7">
      <w:pPr>
        <w:pStyle w:val="HTMLPreformatted"/>
        <w:tabs>
          <w:tab w:val="left" w:pos="540"/>
        </w:tabs>
        <w:ind w:firstLine="560"/>
        <w:jc w:val="both"/>
        <w:rPr>
          <w:rFonts w:ascii="Times New Roman" w:hAnsi="Times New Roman" w:cs="Times New Roman"/>
          <w:sz w:val="24"/>
          <w:szCs w:val="24"/>
        </w:rPr>
      </w:pPr>
    </w:p>
    <w:p w:rsidR="009250F7" w:rsidRPr="00733B45" w:rsidRDefault="009250F7" w:rsidP="009250F7">
      <w:pPr>
        <w:pStyle w:val="HTMLPreformatted"/>
        <w:jc w:val="center"/>
        <w:rPr>
          <w:rFonts w:ascii="Times New Roman" w:hAnsi="Times New Roman" w:cs="Times New Roman"/>
          <w:b/>
          <w:bCs/>
          <w:i/>
          <w:iCs/>
          <w:sz w:val="24"/>
          <w:szCs w:val="24"/>
        </w:rPr>
      </w:pPr>
      <w:r w:rsidRPr="00733B45">
        <w:rPr>
          <w:rFonts w:ascii="Times New Roman" w:hAnsi="Times New Roman" w:cs="Times New Roman"/>
          <w:b/>
          <w:bCs/>
          <w:i/>
          <w:iCs/>
          <w:sz w:val="24"/>
          <w:szCs w:val="24"/>
        </w:rPr>
        <w:t>Прекращение капитализации</w:t>
      </w:r>
    </w:p>
    <w:p w:rsidR="009250F7" w:rsidRPr="00733B45" w:rsidRDefault="009250F7" w:rsidP="009250F7">
      <w:pPr>
        <w:pStyle w:val="HTMLPreformatted"/>
        <w:numPr>
          <w:ilvl w:val="0"/>
          <w:numId w:val="5"/>
        </w:numPr>
        <w:tabs>
          <w:tab w:val="clear" w:pos="936"/>
          <w:tab w:val="left" w:pos="916"/>
          <w:tab w:val="num" w:pos="1008"/>
        </w:tabs>
        <w:ind w:firstLine="560"/>
        <w:jc w:val="both"/>
        <w:rPr>
          <w:rFonts w:ascii="Times New Roman" w:hAnsi="Times New Roman" w:cs="Times New Roman"/>
          <w:sz w:val="24"/>
          <w:szCs w:val="24"/>
        </w:rPr>
      </w:pPr>
      <w:r w:rsidRPr="00733B45">
        <w:rPr>
          <w:rFonts w:ascii="Times New Roman" w:hAnsi="Times New Roman" w:cs="Times New Roman"/>
          <w:sz w:val="24"/>
          <w:szCs w:val="24"/>
        </w:rPr>
        <w:t xml:space="preserve">Капитализация затрат по займам прекращается в случае, когда основная деятельность по созданию квалифицируемого актива и подготовке его к использованию по назначению или продаже завершена. </w:t>
      </w:r>
      <w:proofErr w:type="gramStart"/>
      <w:r w:rsidRPr="00733B45">
        <w:rPr>
          <w:rFonts w:ascii="Times New Roman" w:hAnsi="Times New Roman" w:cs="Times New Roman"/>
          <w:sz w:val="24"/>
          <w:szCs w:val="24"/>
        </w:rPr>
        <w:t>Актив считается готовым к использованию по назначению или продаже, если завершено строительство или производство квалифицируемого актива, хотя текущая административная деятельность и работы, связанные с его незначительной дополнительной доработкой по заказу покупателя или пользователя, могут еще продолжаться (например, если завершено строительство здания, но еще необходимы некоторые мелкие изменения, как например его внутреннее оформление по заказу покупателя или пользователя, считается, что большая</w:t>
      </w:r>
      <w:proofErr w:type="gramEnd"/>
      <w:r w:rsidRPr="00733B45">
        <w:rPr>
          <w:rFonts w:ascii="Times New Roman" w:hAnsi="Times New Roman" w:cs="Times New Roman"/>
          <w:sz w:val="24"/>
          <w:szCs w:val="24"/>
        </w:rPr>
        <w:t xml:space="preserve"> часть работ по созданию квалифицируемого актива завершена).</w:t>
      </w:r>
    </w:p>
    <w:p w:rsidR="009250F7" w:rsidRPr="00733B45" w:rsidRDefault="009250F7" w:rsidP="009250F7">
      <w:pPr>
        <w:pStyle w:val="HTMLPreformatted"/>
        <w:numPr>
          <w:ilvl w:val="0"/>
          <w:numId w:val="5"/>
        </w:numPr>
        <w:tabs>
          <w:tab w:val="clear" w:pos="936"/>
          <w:tab w:val="left" w:pos="916"/>
          <w:tab w:val="num" w:pos="1008"/>
        </w:tabs>
        <w:ind w:firstLine="560"/>
        <w:jc w:val="both"/>
        <w:rPr>
          <w:rFonts w:ascii="Times New Roman" w:hAnsi="Times New Roman" w:cs="Times New Roman"/>
          <w:sz w:val="24"/>
          <w:szCs w:val="24"/>
        </w:rPr>
      </w:pPr>
      <w:r w:rsidRPr="00733B45">
        <w:rPr>
          <w:rFonts w:ascii="Times New Roman" w:hAnsi="Times New Roman" w:cs="Times New Roman"/>
          <w:sz w:val="24"/>
          <w:szCs w:val="24"/>
        </w:rPr>
        <w:t>В случае, когда завершена работа по подготовке отдельных частей квалифицируемого актива, каждая из которых может использоваться отдельно, а работы над другими частями актива продолжаются, капитализация затрат по займам по каждой завершенной части актива прекращается, а по незавершенным частям продолжается.</w:t>
      </w:r>
    </w:p>
    <w:p w:rsidR="009250F7" w:rsidRPr="00733B45" w:rsidRDefault="009250F7" w:rsidP="009250F7">
      <w:pPr>
        <w:pStyle w:val="HTMLPreformatted"/>
        <w:numPr>
          <w:ilvl w:val="0"/>
          <w:numId w:val="5"/>
        </w:numPr>
        <w:tabs>
          <w:tab w:val="clear" w:pos="936"/>
          <w:tab w:val="left" w:pos="916"/>
          <w:tab w:val="num" w:pos="1008"/>
        </w:tabs>
        <w:ind w:firstLine="574"/>
        <w:jc w:val="both"/>
        <w:rPr>
          <w:rFonts w:ascii="Times New Roman" w:hAnsi="Times New Roman" w:cs="Times New Roman"/>
          <w:sz w:val="24"/>
          <w:szCs w:val="24"/>
        </w:rPr>
      </w:pPr>
      <w:r w:rsidRPr="00733B45">
        <w:rPr>
          <w:rFonts w:ascii="Times New Roman" w:hAnsi="Times New Roman" w:cs="Times New Roman"/>
          <w:sz w:val="24"/>
          <w:szCs w:val="24"/>
        </w:rPr>
        <w:t>Если некоторые завершенные части квалифицируемого актива не могут быть использованы до завершения всех других составных его частей, капитализация затрат по займам по завершенным частям актива продолжается. В этом случае капитализация затрат по займам прекращается в момент, когда актив полностью готов к использованию по назначению или продаже.</w:t>
      </w:r>
    </w:p>
    <w:p w:rsidR="009250F7" w:rsidRPr="00733B45" w:rsidRDefault="009250F7" w:rsidP="009250F7">
      <w:pPr>
        <w:pStyle w:val="HTMLPreformatted"/>
        <w:numPr>
          <w:ilvl w:val="0"/>
          <w:numId w:val="5"/>
        </w:numPr>
        <w:tabs>
          <w:tab w:val="clear" w:pos="936"/>
          <w:tab w:val="left" w:pos="916"/>
          <w:tab w:val="num" w:pos="1008"/>
        </w:tabs>
        <w:ind w:firstLine="574"/>
        <w:jc w:val="both"/>
        <w:rPr>
          <w:rFonts w:ascii="Times New Roman" w:hAnsi="Times New Roman" w:cs="Times New Roman"/>
          <w:sz w:val="24"/>
          <w:szCs w:val="24"/>
        </w:rPr>
      </w:pPr>
      <w:r w:rsidRPr="00733B45">
        <w:rPr>
          <w:rFonts w:ascii="Times New Roman" w:hAnsi="Times New Roman" w:cs="Times New Roman"/>
          <w:sz w:val="24"/>
          <w:szCs w:val="24"/>
        </w:rPr>
        <w:t>Порядок определения периодов (месяцев) начала, приостановления и прекращения капитализации затрат по займам, относящихся к квалифицированным активам, представлен в приложении 4.</w:t>
      </w:r>
    </w:p>
    <w:p w:rsidR="009250F7" w:rsidRPr="00733B45" w:rsidRDefault="009250F7" w:rsidP="009250F7">
      <w:pPr>
        <w:pStyle w:val="HTMLPreformatted"/>
        <w:ind w:firstLine="560"/>
        <w:jc w:val="center"/>
        <w:rPr>
          <w:rFonts w:ascii="Times New Roman" w:hAnsi="Times New Roman" w:cs="Times New Roman"/>
          <w:b/>
          <w:bCs/>
          <w:sz w:val="24"/>
          <w:szCs w:val="24"/>
        </w:rPr>
      </w:pPr>
    </w:p>
    <w:p w:rsidR="009250F7" w:rsidRPr="00733B45" w:rsidRDefault="009250F7" w:rsidP="009250F7">
      <w:pPr>
        <w:pStyle w:val="HTMLPreformatted"/>
        <w:jc w:val="center"/>
        <w:rPr>
          <w:rFonts w:ascii="Times New Roman" w:hAnsi="Times New Roman" w:cs="Times New Roman"/>
          <w:b/>
          <w:bCs/>
          <w:sz w:val="24"/>
          <w:szCs w:val="24"/>
        </w:rPr>
      </w:pPr>
      <w:r w:rsidRPr="00733B45">
        <w:rPr>
          <w:rFonts w:ascii="Times New Roman" w:hAnsi="Times New Roman" w:cs="Times New Roman"/>
          <w:b/>
          <w:bCs/>
          <w:sz w:val="24"/>
          <w:szCs w:val="24"/>
        </w:rPr>
        <w:t>Списание затрат по займам на расходы</w:t>
      </w:r>
    </w:p>
    <w:p w:rsidR="009250F7" w:rsidRPr="00733B45" w:rsidRDefault="009250F7" w:rsidP="009250F7">
      <w:pPr>
        <w:pStyle w:val="HTMLPreformatted"/>
        <w:numPr>
          <w:ilvl w:val="0"/>
          <w:numId w:val="5"/>
        </w:numPr>
        <w:tabs>
          <w:tab w:val="clear" w:pos="936"/>
          <w:tab w:val="left" w:pos="916"/>
        </w:tabs>
        <w:ind w:firstLine="560"/>
        <w:jc w:val="both"/>
        <w:rPr>
          <w:rFonts w:ascii="Times New Roman" w:hAnsi="Times New Roman" w:cs="Times New Roman"/>
          <w:sz w:val="24"/>
          <w:szCs w:val="24"/>
        </w:rPr>
      </w:pPr>
      <w:r w:rsidRPr="00733B45">
        <w:rPr>
          <w:rFonts w:ascii="Times New Roman" w:hAnsi="Times New Roman" w:cs="Times New Roman"/>
          <w:sz w:val="24"/>
          <w:szCs w:val="24"/>
        </w:rPr>
        <w:t xml:space="preserve">Затраты по займам признаются в качестве текущих расходов в случае, когда они не связаны непосредственно с приобретением, строительством или производством квалифицируемого актива или не соответствуют требованиям капитализации, предусмотренным в </w:t>
      </w:r>
      <w:r>
        <w:rPr>
          <w:rFonts w:ascii="Times New Roman" w:hAnsi="Times New Roman" w:cs="Times New Roman"/>
          <w:sz w:val="24"/>
          <w:szCs w:val="24"/>
        </w:rPr>
        <w:t>пункте</w:t>
      </w:r>
      <w:r w:rsidRPr="00733B45">
        <w:rPr>
          <w:rFonts w:ascii="Times New Roman" w:hAnsi="Times New Roman" w:cs="Times New Roman"/>
          <w:sz w:val="24"/>
          <w:szCs w:val="24"/>
        </w:rPr>
        <w:t xml:space="preserve"> 11 настоящего стандарта. Эти затраты отражаются как одновременное увеличение текущих расходов и текущих обязательств.</w:t>
      </w:r>
    </w:p>
    <w:p w:rsidR="009250F7" w:rsidRPr="00733B45" w:rsidRDefault="009250F7" w:rsidP="009250F7">
      <w:pPr>
        <w:pStyle w:val="HTMLPreformatted"/>
        <w:tabs>
          <w:tab w:val="left" w:pos="540"/>
          <w:tab w:val="left" w:pos="720"/>
        </w:tabs>
        <w:ind w:firstLine="560"/>
        <w:jc w:val="both"/>
        <w:rPr>
          <w:rFonts w:ascii="Times New Roman" w:hAnsi="Times New Roman" w:cs="Times New Roman"/>
          <w:i/>
          <w:iCs/>
          <w:sz w:val="24"/>
          <w:szCs w:val="24"/>
        </w:rPr>
      </w:pPr>
      <w:r w:rsidRPr="00733B45">
        <w:rPr>
          <w:rFonts w:ascii="Times New Roman" w:hAnsi="Times New Roman" w:cs="Times New Roman"/>
          <w:b/>
          <w:bCs/>
          <w:i/>
          <w:sz w:val="24"/>
          <w:szCs w:val="24"/>
        </w:rPr>
        <w:t>Пример 2.</w:t>
      </w:r>
      <w:r w:rsidRPr="00733B45">
        <w:rPr>
          <w:rFonts w:ascii="Times New Roman" w:hAnsi="Times New Roman" w:cs="Times New Roman"/>
          <w:b/>
          <w:bCs/>
          <w:sz w:val="24"/>
          <w:szCs w:val="24"/>
        </w:rPr>
        <w:t xml:space="preserve"> </w:t>
      </w:r>
      <w:r w:rsidRPr="00733B45">
        <w:rPr>
          <w:rFonts w:ascii="Times New Roman" w:hAnsi="Times New Roman" w:cs="Times New Roman"/>
          <w:i/>
          <w:iCs/>
          <w:sz w:val="24"/>
          <w:szCs w:val="24"/>
        </w:rPr>
        <w:t>В 201X году субъект получил:</w:t>
      </w:r>
    </w:p>
    <w:p w:rsidR="009250F7" w:rsidRPr="00733B45" w:rsidRDefault="009250F7" w:rsidP="009250F7">
      <w:pPr>
        <w:pStyle w:val="HTMLPreformatted"/>
        <w:numPr>
          <w:ilvl w:val="0"/>
          <w:numId w:val="1"/>
        </w:numPr>
        <w:tabs>
          <w:tab w:val="clear" w:pos="1230"/>
          <w:tab w:val="left" w:pos="540"/>
          <w:tab w:val="left" w:pos="720"/>
          <w:tab w:val="num" w:pos="1770"/>
        </w:tabs>
        <w:ind w:left="0" w:firstLine="560"/>
        <w:jc w:val="both"/>
        <w:rPr>
          <w:rFonts w:ascii="Times New Roman" w:hAnsi="Times New Roman" w:cs="Times New Roman"/>
          <w:i/>
          <w:iCs/>
          <w:sz w:val="24"/>
          <w:szCs w:val="24"/>
        </w:rPr>
      </w:pPr>
      <w:r w:rsidRPr="00733B45">
        <w:rPr>
          <w:rFonts w:ascii="Times New Roman" w:hAnsi="Times New Roman" w:cs="Times New Roman"/>
          <w:i/>
          <w:iCs/>
          <w:sz w:val="24"/>
          <w:szCs w:val="24"/>
        </w:rPr>
        <w:t>1 марта банковский кредит в сумме 900 000 леев, сроком на 5 лет с годовой процентной ставкой 16%, которая начисляется и уплачивается ежемесячно;</w:t>
      </w:r>
    </w:p>
    <w:p w:rsidR="009250F7" w:rsidRPr="00733B45" w:rsidRDefault="009250F7" w:rsidP="009250F7">
      <w:pPr>
        <w:pStyle w:val="HTMLPreformatted"/>
        <w:numPr>
          <w:ilvl w:val="0"/>
          <w:numId w:val="1"/>
        </w:numPr>
        <w:tabs>
          <w:tab w:val="clear" w:pos="1230"/>
          <w:tab w:val="left" w:pos="540"/>
          <w:tab w:val="left" w:pos="720"/>
          <w:tab w:val="num" w:pos="1770"/>
        </w:tabs>
        <w:ind w:left="0" w:firstLine="560"/>
        <w:jc w:val="both"/>
        <w:rPr>
          <w:rFonts w:ascii="Times New Roman" w:hAnsi="Times New Roman" w:cs="Times New Roman"/>
          <w:i/>
          <w:iCs/>
          <w:sz w:val="24"/>
          <w:szCs w:val="24"/>
        </w:rPr>
      </w:pPr>
      <w:r w:rsidRPr="00733B45">
        <w:rPr>
          <w:rFonts w:ascii="Times New Roman" w:hAnsi="Times New Roman" w:cs="Times New Roman"/>
          <w:i/>
          <w:iCs/>
          <w:sz w:val="24"/>
          <w:szCs w:val="24"/>
        </w:rPr>
        <w:t>1 июля банковский овердрафт сроком на 30 дней в сумме 210 000 леев с годовой процентной ставкой 20%;</w:t>
      </w:r>
    </w:p>
    <w:p w:rsidR="009250F7" w:rsidRPr="00733B45" w:rsidRDefault="009250F7" w:rsidP="009250F7">
      <w:pPr>
        <w:pStyle w:val="HTMLPreformatted"/>
        <w:numPr>
          <w:ilvl w:val="0"/>
          <w:numId w:val="1"/>
        </w:numPr>
        <w:tabs>
          <w:tab w:val="clear" w:pos="1230"/>
          <w:tab w:val="left" w:pos="540"/>
          <w:tab w:val="left" w:pos="720"/>
          <w:tab w:val="num" w:pos="1770"/>
        </w:tabs>
        <w:ind w:left="0" w:firstLine="560"/>
        <w:jc w:val="both"/>
        <w:rPr>
          <w:rFonts w:ascii="Times New Roman" w:hAnsi="Times New Roman" w:cs="Times New Roman"/>
          <w:i/>
          <w:iCs/>
          <w:sz w:val="24"/>
          <w:szCs w:val="24"/>
        </w:rPr>
      </w:pPr>
      <w:r w:rsidRPr="00733B45">
        <w:rPr>
          <w:rFonts w:ascii="Times New Roman" w:hAnsi="Times New Roman" w:cs="Times New Roman"/>
          <w:i/>
          <w:iCs/>
          <w:sz w:val="24"/>
          <w:szCs w:val="24"/>
        </w:rPr>
        <w:lastRenderedPageBreak/>
        <w:t xml:space="preserve">1 октября </w:t>
      </w:r>
      <w:proofErr w:type="spellStart"/>
      <w:r w:rsidRPr="00733B45">
        <w:rPr>
          <w:rFonts w:ascii="Times New Roman" w:hAnsi="Times New Roman" w:cs="Times New Roman"/>
          <w:i/>
          <w:iCs/>
          <w:sz w:val="24"/>
          <w:szCs w:val="24"/>
        </w:rPr>
        <w:t>займ</w:t>
      </w:r>
      <w:proofErr w:type="spellEnd"/>
      <w:r w:rsidRPr="00733B45">
        <w:rPr>
          <w:rFonts w:ascii="Times New Roman" w:hAnsi="Times New Roman" w:cs="Times New Roman"/>
          <w:i/>
          <w:iCs/>
          <w:sz w:val="24"/>
          <w:szCs w:val="24"/>
        </w:rPr>
        <w:t xml:space="preserve"> в иностранной валюте на сумму 25 000 евро с годовой процентной ставкой 10%, которая начисляется и уплачивается ежеквартально;</w:t>
      </w:r>
    </w:p>
    <w:p w:rsidR="009250F7" w:rsidRPr="00733B45" w:rsidRDefault="009250F7" w:rsidP="009250F7">
      <w:pPr>
        <w:pStyle w:val="HTMLPreformatted"/>
        <w:numPr>
          <w:ilvl w:val="0"/>
          <w:numId w:val="1"/>
        </w:numPr>
        <w:tabs>
          <w:tab w:val="clear" w:pos="1230"/>
          <w:tab w:val="left" w:pos="540"/>
          <w:tab w:val="left" w:pos="720"/>
          <w:tab w:val="num" w:pos="1770"/>
        </w:tabs>
        <w:ind w:left="0" w:firstLine="560"/>
        <w:jc w:val="both"/>
        <w:rPr>
          <w:rFonts w:ascii="Times New Roman" w:hAnsi="Times New Roman" w:cs="Times New Roman"/>
          <w:i/>
          <w:iCs/>
          <w:sz w:val="24"/>
          <w:szCs w:val="24"/>
        </w:rPr>
      </w:pPr>
      <w:r w:rsidRPr="00733B45">
        <w:rPr>
          <w:rFonts w:ascii="Times New Roman" w:hAnsi="Times New Roman" w:cs="Times New Roman"/>
          <w:i/>
          <w:iCs/>
          <w:sz w:val="24"/>
          <w:szCs w:val="24"/>
        </w:rPr>
        <w:t>1 ноября, оборудование в финансовый лизинг на сумму 3 200 000 леев сроком на 7 лет с годовой процентной ставкой 12%, которая начисляется и уплачивается ежемесячно.</w:t>
      </w:r>
    </w:p>
    <w:p w:rsidR="009250F7" w:rsidRPr="00733B45" w:rsidRDefault="009250F7" w:rsidP="009250F7">
      <w:pPr>
        <w:pStyle w:val="HTMLPreformatted"/>
        <w:tabs>
          <w:tab w:val="left" w:pos="540"/>
          <w:tab w:val="left" w:pos="720"/>
        </w:tabs>
        <w:ind w:firstLine="560"/>
        <w:jc w:val="both"/>
        <w:rPr>
          <w:rFonts w:ascii="Times New Roman" w:hAnsi="Times New Roman" w:cs="Times New Roman"/>
          <w:i/>
          <w:iCs/>
          <w:sz w:val="24"/>
          <w:szCs w:val="24"/>
        </w:rPr>
      </w:pPr>
      <w:r w:rsidRPr="00733B45">
        <w:rPr>
          <w:rFonts w:ascii="Times New Roman" w:hAnsi="Times New Roman" w:cs="Times New Roman"/>
          <w:i/>
          <w:iCs/>
          <w:sz w:val="24"/>
          <w:szCs w:val="24"/>
        </w:rPr>
        <w:t>Официальный курс Национального банка Молдовы составил:</w:t>
      </w:r>
    </w:p>
    <w:p w:rsidR="009250F7" w:rsidRPr="00733B45" w:rsidRDefault="009250F7" w:rsidP="009250F7">
      <w:pPr>
        <w:pStyle w:val="HTMLPreformatted"/>
        <w:tabs>
          <w:tab w:val="left" w:pos="540"/>
          <w:tab w:val="left" w:pos="798"/>
        </w:tabs>
        <w:ind w:left="1080" w:hanging="480"/>
        <w:jc w:val="both"/>
        <w:rPr>
          <w:rFonts w:ascii="Times New Roman" w:hAnsi="Times New Roman" w:cs="Times New Roman"/>
          <w:i/>
          <w:iCs/>
          <w:sz w:val="24"/>
          <w:szCs w:val="24"/>
        </w:rPr>
      </w:pPr>
      <w:r w:rsidRPr="00733B45">
        <w:rPr>
          <w:rFonts w:ascii="Times New Roman" w:hAnsi="Times New Roman" w:cs="Times New Roman"/>
          <w:i/>
          <w:iCs/>
          <w:sz w:val="24"/>
          <w:szCs w:val="24"/>
        </w:rPr>
        <w:t>- на 1 октября 201X года – 17,0961 леев/евро;</w:t>
      </w:r>
    </w:p>
    <w:p w:rsidR="009250F7" w:rsidRPr="00733B45" w:rsidRDefault="009250F7" w:rsidP="009250F7">
      <w:pPr>
        <w:pStyle w:val="HTMLPreformatted"/>
        <w:tabs>
          <w:tab w:val="left" w:pos="540"/>
          <w:tab w:val="left" w:pos="798"/>
        </w:tabs>
        <w:ind w:firstLine="600"/>
        <w:jc w:val="both"/>
        <w:rPr>
          <w:rFonts w:ascii="Times New Roman" w:hAnsi="Times New Roman" w:cs="Times New Roman"/>
          <w:i/>
          <w:iCs/>
          <w:sz w:val="24"/>
          <w:szCs w:val="24"/>
        </w:rPr>
      </w:pPr>
      <w:r w:rsidRPr="00733B45">
        <w:rPr>
          <w:rFonts w:ascii="Times New Roman" w:hAnsi="Times New Roman" w:cs="Times New Roman"/>
          <w:i/>
          <w:iCs/>
          <w:sz w:val="24"/>
          <w:szCs w:val="24"/>
        </w:rPr>
        <w:t>- на 31 декабря 201X года – 17,3252 леев/евро.</w:t>
      </w:r>
    </w:p>
    <w:p w:rsidR="009250F7" w:rsidRPr="00733B45" w:rsidRDefault="009250F7" w:rsidP="009250F7">
      <w:pPr>
        <w:pStyle w:val="HTMLPreformatted"/>
        <w:tabs>
          <w:tab w:val="left" w:pos="540"/>
          <w:tab w:val="left" w:pos="720"/>
        </w:tabs>
        <w:ind w:firstLine="560"/>
        <w:jc w:val="both"/>
        <w:rPr>
          <w:rFonts w:ascii="Times New Roman" w:hAnsi="Times New Roman" w:cs="Times New Roman"/>
          <w:sz w:val="24"/>
          <w:szCs w:val="24"/>
        </w:rPr>
      </w:pPr>
      <w:r w:rsidRPr="00733B45">
        <w:rPr>
          <w:rFonts w:ascii="Times New Roman" w:hAnsi="Times New Roman" w:cs="Times New Roman"/>
          <w:sz w:val="24"/>
          <w:szCs w:val="24"/>
        </w:rPr>
        <w:t>На основании данных примера, затраты по займам субъекта в 201X году составляют 204 055,75 леев, в том числе:</w:t>
      </w:r>
    </w:p>
    <w:p w:rsidR="009250F7" w:rsidRPr="00733B45" w:rsidRDefault="009250F7" w:rsidP="009250F7">
      <w:pPr>
        <w:pStyle w:val="HTMLPreformatted"/>
        <w:numPr>
          <w:ilvl w:val="0"/>
          <w:numId w:val="1"/>
        </w:numPr>
        <w:tabs>
          <w:tab w:val="clear" w:pos="1230"/>
          <w:tab w:val="left" w:pos="540"/>
          <w:tab w:val="left" w:pos="812"/>
          <w:tab w:val="num" w:pos="1770"/>
        </w:tabs>
        <w:ind w:left="0" w:firstLine="560"/>
        <w:jc w:val="both"/>
        <w:rPr>
          <w:rFonts w:ascii="Times New Roman" w:hAnsi="Times New Roman" w:cs="Times New Roman"/>
          <w:sz w:val="24"/>
          <w:szCs w:val="24"/>
        </w:rPr>
      </w:pPr>
      <w:r w:rsidRPr="00733B45">
        <w:rPr>
          <w:rFonts w:ascii="Times New Roman" w:hAnsi="Times New Roman" w:cs="Times New Roman"/>
          <w:sz w:val="24"/>
          <w:szCs w:val="24"/>
        </w:rPr>
        <w:t>проценты по долгосрочному банковскому кредиту – 120 000 леев (900 000 леев x 10 месяцев</w:t>
      </w:r>
      <w:proofErr w:type="gramStart"/>
      <w:r w:rsidRPr="00733B45">
        <w:rPr>
          <w:rFonts w:ascii="Times New Roman" w:hAnsi="Times New Roman" w:cs="Times New Roman"/>
          <w:sz w:val="24"/>
          <w:szCs w:val="24"/>
        </w:rPr>
        <w:t xml:space="preserve"> :</w:t>
      </w:r>
      <w:proofErr w:type="gramEnd"/>
      <w:r w:rsidRPr="00733B45">
        <w:rPr>
          <w:rFonts w:ascii="Times New Roman" w:hAnsi="Times New Roman" w:cs="Times New Roman"/>
          <w:sz w:val="24"/>
          <w:szCs w:val="24"/>
        </w:rPr>
        <w:t xml:space="preserve"> 12 месяцев x 16%);</w:t>
      </w:r>
    </w:p>
    <w:p w:rsidR="009250F7" w:rsidRPr="00733B45" w:rsidRDefault="009250F7" w:rsidP="009250F7">
      <w:pPr>
        <w:pStyle w:val="HTMLPreformatted"/>
        <w:numPr>
          <w:ilvl w:val="0"/>
          <w:numId w:val="1"/>
        </w:numPr>
        <w:tabs>
          <w:tab w:val="clear" w:pos="1230"/>
          <w:tab w:val="left" w:pos="540"/>
          <w:tab w:val="left" w:pos="812"/>
          <w:tab w:val="num" w:pos="1770"/>
        </w:tabs>
        <w:ind w:left="0" w:firstLine="560"/>
        <w:jc w:val="both"/>
        <w:rPr>
          <w:rFonts w:ascii="Times New Roman" w:hAnsi="Times New Roman" w:cs="Times New Roman"/>
          <w:sz w:val="24"/>
          <w:szCs w:val="24"/>
        </w:rPr>
      </w:pPr>
      <w:r w:rsidRPr="00733B45">
        <w:rPr>
          <w:rFonts w:ascii="Times New Roman" w:hAnsi="Times New Roman" w:cs="Times New Roman"/>
          <w:sz w:val="24"/>
          <w:szCs w:val="24"/>
        </w:rPr>
        <w:t>проценты по банковскому овердрафту – 3 500 леев (210 000 леев x 30 дней</w:t>
      </w:r>
      <w:proofErr w:type="gramStart"/>
      <w:r w:rsidRPr="00733B45">
        <w:rPr>
          <w:rFonts w:ascii="Times New Roman" w:hAnsi="Times New Roman" w:cs="Times New Roman"/>
          <w:sz w:val="24"/>
          <w:szCs w:val="24"/>
        </w:rPr>
        <w:t xml:space="preserve"> :</w:t>
      </w:r>
      <w:proofErr w:type="gramEnd"/>
      <w:r w:rsidRPr="00733B45">
        <w:rPr>
          <w:rFonts w:ascii="Times New Roman" w:hAnsi="Times New Roman" w:cs="Times New Roman"/>
          <w:sz w:val="24"/>
          <w:szCs w:val="24"/>
        </w:rPr>
        <w:t xml:space="preserve"> 360 дней x 20%);</w:t>
      </w:r>
    </w:p>
    <w:p w:rsidR="009250F7" w:rsidRPr="00733B45" w:rsidRDefault="009250F7" w:rsidP="009250F7">
      <w:pPr>
        <w:pStyle w:val="HTMLPreformatted"/>
        <w:numPr>
          <w:ilvl w:val="0"/>
          <w:numId w:val="1"/>
        </w:numPr>
        <w:tabs>
          <w:tab w:val="clear" w:pos="1230"/>
          <w:tab w:val="left" w:pos="540"/>
          <w:tab w:val="left" w:pos="812"/>
          <w:tab w:val="num" w:pos="1770"/>
        </w:tabs>
        <w:ind w:left="0" w:firstLine="560"/>
        <w:jc w:val="both"/>
        <w:rPr>
          <w:rFonts w:ascii="Times New Roman" w:hAnsi="Times New Roman" w:cs="Times New Roman"/>
          <w:sz w:val="24"/>
          <w:szCs w:val="24"/>
        </w:rPr>
      </w:pPr>
      <w:r w:rsidRPr="00733B45">
        <w:rPr>
          <w:rFonts w:ascii="Times New Roman" w:hAnsi="Times New Roman" w:cs="Times New Roman"/>
          <w:sz w:val="24"/>
          <w:szCs w:val="24"/>
        </w:rPr>
        <w:t xml:space="preserve">проценты по займу в иностранной валюте – 10 828,25 леев (25 000 евро x 17,3252 </w:t>
      </w:r>
      <w:r w:rsidRPr="00733B45">
        <w:rPr>
          <w:rFonts w:ascii="Times New Roman" w:hAnsi="Times New Roman" w:cs="Times New Roman"/>
          <w:iCs/>
          <w:sz w:val="24"/>
          <w:szCs w:val="24"/>
        </w:rPr>
        <w:t>леев/евро</w:t>
      </w:r>
      <w:r w:rsidRPr="00733B45">
        <w:rPr>
          <w:rFonts w:ascii="Times New Roman" w:hAnsi="Times New Roman" w:cs="Times New Roman"/>
          <w:sz w:val="24"/>
          <w:szCs w:val="24"/>
        </w:rPr>
        <w:t xml:space="preserve"> x 3 мес.</w:t>
      </w:r>
      <w:proofErr w:type="gramStart"/>
      <w:r w:rsidRPr="00733B45">
        <w:rPr>
          <w:rFonts w:ascii="Times New Roman" w:hAnsi="Times New Roman" w:cs="Times New Roman"/>
          <w:sz w:val="24"/>
          <w:szCs w:val="24"/>
        </w:rPr>
        <w:t xml:space="preserve"> :</w:t>
      </w:r>
      <w:proofErr w:type="gramEnd"/>
      <w:r w:rsidRPr="00733B45">
        <w:rPr>
          <w:rFonts w:ascii="Times New Roman" w:hAnsi="Times New Roman" w:cs="Times New Roman"/>
          <w:sz w:val="24"/>
          <w:szCs w:val="24"/>
        </w:rPr>
        <w:t xml:space="preserve"> 12 мес. х 10%)</w:t>
      </w:r>
    </w:p>
    <w:p w:rsidR="009250F7" w:rsidRPr="00733B45" w:rsidRDefault="009250F7" w:rsidP="009250F7">
      <w:pPr>
        <w:pStyle w:val="HTMLPreformatted"/>
        <w:numPr>
          <w:ilvl w:val="0"/>
          <w:numId w:val="1"/>
        </w:numPr>
        <w:tabs>
          <w:tab w:val="clear" w:pos="1230"/>
          <w:tab w:val="left" w:pos="540"/>
          <w:tab w:val="left" w:pos="812"/>
          <w:tab w:val="num" w:pos="1770"/>
        </w:tabs>
        <w:ind w:left="0" w:firstLine="560"/>
        <w:jc w:val="both"/>
        <w:rPr>
          <w:rFonts w:ascii="Times New Roman" w:hAnsi="Times New Roman" w:cs="Times New Roman"/>
          <w:sz w:val="24"/>
          <w:szCs w:val="24"/>
        </w:rPr>
      </w:pPr>
      <w:r w:rsidRPr="00733B45">
        <w:rPr>
          <w:rFonts w:ascii="Times New Roman" w:hAnsi="Times New Roman" w:cs="Times New Roman"/>
          <w:sz w:val="24"/>
          <w:szCs w:val="24"/>
        </w:rPr>
        <w:t xml:space="preserve">курсовая валютная разница, относящаяся к займу в иностранной валюте – 5 727,5 леев [25 000 евро x (17,3252  </w:t>
      </w:r>
      <w:r w:rsidRPr="00733B45">
        <w:rPr>
          <w:rFonts w:ascii="Times New Roman" w:hAnsi="Times New Roman" w:cs="Times New Roman"/>
          <w:iCs/>
          <w:sz w:val="24"/>
          <w:szCs w:val="24"/>
        </w:rPr>
        <w:t>леев/евро</w:t>
      </w:r>
      <w:r w:rsidRPr="00733B45">
        <w:rPr>
          <w:rFonts w:ascii="Times New Roman" w:hAnsi="Times New Roman" w:cs="Times New Roman"/>
          <w:sz w:val="24"/>
          <w:szCs w:val="24"/>
        </w:rPr>
        <w:t xml:space="preserve"> – 17,0961</w:t>
      </w:r>
      <w:r w:rsidRPr="00733B45">
        <w:rPr>
          <w:rFonts w:ascii="Times New Roman" w:hAnsi="Times New Roman" w:cs="Times New Roman"/>
          <w:i/>
          <w:iCs/>
          <w:sz w:val="24"/>
          <w:szCs w:val="24"/>
        </w:rPr>
        <w:t xml:space="preserve"> </w:t>
      </w:r>
      <w:r w:rsidRPr="00733B45">
        <w:rPr>
          <w:rFonts w:ascii="Times New Roman" w:hAnsi="Times New Roman" w:cs="Times New Roman"/>
          <w:iCs/>
          <w:sz w:val="24"/>
          <w:szCs w:val="24"/>
        </w:rPr>
        <w:t>леев/евро</w:t>
      </w:r>
      <w:r w:rsidRPr="00733B45">
        <w:rPr>
          <w:rFonts w:ascii="Times New Roman" w:hAnsi="Times New Roman" w:cs="Times New Roman"/>
          <w:sz w:val="24"/>
          <w:szCs w:val="24"/>
        </w:rPr>
        <w:t>)]</w:t>
      </w:r>
    </w:p>
    <w:p w:rsidR="009250F7" w:rsidRPr="00733B45" w:rsidRDefault="009250F7" w:rsidP="009250F7">
      <w:pPr>
        <w:pStyle w:val="HTMLPreformatted"/>
        <w:numPr>
          <w:ilvl w:val="0"/>
          <w:numId w:val="1"/>
        </w:numPr>
        <w:tabs>
          <w:tab w:val="clear" w:pos="1230"/>
          <w:tab w:val="left" w:pos="540"/>
          <w:tab w:val="left" w:pos="840"/>
          <w:tab w:val="num" w:pos="1770"/>
        </w:tabs>
        <w:ind w:left="0" w:firstLine="560"/>
        <w:jc w:val="both"/>
        <w:rPr>
          <w:rFonts w:ascii="Times New Roman" w:hAnsi="Times New Roman" w:cs="Times New Roman"/>
          <w:sz w:val="24"/>
          <w:szCs w:val="24"/>
        </w:rPr>
      </w:pPr>
      <w:r w:rsidRPr="00733B45">
        <w:rPr>
          <w:rFonts w:ascii="Times New Roman" w:hAnsi="Times New Roman" w:cs="Times New Roman"/>
          <w:sz w:val="24"/>
          <w:szCs w:val="24"/>
        </w:rPr>
        <w:t>проценты по финансовому лизингу – 64 000 леев (3 200 000 леев x 12% x 2 месяцев</w:t>
      </w:r>
      <w:proofErr w:type="gramStart"/>
      <w:r w:rsidRPr="00733B45">
        <w:rPr>
          <w:rFonts w:ascii="Times New Roman" w:hAnsi="Times New Roman" w:cs="Times New Roman"/>
          <w:sz w:val="24"/>
          <w:szCs w:val="24"/>
        </w:rPr>
        <w:t xml:space="preserve"> :</w:t>
      </w:r>
      <w:proofErr w:type="gramEnd"/>
      <w:r w:rsidRPr="00733B45">
        <w:rPr>
          <w:rFonts w:ascii="Times New Roman" w:hAnsi="Times New Roman" w:cs="Times New Roman"/>
          <w:sz w:val="24"/>
          <w:szCs w:val="24"/>
        </w:rPr>
        <w:t xml:space="preserve"> 12 месяцев).</w:t>
      </w:r>
    </w:p>
    <w:p w:rsidR="009250F7" w:rsidRPr="00733B45" w:rsidRDefault="009250F7" w:rsidP="009250F7">
      <w:pPr>
        <w:pStyle w:val="HTMLPreformatted"/>
        <w:tabs>
          <w:tab w:val="left" w:pos="540"/>
          <w:tab w:val="left" w:pos="720"/>
        </w:tabs>
        <w:ind w:firstLine="560"/>
        <w:jc w:val="both"/>
        <w:rPr>
          <w:rFonts w:ascii="Times New Roman" w:hAnsi="Times New Roman" w:cs="Times New Roman"/>
          <w:sz w:val="24"/>
          <w:szCs w:val="24"/>
        </w:rPr>
      </w:pPr>
      <w:r w:rsidRPr="00733B45">
        <w:rPr>
          <w:rFonts w:ascii="Times New Roman" w:hAnsi="Times New Roman" w:cs="Times New Roman"/>
          <w:sz w:val="24"/>
          <w:szCs w:val="24"/>
        </w:rPr>
        <w:t>Затраты по займам за 201X год на сумму 204 055,75 леев отражаются в учете как одновременное увеличение текущих расходов и текущих обязательств.</w:t>
      </w:r>
    </w:p>
    <w:p w:rsidR="009250F7" w:rsidRPr="00733B45" w:rsidRDefault="009250F7" w:rsidP="009250F7">
      <w:pPr>
        <w:pStyle w:val="HTMLPreformatted"/>
        <w:ind w:firstLine="560"/>
        <w:jc w:val="center"/>
        <w:rPr>
          <w:rFonts w:ascii="Times New Roman" w:hAnsi="Times New Roman" w:cs="Times New Roman"/>
          <w:b/>
          <w:bCs/>
          <w:sz w:val="24"/>
          <w:szCs w:val="24"/>
        </w:rPr>
      </w:pPr>
    </w:p>
    <w:p w:rsidR="009250F7" w:rsidRPr="00733B45" w:rsidRDefault="009250F7" w:rsidP="009250F7">
      <w:pPr>
        <w:tabs>
          <w:tab w:val="left" w:pos="434"/>
          <w:tab w:val="left" w:pos="916"/>
          <w:tab w:val="left" w:pos="1080"/>
        </w:tabs>
        <w:ind w:left="462"/>
        <w:jc w:val="center"/>
        <w:rPr>
          <w:b/>
        </w:rPr>
      </w:pPr>
      <w:r w:rsidRPr="00733B45">
        <w:rPr>
          <w:b/>
        </w:rPr>
        <w:t>Раскрытие информации</w:t>
      </w:r>
    </w:p>
    <w:p w:rsidR="009250F7" w:rsidRPr="00776C2F" w:rsidRDefault="00776C2F" w:rsidP="009250F7">
      <w:pPr>
        <w:pStyle w:val="HTMLPreformatted"/>
        <w:numPr>
          <w:ilvl w:val="0"/>
          <w:numId w:val="5"/>
        </w:numPr>
        <w:tabs>
          <w:tab w:val="clear" w:pos="936"/>
          <w:tab w:val="left" w:pos="916"/>
          <w:tab w:val="num" w:pos="1022"/>
        </w:tabs>
        <w:ind w:firstLine="560"/>
        <w:jc w:val="both"/>
        <w:rPr>
          <w:rFonts w:ascii="Times New Roman" w:hAnsi="Times New Roman" w:cs="Times New Roman"/>
          <w:color w:val="000000" w:themeColor="text1"/>
          <w:sz w:val="24"/>
          <w:szCs w:val="24"/>
        </w:rPr>
      </w:pPr>
      <w:r w:rsidRPr="00776C2F">
        <w:rPr>
          <w:rFonts w:ascii="Times New Roman" w:hAnsi="Times New Roman" w:cs="Times New Roman"/>
          <w:color w:val="000000" w:themeColor="text1"/>
          <w:sz w:val="24"/>
          <w:szCs w:val="24"/>
          <w:shd w:val="clear" w:color="auto" w:fill="FFFFFF"/>
        </w:rPr>
        <w:t>Пояснительная записка субъектов, которые составляют полные финансовые отчеты, помимо информации, предусмотренной Законом о бухгалтерском учете и финансовой отчетности, содержит как минимум следующую информацию относительно затрат по займам</w:t>
      </w:r>
      <w:r w:rsidR="009250F7" w:rsidRPr="00776C2F">
        <w:rPr>
          <w:rFonts w:ascii="Times New Roman" w:hAnsi="Times New Roman" w:cs="Times New Roman"/>
          <w:color w:val="000000" w:themeColor="text1"/>
          <w:sz w:val="24"/>
          <w:szCs w:val="24"/>
        </w:rPr>
        <w:t>:</w:t>
      </w:r>
    </w:p>
    <w:p w:rsidR="009250F7" w:rsidRPr="00733B45" w:rsidRDefault="009250F7" w:rsidP="009250F7">
      <w:pPr>
        <w:pStyle w:val="HTMLPreformatted"/>
        <w:numPr>
          <w:ilvl w:val="0"/>
          <w:numId w:val="13"/>
        </w:numPr>
        <w:tabs>
          <w:tab w:val="left" w:pos="720"/>
        </w:tabs>
        <w:ind w:left="343" w:firstLine="217"/>
        <w:jc w:val="both"/>
        <w:rPr>
          <w:rFonts w:ascii="Times New Roman" w:hAnsi="Times New Roman" w:cs="Times New Roman"/>
          <w:sz w:val="24"/>
          <w:szCs w:val="24"/>
        </w:rPr>
      </w:pPr>
      <w:r w:rsidRPr="00733B45">
        <w:rPr>
          <w:rFonts w:ascii="Times New Roman" w:hAnsi="Times New Roman" w:cs="Times New Roman"/>
          <w:sz w:val="24"/>
          <w:szCs w:val="24"/>
        </w:rPr>
        <w:t>сумма затрат по займам, капитализированная в отчетном периоде;</w:t>
      </w:r>
    </w:p>
    <w:p w:rsidR="009250F7" w:rsidRPr="00733B45" w:rsidRDefault="009250F7" w:rsidP="009250F7">
      <w:pPr>
        <w:pStyle w:val="HTMLPreformatted"/>
        <w:numPr>
          <w:ilvl w:val="0"/>
          <w:numId w:val="13"/>
        </w:numPr>
        <w:tabs>
          <w:tab w:val="left" w:pos="720"/>
        </w:tabs>
        <w:ind w:left="343" w:firstLine="217"/>
        <w:jc w:val="both"/>
        <w:rPr>
          <w:rFonts w:ascii="Times New Roman" w:hAnsi="Times New Roman" w:cs="Times New Roman"/>
          <w:sz w:val="24"/>
          <w:szCs w:val="24"/>
        </w:rPr>
      </w:pPr>
      <w:r w:rsidRPr="00733B45">
        <w:rPr>
          <w:rFonts w:ascii="Times New Roman" w:hAnsi="Times New Roman" w:cs="Times New Roman"/>
          <w:sz w:val="24"/>
          <w:szCs w:val="24"/>
        </w:rPr>
        <w:t>сумма затрат по займам, признанная как текущие расходы;</w:t>
      </w:r>
    </w:p>
    <w:p w:rsidR="009250F7" w:rsidRPr="00733B45" w:rsidRDefault="009250F7" w:rsidP="009250F7">
      <w:pPr>
        <w:pStyle w:val="HTMLPreformatted"/>
        <w:numPr>
          <w:ilvl w:val="0"/>
          <w:numId w:val="13"/>
        </w:numPr>
        <w:tabs>
          <w:tab w:val="left" w:pos="720"/>
        </w:tabs>
        <w:ind w:left="343" w:firstLine="217"/>
        <w:jc w:val="both"/>
        <w:rPr>
          <w:rFonts w:ascii="Times New Roman" w:hAnsi="Times New Roman" w:cs="Times New Roman"/>
          <w:sz w:val="24"/>
          <w:szCs w:val="24"/>
        </w:rPr>
      </w:pPr>
      <w:r w:rsidRPr="00733B45">
        <w:rPr>
          <w:rFonts w:ascii="Times New Roman" w:hAnsi="Times New Roman" w:cs="Times New Roman"/>
          <w:sz w:val="24"/>
          <w:szCs w:val="24"/>
        </w:rPr>
        <w:t>ставка капитализации, использованная для определения суммы затрат по займам, подлежащих капитализации;</w:t>
      </w:r>
    </w:p>
    <w:p w:rsidR="009250F7" w:rsidRPr="00733B45" w:rsidRDefault="009250F7" w:rsidP="009250F7">
      <w:pPr>
        <w:pStyle w:val="HTMLPreformatted"/>
        <w:numPr>
          <w:ilvl w:val="0"/>
          <w:numId w:val="13"/>
        </w:numPr>
        <w:tabs>
          <w:tab w:val="left" w:pos="720"/>
        </w:tabs>
        <w:ind w:left="343" w:firstLine="217"/>
        <w:jc w:val="both"/>
        <w:rPr>
          <w:rFonts w:ascii="Times New Roman" w:hAnsi="Times New Roman" w:cs="Times New Roman"/>
          <w:sz w:val="24"/>
          <w:szCs w:val="24"/>
        </w:rPr>
      </w:pPr>
      <w:r w:rsidRPr="00733B45">
        <w:rPr>
          <w:rFonts w:ascii="Times New Roman" w:hAnsi="Times New Roman" w:cs="Times New Roman"/>
          <w:sz w:val="24"/>
          <w:szCs w:val="24"/>
        </w:rPr>
        <w:t>суммы, полученны</w:t>
      </w:r>
      <w:r w:rsidR="00776C2F">
        <w:rPr>
          <w:rFonts w:ascii="Times New Roman" w:hAnsi="Times New Roman" w:cs="Times New Roman"/>
          <w:sz w:val="24"/>
          <w:szCs w:val="24"/>
        </w:rPr>
        <w:t>е от временного вложения займов</w:t>
      </w:r>
      <w:r w:rsidR="00776C2F" w:rsidRPr="00776C2F">
        <w:rPr>
          <w:rFonts w:ascii="Times New Roman" w:hAnsi="Times New Roman" w:cs="Times New Roman"/>
          <w:sz w:val="24"/>
          <w:szCs w:val="24"/>
        </w:rPr>
        <w:t>.</w:t>
      </w:r>
      <w:bookmarkStart w:id="0" w:name="_GoBack"/>
      <w:bookmarkEnd w:id="0"/>
    </w:p>
    <w:p w:rsidR="009250F7" w:rsidRPr="00733B45" w:rsidRDefault="009250F7" w:rsidP="009250F7">
      <w:pPr>
        <w:pStyle w:val="HTMLPreformatted"/>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0"/>
        <w:jc w:val="center"/>
        <w:rPr>
          <w:rFonts w:ascii="Times New Roman" w:hAnsi="Times New Roman" w:cs="Times New Roman"/>
          <w:b/>
          <w:sz w:val="24"/>
          <w:szCs w:val="24"/>
        </w:rPr>
      </w:pPr>
    </w:p>
    <w:p w:rsidR="009250F7" w:rsidRPr="00733B45" w:rsidRDefault="009250F7" w:rsidP="009250F7">
      <w:pPr>
        <w:pStyle w:val="HTMLPreformatted"/>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sz w:val="24"/>
          <w:szCs w:val="24"/>
        </w:rPr>
      </w:pPr>
      <w:r w:rsidRPr="00733B45">
        <w:rPr>
          <w:rFonts w:ascii="Times New Roman" w:hAnsi="Times New Roman" w:cs="Times New Roman"/>
          <w:b/>
          <w:sz w:val="24"/>
          <w:szCs w:val="24"/>
        </w:rPr>
        <w:t>Переходные положения</w:t>
      </w:r>
    </w:p>
    <w:p w:rsidR="009250F7" w:rsidRPr="00733B45" w:rsidRDefault="009250F7" w:rsidP="009250F7">
      <w:pPr>
        <w:pStyle w:val="HTMLPreformatted"/>
        <w:numPr>
          <w:ilvl w:val="0"/>
          <w:numId w:val="5"/>
        </w:numPr>
        <w:tabs>
          <w:tab w:val="clear" w:pos="936"/>
          <w:tab w:val="left" w:pos="916"/>
          <w:tab w:val="num" w:pos="1022"/>
        </w:tabs>
        <w:ind w:firstLine="560"/>
        <w:jc w:val="both"/>
        <w:rPr>
          <w:rFonts w:ascii="Times New Roman" w:hAnsi="Times New Roman" w:cs="Times New Roman"/>
          <w:sz w:val="24"/>
          <w:szCs w:val="24"/>
        </w:rPr>
      </w:pPr>
      <w:r w:rsidRPr="00733B45">
        <w:rPr>
          <w:rStyle w:val="longtext"/>
          <w:rFonts w:ascii="Times New Roman" w:hAnsi="Times New Roman" w:cs="Times New Roman"/>
          <w:sz w:val="24"/>
          <w:szCs w:val="24"/>
        </w:rPr>
        <w:t xml:space="preserve">Настоящий стандарт </w:t>
      </w:r>
      <w:proofErr w:type="gramStart"/>
      <w:r w:rsidRPr="00733B45">
        <w:rPr>
          <w:rStyle w:val="longtext"/>
          <w:rFonts w:ascii="Times New Roman" w:hAnsi="Times New Roman" w:cs="Times New Roman"/>
          <w:sz w:val="24"/>
          <w:szCs w:val="24"/>
        </w:rPr>
        <w:t>применяется</w:t>
      </w:r>
      <w:proofErr w:type="gramEnd"/>
      <w:r w:rsidRPr="00733B45">
        <w:rPr>
          <w:rStyle w:val="longtext"/>
          <w:rFonts w:ascii="Times New Roman" w:hAnsi="Times New Roman" w:cs="Times New Roman"/>
          <w:sz w:val="24"/>
          <w:szCs w:val="24"/>
        </w:rPr>
        <w:t xml:space="preserve"> начиная с даты вступления в силу</w:t>
      </w:r>
      <w:r w:rsidRPr="00733B45">
        <w:rPr>
          <w:rFonts w:ascii="Times New Roman" w:hAnsi="Times New Roman" w:cs="Times New Roman"/>
          <w:sz w:val="24"/>
          <w:szCs w:val="24"/>
        </w:rPr>
        <w:t xml:space="preserve">. </w:t>
      </w:r>
      <w:proofErr w:type="gramStart"/>
      <w:r w:rsidRPr="00733B45">
        <w:rPr>
          <w:rFonts w:ascii="Times New Roman" w:hAnsi="Times New Roman" w:cs="Times New Roman"/>
          <w:sz w:val="24"/>
          <w:szCs w:val="24"/>
        </w:rPr>
        <w:t>В случае, если субъект понес затраты по займам по квалифицируемым активам, которые на дату вступления в силу настоящего стандарта не готовы к использованию по назначению или продаже и если эти затраты были признаны как текущие расходы, субъект может в соответствии с учетными политиками капитализировать их в порядке, установленном в п. 16-21 настоящего стандарта.</w:t>
      </w:r>
      <w:proofErr w:type="gramEnd"/>
    </w:p>
    <w:p w:rsidR="009250F7" w:rsidRPr="00733B45" w:rsidRDefault="009250F7" w:rsidP="009250F7">
      <w:pPr>
        <w:pStyle w:val="HTMLPreformatted"/>
        <w:tabs>
          <w:tab w:val="left" w:pos="540"/>
        </w:tabs>
        <w:ind w:firstLine="560"/>
        <w:jc w:val="both"/>
        <w:rPr>
          <w:rFonts w:ascii="Times New Roman" w:hAnsi="Times New Roman" w:cs="Times New Roman"/>
          <w:i/>
          <w:iCs/>
          <w:sz w:val="24"/>
          <w:szCs w:val="24"/>
        </w:rPr>
      </w:pPr>
      <w:r w:rsidRPr="00733B45">
        <w:rPr>
          <w:rFonts w:ascii="Times New Roman" w:hAnsi="Times New Roman" w:cs="Times New Roman"/>
          <w:b/>
          <w:bCs/>
          <w:i/>
          <w:sz w:val="24"/>
          <w:szCs w:val="24"/>
        </w:rPr>
        <w:t xml:space="preserve">Пример 3. </w:t>
      </w:r>
      <w:r w:rsidRPr="00733B45">
        <w:rPr>
          <w:rFonts w:ascii="Times New Roman" w:hAnsi="Times New Roman" w:cs="Times New Roman"/>
          <w:i/>
          <w:iCs/>
          <w:sz w:val="24"/>
          <w:szCs w:val="24"/>
        </w:rPr>
        <w:t xml:space="preserve">В 201X–2 году субъект получил банковский кредит на 3 года для строительства здания офиса. Проценты, начисленные за 201X–2 и 201X–1 годы в сумме 820 000 леев, были отнесены на текущие расходы. Начиная с 201X года субъект применяет положения настоящего стандарта, согласно которым затраты по займам, связанные с приобретением, строительством и производством квалифицируемого актива, должны быть капитализированы. В соответствии с учетными политиками за 201X год затраты по займам, связанные с незавершенными квалифицируемыми активами, начисленными в предыдущие отчетные периоды, должны быть капитализированы. </w:t>
      </w:r>
    </w:p>
    <w:p w:rsidR="009250F7" w:rsidRPr="00733B45" w:rsidRDefault="009250F7" w:rsidP="009250F7">
      <w:pPr>
        <w:pStyle w:val="HTMLPreformatted"/>
        <w:tabs>
          <w:tab w:val="left" w:pos="540"/>
        </w:tabs>
        <w:ind w:firstLine="560"/>
        <w:jc w:val="both"/>
        <w:rPr>
          <w:rFonts w:ascii="Times New Roman" w:hAnsi="Times New Roman" w:cs="Times New Roman"/>
          <w:sz w:val="24"/>
          <w:szCs w:val="24"/>
        </w:rPr>
      </w:pPr>
      <w:r w:rsidRPr="00733B45">
        <w:rPr>
          <w:rFonts w:ascii="Times New Roman" w:hAnsi="Times New Roman" w:cs="Times New Roman"/>
          <w:sz w:val="24"/>
          <w:szCs w:val="24"/>
        </w:rPr>
        <w:t>По данным примера, начисленные проценты в 201X-2 и 201X-1 годы в сумме 820 000 леев, подлежат капитализации в 201X году и должны быть отражены в учете как увеличение незавершенных долгосрочных материальных активов и поправки результатов прошлых лет.</w:t>
      </w:r>
    </w:p>
    <w:p w:rsidR="009250F7" w:rsidRPr="00733B45" w:rsidRDefault="009250F7" w:rsidP="009250F7">
      <w:pPr>
        <w:tabs>
          <w:tab w:val="left" w:pos="-2880"/>
          <w:tab w:val="left" w:pos="916"/>
        </w:tabs>
        <w:ind w:firstLine="560"/>
        <w:jc w:val="both"/>
      </w:pPr>
    </w:p>
    <w:p w:rsidR="009250F7" w:rsidRPr="00733B45" w:rsidRDefault="009250F7" w:rsidP="009250F7">
      <w:pPr>
        <w:tabs>
          <w:tab w:val="left" w:pos="840"/>
          <w:tab w:val="left" w:pos="916"/>
        </w:tabs>
        <w:jc w:val="center"/>
        <w:rPr>
          <w:b/>
        </w:rPr>
      </w:pPr>
      <w:r w:rsidRPr="00733B45">
        <w:rPr>
          <w:b/>
        </w:rPr>
        <w:t>Дата вступления в силу</w:t>
      </w:r>
    </w:p>
    <w:p w:rsidR="009250F7" w:rsidRPr="00733B45" w:rsidRDefault="009250F7" w:rsidP="009250F7">
      <w:pPr>
        <w:pStyle w:val="HTMLPreformatted"/>
        <w:numPr>
          <w:ilvl w:val="0"/>
          <w:numId w:val="5"/>
        </w:numPr>
        <w:tabs>
          <w:tab w:val="clear" w:pos="936"/>
          <w:tab w:val="left" w:pos="916"/>
        </w:tabs>
        <w:ind w:firstLine="560"/>
        <w:jc w:val="both"/>
        <w:rPr>
          <w:rFonts w:ascii="Times New Roman" w:hAnsi="Times New Roman" w:cs="Times New Roman"/>
          <w:sz w:val="24"/>
          <w:szCs w:val="24"/>
        </w:rPr>
      </w:pPr>
      <w:r w:rsidRPr="00733B45">
        <w:rPr>
          <w:rFonts w:ascii="Times New Roman" w:hAnsi="Times New Roman" w:cs="Times New Roman"/>
          <w:sz w:val="24"/>
          <w:szCs w:val="24"/>
        </w:rPr>
        <w:t>Настоящий станда</w:t>
      </w:r>
      <w:proofErr w:type="gramStart"/>
      <w:r w:rsidRPr="00733B45">
        <w:rPr>
          <w:rFonts w:ascii="Times New Roman" w:hAnsi="Times New Roman" w:cs="Times New Roman"/>
          <w:sz w:val="24"/>
          <w:szCs w:val="24"/>
        </w:rPr>
        <w:t>рт вст</w:t>
      </w:r>
      <w:proofErr w:type="gramEnd"/>
      <w:r w:rsidRPr="00733B45">
        <w:rPr>
          <w:rFonts w:ascii="Times New Roman" w:hAnsi="Times New Roman" w:cs="Times New Roman"/>
          <w:sz w:val="24"/>
          <w:szCs w:val="24"/>
        </w:rPr>
        <w:t xml:space="preserve">упает в силу с 1 января 2014 года. </w:t>
      </w:r>
    </w:p>
    <w:p w:rsidR="009250F7" w:rsidRPr="00733B45" w:rsidRDefault="009250F7" w:rsidP="009250F7">
      <w:pPr>
        <w:pStyle w:val="HTMLPreformatted"/>
        <w:ind w:firstLine="560"/>
        <w:jc w:val="center"/>
        <w:rPr>
          <w:rFonts w:ascii="Times New Roman" w:hAnsi="Times New Roman" w:cs="Times New Roman"/>
          <w:b/>
          <w:bCs/>
          <w:sz w:val="24"/>
          <w:szCs w:val="24"/>
        </w:rPr>
      </w:pPr>
    </w:p>
    <w:p w:rsidR="009250F7" w:rsidRPr="00733B45" w:rsidRDefault="009250F7" w:rsidP="009250F7">
      <w:pPr>
        <w:pStyle w:val="HTMLPreformatted"/>
        <w:ind w:firstLine="560"/>
        <w:jc w:val="right"/>
        <w:rPr>
          <w:rFonts w:ascii="Times New Roman" w:hAnsi="Times New Roman" w:cs="Times New Roman"/>
          <w:bCs/>
          <w:sz w:val="24"/>
          <w:szCs w:val="24"/>
        </w:rPr>
      </w:pPr>
      <w:r w:rsidRPr="00733B45">
        <w:rPr>
          <w:rFonts w:ascii="Times New Roman" w:hAnsi="Times New Roman" w:cs="Times New Roman"/>
          <w:b/>
          <w:bCs/>
          <w:sz w:val="24"/>
          <w:szCs w:val="24"/>
        </w:rPr>
        <w:br w:type="page"/>
      </w:r>
      <w:r w:rsidRPr="00733B45">
        <w:rPr>
          <w:rFonts w:ascii="Times New Roman" w:hAnsi="Times New Roman" w:cs="Times New Roman"/>
          <w:bCs/>
          <w:sz w:val="24"/>
          <w:szCs w:val="24"/>
        </w:rPr>
        <w:lastRenderedPageBreak/>
        <w:t>Приложение 1</w:t>
      </w:r>
    </w:p>
    <w:p w:rsidR="009250F7" w:rsidRPr="00733B45" w:rsidRDefault="009250F7" w:rsidP="009250F7">
      <w:pPr>
        <w:pStyle w:val="HTMLPreformatted"/>
        <w:ind w:firstLine="560"/>
        <w:jc w:val="both"/>
        <w:rPr>
          <w:rFonts w:ascii="Times New Roman" w:hAnsi="Times New Roman" w:cs="Times New Roman"/>
          <w:i/>
          <w:iCs/>
          <w:sz w:val="24"/>
          <w:szCs w:val="24"/>
        </w:rPr>
      </w:pPr>
    </w:p>
    <w:p w:rsidR="009250F7" w:rsidRPr="00733B45" w:rsidRDefault="009250F7" w:rsidP="009250F7">
      <w:pPr>
        <w:pStyle w:val="HTMLPreformatted"/>
        <w:jc w:val="center"/>
        <w:rPr>
          <w:rFonts w:ascii="Times New Roman" w:hAnsi="Times New Roman" w:cs="Times New Roman"/>
          <w:b/>
          <w:bCs/>
          <w:sz w:val="24"/>
          <w:szCs w:val="24"/>
        </w:rPr>
      </w:pPr>
      <w:r w:rsidRPr="00733B45">
        <w:rPr>
          <w:rFonts w:ascii="Times New Roman" w:hAnsi="Times New Roman" w:cs="Times New Roman"/>
          <w:b/>
          <w:sz w:val="24"/>
          <w:szCs w:val="24"/>
        </w:rPr>
        <w:t xml:space="preserve">Порядок определения ставки капитализации и </w:t>
      </w:r>
      <w:r w:rsidRPr="00733B45">
        <w:rPr>
          <w:rFonts w:ascii="Times New Roman" w:hAnsi="Times New Roman" w:cs="Times New Roman"/>
          <w:b/>
          <w:bCs/>
          <w:sz w:val="24"/>
          <w:szCs w:val="24"/>
        </w:rPr>
        <w:t>отражения в бухгалтерском учете затрат по займам, подлежащих капитализации</w:t>
      </w:r>
    </w:p>
    <w:p w:rsidR="009250F7" w:rsidRPr="00733B45" w:rsidRDefault="009250F7" w:rsidP="009250F7">
      <w:pPr>
        <w:pStyle w:val="HTMLPreformatted"/>
        <w:ind w:firstLine="560"/>
        <w:jc w:val="both"/>
        <w:rPr>
          <w:rFonts w:ascii="Times New Roman" w:hAnsi="Times New Roman" w:cs="Times New Roman"/>
          <w:i/>
          <w:iCs/>
          <w:sz w:val="24"/>
          <w:szCs w:val="24"/>
        </w:rPr>
      </w:pPr>
    </w:p>
    <w:p w:rsidR="009250F7" w:rsidRPr="00733B45" w:rsidRDefault="009250F7" w:rsidP="009250F7">
      <w:pPr>
        <w:pStyle w:val="HTMLPreformatted"/>
        <w:ind w:firstLine="560"/>
        <w:jc w:val="both"/>
        <w:rPr>
          <w:rFonts w:ascii="Times New Roman" w:hAnsi="Times New Roman" w:cs="Times New Roman"/>
          <w:i/>
          <w:iCs/>
          <w:sz w:val="24"/>
          <w:szCs w:val="24"/>
        </w:rPr>
      </w:pPr>
      <w:r w:rsidRPr="00733B45">
        <w:rPr>
          <w:rFonts w:ascii="Times New Roman" w:hAnsi="Times New Roman" w:cs="Times New Roman"/>
          <w:b/>
          <w:bCs/>
          <w:i/>
          <w:iCs/>
          <w:sz w:val="24"/>
          <w:szCs w:val="24"/>
        </w:rPr>
        <w:t>Исходные данные.</w:t>
      </w:r>
      <w:r w:rsidRPr="00733B45">
        <w:rPr>
          <w:rFonts w:ascii="Times New Roman" w:hAnsi="Times New Roman" w:cs="Times New Roman"/>
          <w:i/>
          <w:iCs/>
          <w:sz w:val="24"/>
          <w:szCs w:val="24"/>
        </w:rPr>
        <w:t xml:space="preserve"> В январе 201X года субъект получил:</w:t>
      </w:r>
    </w:p>
    <w:p w:rsidR="009250F7" w:rsidRPr="00733B45" w:rsidRDefault="009250F7" w:rsidP="009250F7">
      <w:pPr>
        <w:pStyle w:val="HTMLPreformatted"/>
        <w:numPr>
          <w:ilvl w:val="0"/>
          <w:numId w:val="1"/>
        </w:numPr>
        <w:tabs>
          <w:tab w:val="clear" w:pos="1230"/>
          <w:tab w:val="left" w:pos="840"/>
          <w:tab w:val="num" w:pos="1770"/>
        </w:tabs>
        <w:ind w:left="0" w:firstLine="540"/>
        <w:jc w:val="both"/>
        <w:rPr>
          <w:rFonts w:ascii="Times New Roman" w:hAnsi="Times New Roman" w:cs="Times New Roman"/>
          <w:i/>
          <w:iCs/>
          <w:sz w:val="24"/>
          <w:szCs w:val="24"/>
        </w:rPr>
      </w:pPr>
      <w:r w:rsidRPr="00733B45">
        <w:rPr>
          <w:rFonts w:ascii="Times New Roman" w:hAnsi="Times New Roman" w:cs="Times New Roman"/>
          <w:i/>
          <w:iCs/>
          <w:sz w:val="24"/>
          <w:szCs w:val="24"/>
        </w:rPr>
        <w:t>банковский кредит на сумму 8 000 000 леев с годовой процентной ставкой 15% сроком на 5 лет;</w:t>
      </w:r>
    </w:p>
    <w:p w:rsidR="009250F7" w:rsidRPr="00733B45" w:rsidRDefault="009250F7" w:rsidP="009250F7">
      <w:pPr>
        <w:pStyle w:val="HTMLPreformatted"/>
        <w:numPr>
          <w:ilvl w:val="0"/>
          <w:numId w:val="1"/>
        </w:numPr>
        <w:tabs>
          <w:tab w:val="clear" w:pos="1230"/>
          <w:tab w:val="left" w:pos="840"/>
          <w:tab w:val="num" w:pos="1770"/>
        </w:tabs>
        <w:ind w:left="0" w:firstLine="540"/>
        <w:jc w:val="both"/>
        <w:rPr>
          <w:rFonts w:ascii="Times New Roman" w:hAnsi="Times New Roman" w:cs="Times New Roman"/>
          <w:i/>
          <w:iCs/>
          <w:sz w:val="24"/>
          <w:szCs w:val="24"/>
        </w:rPr>
      </w:pPr>
      <w:r w:rsidRPr="00733B45">
        <w:rPr>
          <w:rFonts w:ascii="Times New Roman" w:hAnsi="Times New Roman" w:cs="Times New Roman"/>
          <w:i/>
          <w:iCs/>
          <w:sz w:val="24"/>
          <w:szCs w:val="24"/>
        </w:rPr>
        <w:t>банковский кредит на сумму 3 000 000 леев с годовой процентной ставкой 18% сроком на 3 года;</w:t>
      </w:r>
    </w:p>
    <w:p w:rsidR="009250F7" w:rsidRPr="00733B45" w:rsidRDefault="009250F7" w:rsidP="009250F7">
      <w:pPr>
        <w:pStyle w:val="HTMLPreformatted"/>
        <w:numPr>
          <w:ilvl w:val="0"/>
          <w:numId w:val="1"/>
        </w:numPr>
        <w:tabs>
          <w:tab w:val="clear" w:pos="1230"/>
          <w:tab w:val="left" w:pos="840"/>
          <w:tab w:val="num" w:pos="1770"/>
        </w:tabs>
        <w:ind w:left="0" w:firstLine="540"/>
        <w:jc w:val="both"/>
        <w:rPr>
          <w:rFonts w:ascii="Times New Roman" w:hAnsi="Times New Roman" w:cs="Times New Roman"/>
          <w:i/>
          <w:iCs/>
          <w:sz w:val="24"/>
          <w:szCs w:val="24"/>
        </w:rPr>
      </w:pPr>
      <w:proofErr w:type="spellStart"/>
      <w:r w:rsidRPr="00733B45">
        <w:rPr>
          <w:rFonts w:ascii="Times New Roman" w:hAnsi="Times New Roman" w:cs="Times New Roman"/>
          <w:i/>
          <w:iCs/>
          <w:sz w:val="24"/>
          <w:szCs w:val="24"/>
        </w:rPr>
        <w:t>займ</w:t>
      </w:r>
      <w:proofErr w:type="spellEnd"/>
      <w:r w:rsidRPr="00733B45">
        <w:rPr>
          <w:rFonts w:ascii="Times New Roman" w:hAnsi="Times New Roman" w:cs="Times New Roman"/>
          <w:i/>
          <w:iCs/>
          <w:sz w:val="24"/>
          <w:szCs w:val="24"/>
        </w:rPr>
        <w:t xml:space="preserve"> на сумму 1 800 000 леев с годовой процентной ставкой 12% сроком на 2 года.</w:t>
      </w:r>
    </w:p>
    <w:p w:rsidR="009250F7" w:rsidRPr="00733B45" w:rsidRDefault="009250F7" w:rsidP="009250F7">
      <w:pPr>
        <w:pStyle w:val="HTMLPreformatted"/>
        <w:ind w:firstLine="560"/>
        <w:jc w:val="both"/>
        <w:rPr>
          <w:rFonts w:ascii="Times New Roman" w:hAnsi="Times New Roman" w:cs="Times New Roman"/>
          <w:i/>
          <w:iCs/>
          <w:sz w:val="24"/>
          <w:szCs w:val="24"/>
        </w:rPr>
      </w:pPr>
      <w:r w:rsidRPr="00733B45">
        <w:rPr>
          <w:rFonts w:ascii="Times New Roman" w:hAnsi="Times New Roman" w:cs="Times New Roman"/>
          <w:i/>
          <w:iCs/>
          <w:sz w:val="24"/>
          <w:szCs w:val="24"/>
        </w:rPr>
        <w:t>Согласно договорным условиям, кредиты и займы подлежат возврату равными частями, начиная со следующего года после года их получения, а проценты начисляются ежемесячно.</w:t>
      </w:r>
    </w:p>
    <w:p w:rsidR="009250F7" w:rsidRPr="00733B45" w:rsidRDefault="009250F7" w:rsidP="009250F7">
      <w:pPr>
        <w:pStyle w:val="HTMLPreformatted"/>
        <w:ind w:firstLine="560"/>
        <w:jc w:val="both"/>
        <w:rPr>
          <w:rFonts w:ascii="Times New Roman" w:hAnsi="Times New Roman" w:cs="Times New Roman"/>
          <w:i/>
          <w:iCs/>
          <w:sz w:val="24"/>
          <w:szCs w:val="24"/>
        </w:rPr>
      </w:pPr>
      <w:r w:rsidRPr="00733B45">
        <w:rPr>
          <w:rFonts w:ascii="Times New Roman" w:hAnsi="Times New Roman" w:cs="Times New Roman"/>
          <w:i/>
          <w:iCs/>
          <w:sz w:val="24"/>
          <w:szCs w:val="24"/>
        </w:rPr>
        <w:t>Все займы были получены для общих целей и были использованы в 201X году для производства коньяка, строительства здания производственного назначения и для разработки новой технологии по переработке винограда.</w:t>
      </w:r>
    </w:p>
    <w:p w:rsidR="009250F7" w:rsidRPr="00733B45" w:rsidRDefault="009250F7" w:rsidP="009250F7">
      <w:pPr>
        <w:pStyle w:val="HTMLPreformatted"/>
        <w:ind w:firstLine="560"/>
        <w:jc w:val="both"/>
        <w:rPr>
          <w:rFonts w:ascii="Times New Roman" w:hAnsi="Times New Roman" w:cs="Times New Roman"/>
          <w:i/>
          <w:iCs/>
          <w:sz w:val="24"/>
          <w:szCs w:val="24"/>
        </w:rPr>
      </w:pPr>
      <w:r w:rsidRPr="00733B45">
        <w:rPr>
          <w:rFonts w:ascii="Times New Roman" w:hAnsi="Times New Roman" w:cs="Times New Roman"/>
          <w:i/>
          <w:iCs/>
          <w:sz w:val="24"/>
          <w:szCs w:val="24"/>
        </w:rPr>
        <w:t>В 201X году субъект понес затраты, относящиеся к квалифицируемым активам, которые представлены в таблице 1.</w:t>
      </w:r>
    </w:p>
    <w:p w:rsidR="009250F7" w:rsidRPr="00733B45" w:rsidRDefault="009250F7" w:rsidP="009250F7">
      <w:pPr>
        <w:pStyle w:val="HTMLPreformatted"/>
        <w:ind w:firstLine="560"/>
        <w:jc w:val="right"/>
        <w:rPr>
          <w:rFonts w:ascii="Times New Roman" w:hAnsi="Times New Roman" w:cs="Times New Roman"/>
          <w:iCs/>
          <w:sz w:val="24"/>
          <w:szCs w:val="24"/>
        </w:rPr>
      </w:pPr>
      <w:r w:rsidRPr="00733B45">
        <w:rPr>
          <w:rFonts w:ascii="Times New Roman" w:hAnsi="Times New Roman" w:cs="Times New Roman"/>
          <w:iCs/>
          <w:sz w:val="24"/>
          <w:szCs w:val="24"/>
        </w:rPr>
        <w:t>Таблица 1</w:t>
      </w:r>
    </w:p>
    <w:p w:rsidR="009250F7" w:rsidRPr="00733B45" w:rsidRDefault="009250F7" w:rsidP="009250F7">
      <w:pPr>
        <w:pStyle w:val="HTMLPreformatted"/>
        <w:ind w:firstLine="560"/>
        <w:jc w:val="right"/>
        <w:rPr>
          <w:rFonts w:ascii="Times New Roman" w:hAnsi="Times New Roman" w:cs="Times New Roman"/>
          <w:iCs/>
          <w:sz w:val="24"/>
          <w:szCs w:val="24"/>
        </w:rPr>
      </w:pPr>
    </w:p>
    <w:p w:rsidR="009250F7" w:rsidRPr="00733B45" w:rsidRDefault="009250F7" w:rsidP="009250F7">
      <w:pPr>
        <w:pStyle w:val="HTMLPreformatted"/>
        <w:jc w:val="center"/>
        <w:rPr>
          <w:rFonts w:ascii="Times New Roman" w:hAnsi="Times New Roman" w:cs="Times New Roman"/>
          <w:bCs/>
          <w:iCs/>
          <w:sz w:val="24"/>
          <w:szCs w:val="24"/>
        </w:rPr>
      </w:pPr>
      <w:r w:rsidRPr="00733B45">
        <w:rPr>
          <w:rFonts w:ascii="Times New Roman" w:hAnsi="Times New Roman" w:cs="Times New Roman"/>
          <w:bCs/>
          <w:iCs/>
          <w:sz w:val="24"/>
          <w:szCs w:val="24"/>
        </w:rPr>
        <w:t>Затраты, относящиеся к квалифицируемым активам, в 201X году</w:t>
      </w:r>
    </w:p>
    <w:p w:rsidR="009250F7" w:rsidRPr="00733B45" w:rsidRDefault="009250F7" w:rsidP="009250F7">
      <w:pPr>
        <w:pStyle w:val="HTMLPreformatted"/>
        <w:ind w:firstLine="560"/>
        <w:jc w:val="center"/>
        <w:rPr>
          <w:rFonts w:ascii="Times New Roman" w:hAnsi="Times New Roman" w:cs="Times New Roman"/>
          <w:b/>
          <w:bCs/>
          <w:i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57"/>
        <w:gridCol w:w="3256"/>
      </w:tblGrid>
      <w:tr w:rsidR="009250F7" w:rsidRPr="00733B45" w:rsidTr="00540C4B">
        <w:trPr>
          <w:trHeight w:val="709"/>
          <w:jc w:val="center"/>
        </w:trPr>
        <w:tc>
          <w:tcPr>
            <w:tcW w:w="6757"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ind w:firstLine="560"/>
              <w:jc w:val="center"/>
              <w:rPr>
                <w:rFonts w:ascii="Times New Roman" w:hAnsi="Times New Roman" w:cs="Times New Roman"/>
                <w:bCs/>
                <w:iCs/>
                <w:sz w:val="24"/>
                <w:szCs w:val="24"/>
              </w:rPr>
            </w:pPr>
            <w:r w:rsidRPr="00733B45">
              <w:rPr>
                <w:rFonts w:ascii="Times New Roman" w:hAnsi="Times New Roman" w:cs="Times New Roman"/>
                <w:bCs/>
                <w:iCs/>
                <w:sz w:val="24"/>
                <w:szCs w:val="24"/>
              </w:rPr>
              <w:t>Наименование квалифицируемого актива</w:t>
            </w:r>
          </w:p>
        </w:tc>
        <w:tc>
          <w:tcPr>
            <w:tcW w:w="3256"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jc w:val="center"/>
              <w:rPr>
                <w:rFonts w:ascii="Times New Roman" w:hAnsi="Times New Roman" w:cs="Times New Roman"/>
                <w:bCs/>
                <w:iCs/>
                <w:sz w:val="24"/>
                <w:szCs w:val="24"/>
              </w:rPr>
            </w:pPr>
            <w:r w:rsidRPr="00733B45">
              <w:rPr>
                <w:rFonts w:ascii="Times New Roman" w:hAnsi="Times New Roman" w:cs="Times New Roman"/>
                <w:bCs/>
                <w:iCs/>
                <w:sz w:val="24"/>
                <w:szCs w:val="24"/>
              </w:rPr>
              <w:t>Сумма затрат, относящихся к квалифицируемым активам</w:t>
            </w:r>
          </w:p>
        </w:tc>
      </w:tr>
      <w:tr w:rsidR="009250F7" w:rsidRPr="00733B45" w:rsidTr="00540C4B">
        <w:trPr>
          <w:trHeight w:val="247"/>
          <w:jc w:val="center"/>
        </w:trPr>
        <w:tc>
          <w:tcPr>
            <w:tcW w:w="6757"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rPr>
                <w:rFonts w:ascii="Times New Roman" w:hAnsi="Times New Roman" w:cs="Times New Roman"/>
                <w:iCs/>
                <w:sz w:val="24"/>
                <w:szCs w:val="24"/>
              </w:rPr>
            </w:pPr>
            <w:r w:rsidRPr="00733B45">
              <w:rPr>
                <w:rFonts w:ascii="Times New Roman" w:hAnsi="Times New Roman" w:cs="Times New Roman"/>
                <w:iCs/>
                <w:sz w:val="24"/>
                <w:szCs w:val="24"/>
              </w:rPr>
              <w:t>Запасы коньяка</w:t>
            </w:r>
          </w:p>
        </w:tc>
        <w:tc>
          <w:tcPr>
            <w:tcW w:w="3256"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ind w:firstLine="560"/>
              <w:jc w:val="right"/>
              <w:rPr>
                <w:rFonts w:ascii="Times New Roman" w:hAnsi="Times New Roman" w:cs="Times New Roman"/>
                <w:iCs/>
                <w:sz w:val="24"/>
                <w:szCs w:val="24"/>
              </w:rPr>
            </w:pPr>
            <w:r w:rsidRPr="00733B45">
              <w:rPr>
                <w:rFonts w:ascii="Times New Roman" w:hAnsi="Times New Roman" w:cs="Times New Roman"/>
                <w:iCs/>
                <w:sz w:val="24"/>
                <w:szCs w:val="24"/>
              </w:rPr>
              <w:t>4 000 000</w:t>
            </w:r>
          </w:p>
        </w:tc>
      </w:tr>
      <w:tr w:rsidR="009250F7" w:rsidRPr="00733B45" w:rsidTr="00540C4B">
        <w:trPr>
          <w:trHeight w:val="314"/>
          <w:jc w:val="center"/>
        </w:trPr>
        <w:tc>
          <w:tcPr>
            <w:tcW w:w="6757"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rPr>
                <w:rFonts w:ascii="Times New Roman" w:hAnsi="Times New Roman" w:cs="Times New Roman"/>
                <w:iCs/>
                <w:sz w:val="24"/>
                <w:szCs w:val="24"/>
              </w:rPr>
            </w:pPr>
            <w:r w:rsidRPr="00733B45">
              <w:rPr>
                <w:rFonts w:ascii="Times New Roman" w:hAnsi="Times New Roman" w:cs="Times New Roman"/>
                <w:iCs/>
                <w:sz w:val="24"/>
                <w:szCs w:val="24"/>
              </w:rPr>
              <w:t>Здание производственного назначения</w:t>
            </w:r>
          </w:p>
        </w:tc>
        <w:tc>
          <w:tcPr>
            <w:tcW w:w="3256"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ind w:firstLine="560"/>
              <w:jc w:val="right"/>
              <w:rPr>
                <w:rFonts w:ascii="Times New Roman" w:hAnsi="Times New Roman" w:cs="Times New Roman"/>
                <w:iCs/>
                <w:sz w:val="24"/>
                <w:szCs w:val="24"/>
              </w:rPr>
            </w:pPr>
            <w:r w:rsidRPr="00733B45">
              <w:rPr>
                <w:rFonts w:ascii="Times New Roman" w:hAnsi="Times New Roman" w:cs="Times New Roman"/>
                <w:iCs/>
                <w:sz w:val="24"/>
                <w:szCs w:val="24"/>
              </w:rPr>
              <w:t>5 000 000</w:t>
            </w:r>
          </w:p>
        </w:tc>
      </w:tr>
      <w:tr w:rsidR="009250F7" w:rsidRPr="00733B45" w:rsidTr="00540C4B">
        <w:trPr>
          <w:trHeight w:val="333"/>
          <w:jc w:val="center"/>
        </w:trPr>
        <w:tc>
          <w:tcPr>
            <w:tcW w:w="6757"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rPr>
                <w:rFonts w:ascii="Times New Roman" w:hAnsi="Times New Roman" w:cs="Times New Roman"/>
                <w:iCs/>
                <w:sz w:val="24"/>
                <w:szCs w:val="24"/>
              </w:rPr>
            </w:pPr>
            <w:r w:rsidRPr="00733B45">
              <w:rPr>
                <w:rFonts w:ascii="Times New Roman" w:hAnsi="Times New Roman" w:cs="Times New Roman"/>
                <w:iCs/>
                <w:sz w:val="24"/>
                <w:szCs w:val="24"/>
              </w:rPr>
              <w:t>Новая технология по переработке винограда</w:t>
            </w:r>
          </w:p>
        </w:tc>
        <w:tc>
          <w:tcPr>
            <w:tcW w:w="3256"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ind w:firstLine="560"/>
              <w:jc w:val="right"/>
              <w:rPr>
                <w:rFonts w:ascii="Times New Roman" w:hAnsi="Times New Roman" w:cs="Times New Roman"/>
                <w:iCs/>
                <w:sz w:val="24"/>
                <w:szCs w:val="24"/>
              </w:rPr>
            </w:pPr>
            <w:r w:rsidRPr="00733B45">
              <w:rPr>
                <w:rFonts w:ascii="Times New Roman" w:hAnsi="Times New Roman" w:cs="Times New Roman"/>
                <w:iCs/>
                <w:sz w:val="24"/>
                <w:szCs w:val="24"/>
              </w:rPr>
              <w:t>2 000 000</w:t>
            </w:r>
          </w:p>
        </w:tc>
      </w:tr>
      <w:tr w:rsidR="009250F7" w:rsidRPr="00733B45" w:rsidTr="00540C4B">
        <w:trPr>
          <w:trHeight w:val="274"/>
          <w:jc w:val="center"/>
        </w:trPr>
        <w:tc>
          <w:tcPr>
            <w:tcW w:w="6757"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rPr>
                <w:rFonts w:ascii="Times New Roman" w:hAnsi="Times New Roman" w:cs="Times New Roman"/>
                <w:bCs/>
                <w:iCs/>
                <w:sz w:val="24"/>
                <w:szCs w:val="24"/>
              </w:rPr>
            </w:pPr>
            <w:r w:rsidRPr="00733B45">
              <w:rPr>
                <w:rFonts w:ascii="Times New Roman" w:hAnsi="Times New Roman" w:cs="Times New Roman"/>
                <w:bCs/>
                <w:iCs/>
                <w:sz w:val="24"/>
                <w:szCs w:val="24"/>
              </w:rPr>
              <w:t>Итого</w:t>
            </w:r>
          </w:p>
        </w:tc>
        <w:tc>
          <w:tcPr>
            <w:tcW w:w="3256"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ind w:firstLine="560"/>
              <w:jc w:val="right"/>
              <w:rPr>
                <w:rFonts w:ascii="Times New Roman" w:hAnsi="Times New Roman" w:cs="Times New Roman"/>
                <w:bCs/>
                <w:iCs/>
                <w:sz w:val="24"/>
                <w:szCs w:val="24"/>
              </w:rPr>
            </w:pPr>
            <w:r w:rsidRPr="00733B45">
              <w:rPr>
                <w:rFonts w:ascii="Times New Roman" w:hAnsi="Times New Roman" w:cs="Times New Roman"/>
                <w:bCs/>
                <w:iCs/>
                <w:sz w:val="24"/>
                <w:szCs w:val="24"/>
              </w:rPr>
              <w:t>11 000 000</w:t>
            </w:r>
          </w:p>
        </w:tc>
      </w:tr>
    </w:tbl>
    <w:p w:rsidR="009250F7" w:rsidRPr="00733B45" w:rsidRDefault="009250F7" w:rsidP="009250F7">
      <w:pPr>
        <w:pStyle w:val="HTMLPreformatted"/>
        <w:ind w:firstLine="560"/>
        <w:jc w:val="both"/>
        <w:rPr>
          <w:rFonts w:ascii="Times New Roman" w:hAnsi="Times New Roman" w:cs="Times New Roman"/>
          <w:sz w:val="24"/>
          <w:szCs w:val="24"/>
        </w:rPr>
      </w:pPr>
    </w:p>
    <w:p w:rsidR="009250F7" w:rsidRPr="00733B45" w:rsidRDefault="009250F7" w:rsidP="009250F7">
      <w:pPr>
        <w:pStyle w:val="HTMLPreformatted"/>
        <w:ind w:firstLine="560"/>
        <w:jc w:val="both"/>
        <w:rPr>
          <w:rFonts w:ascii="Times New Roman" w:hAnsi="Times New Roman" w:cs="Times New Roman"/>
          <w:sz w:val="24"/>
          <w:szCs w:val="24"/>
        </w:rPr>
      </w:pPr>
      <w:r w:rsidRPr="00733B45">
        <w:rPr>
          <w:rFonts w:ascii="Times New Roman" w:hAnsi="Times New Roman" w:cs="Times New Roman"/>
          <w:sz w:val="24"/>
          <w:szCs w:val="24"/>
        </w:rPr>
        <w:t>Сумма затрат по займам, подлежащих капитализации, определяется путем применения ставки капитализации, которая рассчитывается как средневзвешенная величина затрат по займам относящаяся  к займам субъекта (таблица 2)</w:t>
      </w:r>
    </w:p>
    <w:p w:rsidR="009250F7" w:rsidRPr="00733B45" w:rsidRDefault="009250F7" w:rsidP="009250F7">
      <w:pPr>
        <w:pStyle w:val="HTMLPreformatted"/>
        <w:ind w:firstLine="560"/>
        <w:jc w:val="right"/>
        <w:rPr>
          <w:rFonts w:ascii="Times New Roman" w:hAnsi="Times New Roman" w:cs="Times New Roman"/>
          <w:sz w:val="24"/>
          <w:szCs w:val="24"/>
        </w:rPr>
      </w:pPr>
      <w:r w:rsidRPr="00733B45">
        <w:rPr>
          <w:rFonts w:ascii="Times New Roman" w:hAnsi="Times New Roman" w:cs="Times New Roman"/>
          <w:sz w:val="24"/>
          <w:szCs w:val="24"/>
        </w:rPr>
        <w:t>Таблица 2</w:t>
      </w:r>
    </w:p>
    <w:p w:rsidR="009250F7" w:rsidRPr="00733B45" w:rsidRDefault="009250F7" w:rsidP="009250F7">
      <w:pPr>
        <w:pStyle w:val="HTMLPreformatted"/>
        <w:ind w:firstLine="560"/>
        <w:jc w:val="right"/>
        <w:rPr>
          <w:rFonts w:ascii="Times New Roman" w:hAnsi="Times New Roman" w:cs="Times New Roman"/>
          <w:sz w:val="24"/>
          <w:szCs w:val="24"/>
        </w:rPr>
      </w:pPr>
    </w:p>
    <w:p w:rsidR="009250F7" w:rsidRPr="00733B45" w:rsidRDefault="009250F7" w:rsidP="009250F7">
      <w:pPr>
        <w:pStyle w:val="HTMLPreformatted"/>
        <w:jc w:val="center"/>
        <w:rPr>
          <w:rFonts w:ascii="Times New Roman" w:hAnsi="Times New Roman" w:cs="Times New Roman"/>
          <w:bCs/>
          <w:sz w:val="24"/>
          <w:szCs w:val="24"/>
        </w:rPr>
      </w:pPr>
      <w:r w:rsidRPr="00733B45">
        <w:rPr>
          <w:rFonts w:ascii="Times New Roman" w:hAnsi="Times New Roman" w:cs="Times New Roman"/>
          <w:bCs/>
          <w:sz w:val="24"/>
          <w:szCs w:val="24"/>
        </w:rPr>
        <w:t>Данные для расчета ставки капитализации затрат по займам на 201X год</w:t>
      </w:r>
    </w:p>
    <w:tbl>
      <w:tblPr>
        <w:tblpPr w:leftFromText="180" w:rightFromText="180" w:vertAnchor="text" w:horzAnchor="margin" w:tblpX="108" w:tblpY="184"/>
        <w:tblW w:w="10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00"/>
        <w:gridCol w:w="1754"/>
        <w:gridCol w:w="1606"/>
        <w:gridCol w:w="2652"/>
      </w:tblGrid>
      <w:tr w:rsidR="009250F7" w:rsidRPr="00733B45" w:rsidTr="00540C4B">
        <w:tc>
          <w:tcPr>
            <w:tcW w:w="4200"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ind w:firstLine="560"/>
              <w:jc w:val="center"/>
              <w:rPr>
                <w:rFonts w:ascii="Times New Roman" w:hAnsi="Times New Roman" w:cs="Times New Roman"/>
                <w:bCs/>
                <w:sz w:val="24"/>
                <w:szCs w:val="24"/>
              </w:rPr>
            </w:pPr>
            <w:r w:rsidRPr="00733B45">
              <w:rPr>
                <w:rFonts w:ascii="Times New Roman" w:hAnsi="Times New Roman" w:cs="Times New Roman"/>
                <w:bCs/>
                <w:sz w:val="24"/>
                <w:szCs w:val="24"/>
              </w:rPr>
              <w:t>Вид займа</w:t>
            </w:r>
          </w:p>
        </w:tc>
        <w:tc>
          <w:tcPr>
            <w:tcW w:w="1754"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jc w:val="center"/>
              <w:rPr>
                <w:rFonts w:ascii="Times New Roman" w:hAnsi="Times New Roman" w:cs="Times New Roman"/>
                <w:bCs/>
                <w:sz w:val="24"/>
                <w:szCs w:val="24"/>
              </w:rPr>
            </w:pPr>
            <w:r w:rsidRPr="00733B45">
              <w:rPr>
                <w:rFonts w:ascii="Times New Roman" w:hAnsi="Times New Roman" w:cs="Times New Roman"/>
                <w:bCs/>
                <w:sz w:val="24"/>
                <w:szCs w:val="24"/>
              </w:rPr>
              <w:t>Сумма займа, леев</w:t>
            </w:r>
          </w:p>
        </w:tc>
        <w:tc>
          <w:tcPr>
            <w:tcW w:w="1606"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ind w:hanging="30"/>
              <w:jc w:val="center"/>
              <w:rPr>
                <w:rFonts w:ascii="Times New Roman" w:hAnsi="Times New Roman" w:cs="Times New Roman"/>
                <w:bCs/>
                <w:sz w:val="24"/>
                <w:szCs w:val="24"/>
              </w:rPr>
            </w:pPr>
            <w:r w:rsidRPr="00733B45">
              <w:rPr>
                <w:rFonts w:ascii="Times New Roman" w:hAnsi="Times New Roman" w:cs="Times New Roman"/>
                <w:bCs/>
                <w:sz w:val="24"/>
                <w:szCs w:val="24"/>
              </w:rPr>
              <w:t>Процентная ставка, %</w:t>
            </w:r>
          </w:p>
        </w:tc>
        <w:tc>
          <w:tcPr>
            <w:tcW w:w="2652"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ind w:firstLine="24"/>
              <w:jc w:val="center"/>
              <w:rPr>
                <w:rFonts w:ascii="Times New Roman" w:hAnsi="Times New Roman" w:cs="Times New Roman"/>
                <w:bCs/>
                <w:sz w:val="24"/>
                <w:szCs w:val="24"/>
              </w:rPr>
            </w:pPr>
            <w:r w:rsidRPr="00733B45">
              <w:rPr>
                <w:rFonts w:ascii="Times New Roman" w:hAnsi="Times New Roman" w:cs="Times New Roman"/>
                <w:bCs/>
                <w:sz w:val="24"/>
                <w:szCs w:val="24"/>
              </w:rPr>
              <w:t>Сумма процентов, леев</w:t>
            </w:r>
          </w:p>
        </w:tc>
      </w:tr>
      <w:tr w:rsidR="009250F7" w:rsidRPr="00733B45" w:rsidTr="00540C4B">
        <w:tc>
          <w:tcPr>
            <w:tcW w:w="4200"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jc w:val="center"/>
              <w:rPr>
                <w:rFonts w:ascii="Times New Roman" w:hAnsi="Times New Roman" w:cs="Times New Roman"/>
                <w:sz w:val="24"/>
                <w:szCs w:val="24"/>
              </w:rPr>
            </w:pPr>
            <w:r w:rsidRPr="00733B45">
              <w:rPr>
                <w:rFonts w:ascii="Times New Roman" w:hAnsi="Times New Roman" w:cs="Times New Roman"/>
                <w:sz w:val="24"/>
                <w:szCs w:val="24"/>
              </w:rPr>
              <w:t>A</w:t>
            </w:r>
          </w:p>
        </w:tc>
        <w:tc>
          <w:tcPr>
            <w:tcW w:w="1754"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ind w:firstLine="12"/>
              <w:jc w:val="center"/>
              <w:rPr>
                <w:rFonts w:ascii="Times New Roman" w:hAnsi="Times New Roman" w:cs="Times New Roman"/>
                <w:sz w:val="24"/>
                <w:szCs w:val="24"/>
              </w:rPr>
            </w:pPr>
            <w:r w:rsidRPr="00733B45">
              <w:rPr>
                <w:rFonts w:ascii="Times New Roman" w:hAnsi="Times New Roman" w:cs="Times New Roman"/>
                <w:sz w:val="24"/>
                <w:szCs w:val="24"/>
              </w:rPr>
              <w:t>1</w:t>
            </w:r>
          </w:p>
        </w:tc>
        <w:tc>
          <w:tcPr>
            <w:tcW w:w="1606"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jc w:val="center"/>
              <w:rPr>
                <w:rFonts w:ascii="Times New Roman" w:hAnsi="Times New Roman" w:cs="Times New Roman"/>
                <w:sz w:val="24"/>
                <w:szCs w:val="24"/>
              </w:rPr>
            </w:pPr>
            <w:r w:rsidRPr="00733B45">
              <w:rPr>
                <w:rFonts w:ascii="Times New Roman" w:hAnsi="Times New Roman" w:cs="Times New Roman"/>
                <w:sz w:val="24"/>
                <w:szCs w:val="24"/>
              </w:rPr>
              <w:t>2</w:t>
            </w:r>
          </w:p>
        </w:tc>
        <w:tc>
          <w:tcPr>
            <w:tcW w:w="2652"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jc w:val="center"/>
              <w:rPr>
                <w:rFonts w:ascii="Times New Roman" w:hAnsi="Times New Roman" w:cs="Times New Roman"/>
                <w:sz w:val="24"/>
                <w:szCs w:val="24"/>
              </w:rPr>
            </w:pPr>
            <w:r w:rsidRPr="00733B45">
              <w:rPr>
                <w:rFonts w:ascii="Times New Roman" w:hAnsi="Times New Roman" w:cs="Times New Roman"/>
                <w:sz w:val="24"/>
                <w:szCs w:val="24"/>
              </w:rPr>
              <w:t>3 =  1 х 2</w:t>
            </w:r>
          </w:p>
        </w:tc>
      </w:tr>
      <w:tr w:rsidR="009250F7" w:rsidRPr="00733B45" w:rsidTr="00540C4B">
        <w:tc>
          <w:tcPr>
            <w:tcW w:w="4200"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rPr>
                <w:rFonts w:ascii="Times New Roman" w:hAnsi="Times New Roman" w:cs="Times New Roman"/>
                <w:sz w:val="24"/>
                <w:szCs w:val="24"/>
              </w:rPr>
            </w:pPr>
            <w:r w:rsidRPr="00733B45">
              <w:rPr>
                <w:rFonts w:ascii="Times New Roman" w:hAnsi="Times New Roman" w:cs="Times New Roman"/>
                <w:sz w:val="24"/>
                <w:szCs w:val="24"/>
              </w:rPr>
              <w:t>Банковский кредит сроком на 5 лет</w:t>
            </w:r>
          </w:p>
        </w:tc>
        <w:tc>
          <w:tcPr>
            <w:tcW w:w="1754"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ind w:firstLine="560"/>
              <w:jc w:val="right"/>
              <w:rPr>
                <w:rFonts w:ascii="Times New Roman" w:hAnsi="Times New Roman" w:cs="Times New Roman"/>
                <w:sz w:val="24"/>
                <w:szCs w:val="24"/>
              </w:rPr>
            </w:pPr>
            <w:r w:rsidRPr="00733B45">
              <w:rPr>
                <w:rFonts w:ascii="Times New Roman" w:hAnsi="Times New Roman" w:cs="Times New Roman"/>
                <w:sz w:val="24"/>
                <w:szCs w:val="24"/>
              </w:rPr>
              <w:t>8 000 000</w:t>
            </w:r>
          </w:p>
        </w:tc>
        <w:tc>
          <w:tcPr>
            <w:tcW w:w="1606"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ind w:firstLine="560"/>
              <w:jc w:val="right"/>
              <w:rPr>
                <w:rFonts w:ascii="Times New Roman" w:hAnsi="Times New Roman" w:cs="Times New Roman"/>
                <w:sz w:val="24"/>
                <w:szCs w:val="24"/>
              </w:rPr>
            </w:pPr>
            <w:r w:rsidRPr="00733B45">
              <w:rPr>
                <w:rFonts w:ascii="Times New Roman" w:hAnsi="Times New Roman" w:cs="Times New Roman"/>
                <w:sz w:val="24"/>
                <w:szCs w:val="24"/>
              </w:rPr>
              <w:t>15</w:t>
            </w:r>
          </w:p>
        </w:tc>
        <w:tc>
          <w:tcPr>
            <w:tcW w:w="2652"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0"/>
              <w:jc w:val="right"/>
              <w:rPr>
                <w:rFonts w:ascii="Times New Roman" w:hAnsi="Times New Roman" w:cs="Times New Roman"/>
                <w:sz w:val="24"/>
                <w:szCs w:val="24"/>
              </w:rPr>
            </w:pPr>
            <w:r w:rsidRPr="00733B45">
              <w:rPr>
                <w:rFonts w:ascii="Times New Roman" w:hAnsi="Times New Roman" w:cs="Times New Roman"/>
                <w:sz w:val="24"/>
                <w:szCs w:val="24"/>
              </w:rPr>
              <w:t>1 200 000</w:t>
            </w:r>
          </w:p>
        </w:tc>
      </w:tr>
      <w:tr w:rsidR="009250F7" w:rsidRPr="00733B45" w:rsidTr="00540C4B">
        <w:tc>
          <w:tcPr>
            <w:tcW w:w="4200"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rPr>
                <w:rFonts w:ascii="Times New Roman" w:hAnsi="Times New Roman" w:cs="Times New Roman"/>
                <w:sz w:val="24"/>
                <w:szCs w:val="24"/>
              </w:rPr>
            </w:pPr>
            <w:r w:rsidRPr="00733B45">
              <w:rPr>
                <w:rFonts w:ascii="Times New Roman" w:hAnsi="Times New Roman" w:cs="Times New Roman"/>
                <w:sz w:val="24"/>
                <w:szCs w:val="24"/>
              </w:rPr>
              <w:t>Банковский кредит сроком на 3 года</w:t>
            </w:r>
          </w:p>
        </w:tc>
        <w:tc>
          <w:tcPr>
            <w:tcW w:w="1754"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ind w:firstLine="560"/>
              <w:jc w:val="right"/>
              <w:rPr>
                <w:rFonts w:ascii="Times New Roman" w:hAnsi="Times New Roman" w:cs="Times New Roman"/>
                <w:sz w:val="24"/>
                <w:szCs w:val="24"/>
              </w:rPr>
            </w:pPr>
            <w:r w:rsidRPr="00733B45">
              <w:rPr>
                <w:rFonts w:ascii="Times New Roman" w:hAnsi="Times New Roman" w:cs="Times New Roman"/>
                <w:sz w:val="24"/>
                <w:szCs w:val="24"/>
              </w:rPr>
              <w:t>3 000 000</w:t>
            </w:r>
          </w:p>
        </w:tc>
        <w:tc>
          <w:tcPr>
            <w:tcW w:w="1606"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ind w:firstLine="560"/>
              <w:jc w:val="right"/>
              <w:rPr>
                <w:rFonts w:ascii="Times New Roman" w:hAnsi="Times New Roman" w:cs="Times New Roman"/>
                <w:sz w:val="24"/>
                <w:szCs w:val="24"/>
              </w:rPr>
            </w:pPr>
            <w:r w:rsidRPr="00733B45">
              <w:rPr>
                <w:rFonts w:ascii="Times New Roman" w:hAnsi="Times New Roman" w:cs="Times New Roman"/>
                <w:sz w:val="24"/>
                <w:szCs w:val="24"/>
              </w:rPr>
              <w:t>18</w:t>
            </w:r>
          </w:p>
        </w:tc>
        <w:tc>
          <w:tcPr>
            <w:tcW w:w="2652"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0"/>
              <w:jc w:val="right"/>
              <w:rPr>
                <w:rFonts w:ascii="Times New Roman" w:hAnsi="Times New Roman" w:cs="Times New Roman"/>
                <w:sz w:val="24"/>
                <w:szCs w:val="24"/>
              </w:rPr>
            </w:pPr>
            <w:r w:rsidRPr="00733B45">
              <w:rPr>
                <w:rFonts w:ascii="Times New Roman" w:hAnsi="Times New Roman" w:cs="Times New Roman"/>
                <w:sz w:val="24"/>
                <w:szCs w:val="24"/>
              </w:rPr>
              <w:t>540 000</w:t>
            </w:r>
          </w:p>
        </w:tc>
      </w:tr>
      <w:tr w:rsidR="009250F7" w:rsidRPr="00733B45" w:rsidTr="00540C4B">
        <w:tc>
          <w:tcPr>
            <w:tcW w:w="4200"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rPr>
                <w:rFonts w:ascii="Times New Roman" w:hAnsi="Times New Roman" w:cs="Times New Roman"/>
                <w:sz w:val="24"/>
                <w:szCs w:val="24"/>
              </w:rPr>
            </w:pPr>
            <w:proofErr w:type="spellStart"/>
            <w:r w:rsidRPr="00733B45">
              <w:rPr>
                <w:rFonts w:ascii="Times New Roman" w:hAnsi="Times New Roman" w:cs="Times New Roman"/>
                <w:sz w:val="24"/>
                <w:szCs w:val="24"/>
              </w:rPr>
              <w:t>Займ</w:t>
            </w:r>
            <w:proofErr w:type="spellEnd"/>
            <w:r w:rsidRPr="00733B45">
              <w:rPr>
                <w:rFonts w:ascii="Times New Roman" w:hAnsi="Times New Roman" w:cs="Times New Roman"/>
                <w:sz w:val="24"/>
                <w:szCs w:val="24"/>
              </w:rPr>
              <w:t xml:space="preserve"> сроком на 2 года</w:t>
            </w:r>
          </w:p>
        </w:tc>
        <w:tc>
          <w:tcPr>
            <w:tcW w:w="1754"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ind w:firstLine="560"/>
              <w:jc w:val="right"/>
              <w:rPr>
                <w:rFonts w:ascii="Times New Roman" w:hAnsi="Times New Roman" w:cs="Times New Roman"/>
                <w:sz w:val="24"/>
                <w:szCs w:val="24"/>
              </w:rPr>
            </w:pPr>
            <w:r w:rsidRPr="00733B45">
              <w:rPr>
                <w:rFonts w:ascii="Times New Roman" w:hAnsi="Times New Roman" w:cs="Times New Roman"/>
                <w:sz w:val="24"/>
                <w:szCs w:val="24"/>
              </w:rPr>
              <w:t>1 800 000</w:t>
            </w:r>
          </w:p>
        </w:tc>
        <w:tc>
          <w:tcPr>
            <w:tcW w:w="1606"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ind w:firstLine="560"/>
              <w:jc w:val="right"/>
              <w:rPr>
                <w:rFonts w:ascii="Times New Roman" w:hAnsi="Times New Roman" w:cs="Times New Roman"/>
                <w:sz w:val="24"/>
                <w:szCs w:val="24"/>
              </w:rPr>
            </w:pPr>
            <w:r w:rsidRPr="00733B45">
              <w:rPr>
                <w:rFonts w:ascii="Times New Roman" w:hAnsi="Times New Roman" w:cs="Times New Roman"/>
                <w:sz w:val="24"/>
                <w:szCs w:val="24"/>
              </w:rPr>
              <w:t>12</w:t>
            </w:r>
          </w:p>
        </w:tc>
        <w:tc>
          <w:tcPr>
            <w:tcW w:w="2652"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0"/>
              <w:jc w:val="right"/>
              <w:rPr>
                <w:rFonts w:ascii="Times New Roman" w:hAnsi="Times New Roman" w:cs="Times New Roman"/>
                <w:sz w:val="24"/>
                <w:szCs w:val="24"/>
              </w:rPr>
            </w:pPr>
            <w:r w:rsidRPr="00733B45">
              <w:rPr>
                <w:rFonts w:ascii="Times New Roman" w:hAnsi="Times New Roman" w:cs="Times New Roman"/>
                <w:sz w:val="24"/>
                <w:szCs w:val="24"/>
              </w:rPr>
              <w:t>216 000</w:t>
            </w:r>
          </w:p>
        </w:tc>
      </w:tr>
      <w:tr w:rsidR="009250F7" w:rsidRPr="00733B45" w:rsidTr="00540C4B">
        <w:tc>
          <w:tcPr>
            <w:tcW w:w="4200"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jc w:val="both"/>
              <w:rPr>
                <w:rFonts w:ascii="Times New Roman" w:hAnsi="Times New Roman" w:cs="Times New Roman"/>
                <w:sz w:val="24"/>
                <w:szCs w:val="24"/>
              </w:rPr>
            </w:pPr>
            <w:r w:rsidRPr="00733B45">
              <w:rPr>
                <w:rFonts w:ascii="Times New Roman" w:hAnsi="Times New Roman" w:cs="Times New Roman"/>
                <w:sz w:val="24"/>
                <w:szCs w:val="24"/>
              </w:rPr>
              <w:t xml:space="preserve">Итого </w:t>
            </w:r>
          </w:p>
        </w:tc>
        <w:tc>
          <w:tcPr>
            <w:tcW w:w="1754"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12"/>
              <w:jc w:val="right"/>
              <w:rPr>
                <w:rFonts w:ascii="Times New Roman" w:hAnsi="Times New Roman" w:cs="Times New Roman"/>
                <w:sz w:val="24"/>
                <w:szCs w:val="24"/>
              </w:rPr>
            </w:pPr>
            <w:r w:rsidRPr="00733B45">
              <w:rPr>
                <w:rFonts w:ascii="Times New Roman" w:hAnsi="Times New Roman" w:cs="Times New Roman"/>
                <w:sz w:val="24"/>
                <w:szCs w:val="24"/>
              </w:rPr>
              <w:t>12 800 000</w:t>
            </w:r>
          </w:p>
        </w:tc>
        <w:tc>
          <w:tcPr>
            <w:tcW w:w="1606" w:type="dxa"/>
            <w:tcBorders>
              <w:top w:val="single" w:sz="4" w:space="0" w:color="000000"/>
              <w:left w:val="single" w:sz="4" w:space="0" w:color="000000"/>
              <w:bottom w:val="single" w:sz="4" w:space="0" w:color="000000"/>
              <w:right w:val="single" w:sz="4" w:space="0" w:color="000000"/>
            </w:tcBorders>
          </w:tcPr>
          <w:p w:rsidR="009250F7" w:rsidRPr="002B2C58" w:rsidRDefault="009250F7" w:rsidP="00540C4B">
            <w:pPr>
              <w:pStyle w:val="HTMLPreformatted"/>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0"/>
              <w:jc w:val="right"/>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2652"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0"/>
              <w:jc w:val="right"/>
              <w:rPr>
                <w:rFonts w:ascii="Times New Roman" w:hAnsi="Times New Roman" w:cs="Times New Roman"/>
                <w:sz w:val="24"/>
                <w:szCs w:val="24"/>
              </w:rPr>
            </w:pPr>
            <w:r w:rsidRPr="00733B45">
              <w:rPr>
                <w:rFonts w:ascii="Times New Roman" w:hAnsi="Times New Roman" w:cs="Times New Roman"/>
                <w:sz w:val="24"/>
                <w:szCs w:val="24"/>
              </w:rPr>
              <w:t>1 956 000</w:t>
            </w:r>
          </w:p>
        </w:tc>
      </w:tr>
    </w:tbl>
    <w:p w:rsidR="009250F7" w:rsidRPr="00733B45" w:rsidRDefault="009250F7" w:rsidP="009250F7">
      <w:pPr>
        <w:pStyle w:val="HTMLPreformatted"/>
        <w:ind w:firstLine="560"/>
        <w:jc w:val="both"/>
        <w:rPr>
          <w:rFonts w:ascii="Times New Roman" w:hAnsi="Times New Roman" w:cs="Times New Roman"/>
          <w:sz w:val="24"/>
          <w:szCs w:val="24"/>
        </w:rPr>
      </w:pPr>
    </w:p>
    <w:p w:rsidR="009250F7" w:rsidRPr="00733B45" w:rsidRDefault="009250F7" w:rsidP="009250F7">
      <w:pPr>
        <w:pStyle w:val="HTMLPreformatted"/>
        <w:ind w:firstLine="560"/>
        <w:jc w:val="both"/>
        <w:rPr>
          <w:rFonts w:ascii="Times New Roman" w:hAnsi="Times New Roman" w:cs="Times New Roman"/>
          <w:sz w:val="24"/>
          <w:szCs w:val="24"/>
        </w:rPr>
      </w:pPr>
      <w:r w:rsidRPr="00733B45">
        <w:rPr>
          <w:rFonts w:ascii="Times New Roman" w:hAnsi="Times New Roman" w:cs="Times New Roman"/>
          <w:sz w:val="24"/>
          <w:szCs w:val="24"/>
        </w:rPr>
        <w:t>На основании данных примера рассчитывается:</w:t>
      </w:r>
    </w:p>
    <w:p w:rsidR="009250F7" w:rsidRPr="00733B45" w:rsidRDefault="009250F7" w:rsidP="009250F7">
      <w:pPr>
        <w:pStyle w:val="HTMLPreformatted"/>
        <w:numPr>
          <w:ilvl w:val="0"/>
          <w:numId w:val="10"/>
        </w:numPr>
        <w:ind w:left="0" w:firstLine="560"/>
        <w:jc w:val="both"/>
        <w:rPr>
          <w:rFonts w:ascii="Times New Roman" w:hAnsi="Times New Roman" w:cs="Times New Roman"/>
          <w:sz w:val="24"/>
          <w:szCs w:val="24"/>
        </w:rPr>
      </w:pPr>
      <w:r w:rsidRPr="00733B45">
        <w:rPr>
          <w:rFonts w:ascii="Times New Roman" w:hAnsi="Times New Roman" w:cs="Times New Roman"/>
          <w:i/>
          <w:sz w:val="24"/>
          <w:szCs w:val="24"/>
        </w:rPr>
        <w:t>ставка капитализации,</w:t>
      </w:r>
      <w:r w:rsidRPr="00733B45">
        <w:rPr>
          <w:rFonts w:ascii="Times New Roman" w:hAnsi="Times New Roman" w:cs="Times New Roman"/>
          <w:sz w:val="24"/>
          <w:szCs w:val="24"/>
        </w:rPr>
        <w:t xml:space="preserve"> путем деления общей суммы начисленных </w:t>
      </w:r>
      <w:proofErr w:type="gramStart"/>
      <w:r w:rsidRPr="00733B45">
        <w:rPr>
          <w:rFonts w:ascii="Times New Roman" w:hAnsi="Times New Roman" w:cs="Times New Roman"/>
          <w:sz w:val="24"/>
          <w:szCs w:val="24"/>
        </w:rPr>
        <w:t>процентов</w:t>
      </w:r>
      <w:proofErr w:type="gramEnd"/>
      <w:r w:rsidRPr="00733B45">
        <w:rPr>
          <w:rFonts w:ascii="Times New Roman" w:hAnsi="Times New Roman" w:cs="Times New Roman"/>
          <w:sz w:val="24"/>
          <w:szCs w:val="24"/>
        </w:rPr>
        <w:t xml:space="preserve"> на общую величину полученных в течение 201X года займов. Согласно данным примера, эта ставка составляет 15,28% (1 956 000 леев</w:t>
      </w:r>
      <w:proofErr w:type="gramStart"/>
      <w:r w:rsidRPr="00733B45">
        <w:rPr>
          <w:rFonts w:ascii="Times New Roman" w:hAnsi="Times New Roman" w:cs="Times New Roman"/>
          <w:sz w:val="24"/>
          <w:szCs w:val="24"/>
        </w:rPr>
        <w:t xml:space="preserve"> :</w:t>
      </w:r>
      <w:proofErr w:type="gramEnd"/>
      <w:r w:rsidRPr="00733B45">
        <w:rPr>
          <w:rFonts w:ascii="Times New Roman" w:hAnsi="Times New Roman" w:cs="Times New Roman"/>
          <w:sz w:val="24"/>
          <w:szCs w:val="24"/>
        </w:rPr>
        <w:t xml:space="preserve"> 12 800 000 леев x 100%);</w:t>
      </w:r>
    </w:p>
    <w:p w:rsidR="009250F7" w:rsidRPr="00733B45" w:rsidRDefault="009250F7" w:rsidP="009250F7">
      <w:pPr>
        <w:pStyle w:val="HTMLPreformatted"/>
        <w:numPr>
          <w:ilvl w:val="0"/>
          <w:numId w:val="10"/>
        </w:numPr>
        <w:ind w:left="0" w:firstLine="560"/>
        <w:jc w:val="both"/>
        <w:rPr>
          <w:rFonts w:ascii="Times New Roman" w:hAnsi="Times New Roman" w:cs="Times New Roman"/>
          <w:sz w:val="24"/>
          <w:szCs w:val="24"/>
        </w:rPr>
      </w:pPr>
      <w:r w:rsidRPr="00733B45">
        <w:rPr>
          <w:rFonts w:ascii="Times New Roman" w:hAnsi="Times New Roman" w:cs="Times New Roman"/>
          <w:i/>
          <w:sz w:val="24"/>
          <w:szCs w:val="24"/>
        </w:rPr>
        <w:t>сумма затрат по займам</w:t>
      </w:r>
      <w:r w:rsidRPr="00733B45">
        <w:rPr>
          <w:rFonts w:ascii="Times New Roman" w:hAnsi="Times New Roman" w:cs="Times New Roman"/>
          <w:sz w:val="24"/>
          <w:szCs w:val="24"/>
        </w:rPr>
        <w:t>,</w:t>
      </w:r>
      <w:r w:rsidRPr="00733B45">
        <w:rPr>
          <w:rFonts w:ascii="Times New Roman" w:hAnsi="Times New Roman" w:cs="Times New Roman"/>
          <w:i/>
          <w:sz w:val="24"/>
          <w:szCs w:val="24"/>
        </w:rPr>
        <w:t xml:space="preserve"> определенная с применением ставки капитализации, </w:t>
      </w:r>
      <w:r w:rsidRPr="00733B45">
        <w:rPr>
          <w:rFonts w:ascii="Times New Roman" w:hAnsi="Times New Roman" w:cs="Times New Roman"/>
          <w:sz w:val="24"/>
          <w:szCs w:val="24"/>
        </w:rPr>
        <w:t>путем умножения ставки капитализации на величину понесенных затрат, относящихся к каждому квалифицируемому активу.</w:t>
      </w:r>
    </w:p>
    <w:p w:rsidR="009250F7" w:rsidRPr="00733B45" w:rsidRDefault="009250F7" w:rsidP="009250F7">
      <w:pPr>
        <w:pStyle w:val="HTMLPreformatted"/>
        <w:tabs>
          <w:tab w:val="left" w:pos="720"/>
        </w:tabs>
        <w:ind w:firstLine="560"/>
        <w:jc w:val="both"/>
        <w:rPr>
          <w:rFonts w:ascii="Times New Roman" w:hAnsi="Times New Roman" w:cs="Times New Roman"/>
          <w:sz w:val="24"/>
          <w:szCs w:val="24"/>
        </w:rPr>
      </w:pPr>
      <w:r w:rsidRPr="00733B45">
        <w:rPr>
          <w:rFonts w:ascii="Times New Roman" w:hAnsi="Times New Roman" w:cs="Times New Roman"/>
          <w:sz w:val="24"/>
          <w:szCs w:val="24"/>
        </w:rPr>
        <w:t xml:space="preserve">На основании данных примера, сумма затрат по займам, определенная с применением ставки капитализации равняется </w:t>
      </w:r>
      <w:r w:rsidRPr="00733B45">
        <w:rPr>
          <w:rFonts w:ascii="Times New Roman" w:hAnsi="Times New Roman" w:cs="Times New Roman"/>
          <w:color w:val="000000"/>
          <w:sz w:val="24"/>
          <w:szCs w:val="24"/>
        </w:rPr>
        <w:t xml:space="preserve">1 680 800 </w:t>
      </w:r>
      <w:r w:rsidRPr="00733B45">
        <w:rPr>
          <w:rFonts w:ascii="Times New Roman" w:hAnsi="Times New Roman" w:cs="Times New Roman"/>
          <w:sz w:val="24"/>
          <w:szCs w:val="24"/>
        </w:rPr>
        <w:t xml:space="preserve">леев (11 000 000  леев x 15,28%), в том числе </w:t>
      </w:r>
      <w:proofErr w:type="gramStart"/>
      <w:r w:rsidRPr="00733B45">
        <w:rPr>
          <w:rFonts w:ascii="Times New Roman" w:hAnsi="Times New Roman" w:cs="Times New Roman"/>
          <w:sz w:val="24"/>
          <w:szCs w:val="24"/>
        </w:rPr>
        <w:t>для</w:t>
      </w:r>
      <w:proofErr w:type="gramEnd"/>
      <w:r w:rsidRPr="00733B45">
        <w:rPr>
          <w:rFonts w:ascii="Times New Roman" w:hAnsi="Times New Roman" w:cs="Times New Roman"/>
          <w:sz w:val="24"/>
          <w:szCs w:val="24"/>
        </w:rPr>
        <w:t>:</w:t>
      </w:r>
    </w:p>
    <w:p w:rsidR="009250F7" w:rsidRPr="00733B45" w:rsidRDefault="009250F7" w:rsidP="009250F7">
      <w:pPr>
        <w:pStyle w:val="HTMLPreformatted"/>
        <w:numPr>
          <w:ilvl w:val="0"/>
          <w:numId w:val="1"/>
        </w:numPr>
        <w:tabs>
          <w:tab w:val="clear" w:pos="1230"/>
          <w:tab w:val="left" w:pos="720"/>
          <w:tab w:val="num" w:pos="1260"/>
          <w:tab w:val="num" w:pos="1770"/>
        </w:tabs>
        <w:ind w:left="0" w:firstLine="560"/>
        <w:jc w:val="both"/>
        <w:rPr>
          <w:rFonts w:ascii="Times New Roman" w:hAnsi="Times New Roman" w:cs="Times New Roman"/>
          <w:sz w:val="24"/>
          <w:szCs w:val="24"/>
        </w:rPr>
      </w:pPr>
      <w:r w:rsidRPr="00733B45">
        <w:rPr>
          <w:rFonts w:ascii="Times New Roman" w:hAnsi="Times New Roman" w:cs="Times New Roman"/>
          <w:sz w:val="24"/>
          <w:szCs w:val="24"/>
        </w:rPr>
        <w:lastRenderedPageBreak/>
        <w:t xml:space="preserve">производства коньяка – </w:t>
      </w:r>
      <w:r w:rsidRPr="00733B45">
        <w:rPr>
          <w:rFonts w:ascii="Times New Roman" w:hAnsi="Times New Roman" w:cs="Times New Roman"/>
          <w:color w:val="000000"/>
          <w:sz w:val="24"/>
          <w:szCs w:val="24"/>
        </w:rPr>
        <w:t xml:space="preserve">611 200 </w:t>
      </w:r>
      <w:r w:rsidRPr="00733B45">
        <w:rPr>
          <w:rFonts w:ascii="Times New Roman" w:hAnsi="Times New Roman" w:cs="Times New Roman"/>
          <w:sz w:val="24"/>
          <w:szCs w:val="24"/>
        </w:rPr>
        <w:t>леев (</w:t>
      </w:r>
      <w:r w:rsidRPr="00733B45">
        <w:rPr>
          <w:rFonts w:ascii="Times New Roman" w:hAnsi="Times New Roman" w:cs="Times New Roman"/>
          <w:iCs/>
          <w:color w:val="000000"/>
          <w:sz w:val="24"/>
          <w:szCs w:val="24"/>
        </w:rPr>
        <w:t>4 000 000</w:t>
      </w:r>
      <w:r w:rsidRPr="00733B45">
        <w:rPr>
          <w:rFonts w:ascii="Times New Roman" w:hAnsi="Times New Roman" w:cs="Times New Roman"/>
          <w:sz w:val="24"/>
          <w:szCs w:val="24"/>
        </w:rPr>
        <w:t xml:space="preserve"> леев x 15,28%);</w:t>
      </w:r>
    </w:p>
    <w:p w:rsidR="009250F7" w:rsidRPr="00733B45" w:rsidRDefault="009250F7" w:rsidP="009250F7">
      <w:pPr>
        <w:pStyle w:val="HTMLPreformatted"/>
        <w:numPr>
          <w:ilvl w:val="0"/>
          <w:numId w:val="1"/>
        </w:numPr>
        <w:tabs>
          <w:tab w:val="clear" w:pos="1230"/>
          <w:tab w:val="left" w:pos="720"/>
          <w:tab w:val="num" w:pos="1260"/>
          <w:tab w:val="num" w:pos="1770"/>
        </w:tabs>
        <w:ind w:left="0" w:firstLine="560"/>
        <w:jc w:val="both"/>
        <w:rPr>
          <w:rFonts w:ascii="Times New Roman" w:hAnsi="Times New Roman" w:cs="Times New Roman"/>
          <w:sz w:val="24"/>
          <w:szCs w:val="24"/>
        </w:rPr>
      </w:pPr>
      <w:r w:rsidRPr="00733B45">
        <w:rPr>
          <w:rFonts w:ascii="Times New Roman" w:hAnsi="Times New Roman" w:cs="Times New Roman"/>
          <w:sz w:val="24"/>
          <w:szCs w:val="24"/>
        </w:rPr>
        <w:t xml:space="preserve">строительства здания производственного назначения – </w:t>
      </w:r>
      <w:r w:rsidRPr="00733B45">
        <w:rPr>
          <w:rFonts w:ascii="Times New Roman" w:hAnsi="Times New Roman" w:cs="Times New Roman"/>
          <w:color w:val="000000"/>
          <w:sz w:val="24"/>
          <w:szCs w:val="24"/>
        </w:rPr>
        <w:t>764 000</w:t>
      </w:r>
      <w:r w:rsidRPr="00733B45">
        <w:rPr>
          <w:rFonts w:ascii="Times New Roman" w:hAnsi="Times New Roman" w:cs="Times New Roman"/>
          <w:sz w:val="24"/>
          <w:szCs w:val="24"/>
        </w:rPr>
        <w:t xml:space="preserve"> леев (</w:t>
      </w:r>
      <w:r w:rsidRPr="00733B45">
        <w:rPr>
          <w:rFonts w:ascii="Times New Roman" w:hAnsi="Times New Roman" w:cs="Times New Roman"/>
          <w:iCs/>
          <w:color w:val="000000"/>
          <w:sz w:val="24"/>
          <w:szCs w:val="24"/>
        </w:rPr>
        <w:t>5 000 000</w:t>
      </w:r>
      <w:r w:rsidRPr="00733B45">
        <w:rPr>
          <w:rFonts w:ascii="Times New Roman" w:hAnsi="Times New Roman" w:cs="Times New Roman"/>
          <w:sz w:val="24"/>
          <w:szCs w:val="24"/>
        </w:rPr>
        <w:t xml:space="preserve"> леев x 15,28%);</w:t>
      </w:r>
    </w:p>
    <w:p w:rsidR="009250F7" w:rsidRPr="00733B45" w:rsidRDefault="009250F7" w:rsidP="009250F7">
      <w:pPr>
        <w:pStyle w:val="HTMLPreformatted"/>
        <w:numPr>
          <w:ilvl w:val="0"/>
          <w:numId w:val="1"/>
        </w:numPr>
        <w:tabs>
          <w:tab w:val="clear" w:pos="1230"/>
          <w:tab w:val="left" w:pos="720"/>
          <w:tab w:val="num" w:pos="1260"/>
          <w:tab w:val="num" w:pos="1770"/>
        </w:tabs>
        <w:ind w:left="0" w:firstLine="560"/>
        <w:jc w:val="both"/>
        <w:rPr>
          <w:rFonts w:ascii="Times New Roman" w:hAnsi="Times New Roman" w:cs="Times New Roman"/>
          <w:sz w:val="24"/>
          <w:szCs w:val="24"/>
        </w:rPr>
      </w:pPr>
      <w:r w:rsidRPr="00733B45">
        <w:rPr>
          <w:rFonts w:ascii="Times New Roman" w:hAnsi="Times New Roman" w:cs="Times New Roman"/>
          <w:sz w:val="24"/>
          <w:szCs w:val="24"/>
        </w:rPr>
        <w:t xml:space="preserve">разработки новой технологии по переработке винограда – </w:t>
      </w:r>
      <w:r w:rsidRPr="00733B45">
        <w:rPr>
          <w:rFonts w:ascii="Times New Roman" w:hAnsi="Times New Roman" w:cs="Times New Roman"/>
          <w:color w:val="000000"/>
          <w:sz w:val="24"/>
          <w:szCs w:val="24"/>
        </w:rPr>
        <w:t>305 600</w:t>
      </w:r>
      <w:r w:rsidRPr="00733B45">
        <w:rPr>
          <w:rFonts w:ascii="Times New Roman" w:hAnsi="Times New Roman" w:cs="Times New Roman"/>
          <w:sz w:val="24"/>
          <w:szCs w:val="24"/>
        </w:rPr>
        <w:t xml:space="preserve"> леев</w:t>
      </w:r>
      <w:r>
        <w:rPr>
          <w:rFonts w:ascii="Times New Roman" w:hAnsi="Times New Roman" w:cs="Times New Roman"/>
          <w:sz w:val="24"/>
          <w:szCs w:val="24"/>
          <w:lang w:val="ro-RO"/>
        </w:rPr>
        <w:t xml:space="preserve"> </w:t>
      </w:r>
      <w:r w:rsidRPr="00733B45">
        <w:rPr>
          <w:rFonts w:ascii="Times New Roman" w:hAnsi="Times New Roman" w:cs="Times New Roman"/>
          <w:sz w:val="24"/>
          <w:szCs w:val="24"/>
        </w:rPr>
        <w:t>(</w:t>
      </w:r>
      <w:r w:rsidRPr="00733B45">
        <w:rPr>
          <w:rFonts w:ascii="Times New Roman" w:hAnsi="Times New Roman" w:cs="Times New Roman"/>
          <w:iCs/>
          <w:color w:val="000000"/>
          <w:sz w:val="24"/>
          <w:szCs w:val="24"/>
        </w:rPr>
        <w:t xml:space="preserve">2 000 000 </w:t>
      </w:r>
      <w:r w:rsidRPr="00733B45">
        <w:rPr>
          <w:rFonts w:ascii="Times New Roman" w:hAnsi="Times New Roman" w:cs="Times New Roman"/>
          <w:sz w:val="24"/>
          <w:szCs w:val="24"/>
        </w:rPr>
        <w:t>леев x 15,28%).</w:t>
      </w:r>
    </w:p>
    <w:p w:rsidR="009250F7" w:rsidRPr="00733B45" w:rsidRDefault="009250F7" w:rsidP="009250F7">
      <w:pPr>
        <w:pStyle w:val="HTMLPreformatted"/>
        <w:numPr>
          <w:ilvl w:val="0"/>
          <w:numId w:val="10"/>
        </w:numPr>
        <w:tabs>
          <w:tab w:val="clear" w:pos="735"/>
          <w:tab w:val="left" w:pos="720"/>
        </w:tabs>
        <w:ind w:left="0" w:firstLine="560"/>
        <w:jc w:val="both"/>
        <w:rPr>
          <w:rFonts w:ascii="Times New Roman" w:hAnsi="Times New Roman" w:cs="Times New Roman"/>
          <w:sz w:val="24"/>
          <w:szCs w:val="24"/>
        </w:rPr>
      </w:pPr>
      <w:r w:rsidRPr="00733B45">
        <w:rPr>
          <w:rFonts w:ascii="Times New Roman" w:hAnsi="Times New Roman" w:cs="Times New Roman"/>
          <w:i/>
          <w:sz w:val="24"/>
          <w:szCs w:val="24"/>
        </w:rPr>
        <w:t>сумма затрат по займам, подлежащих капитализации,</w:t>
      </w:r>
      <w:r w:rsidRPr="00733B45">
        <w:rPr>
          <w:rFonts w:ascii="Times New Roman" w:hAnsi="Times New Roman" w:cs="Times New Roman"/>
          <w:sz w:val="24"/>
          <w:szCs w:val="24"/>
        </w:rPr>
        <w:t xml:space="preserve"> путем сравнения суммы затрат по займам, определенной с применением ставки капитализации и суммы процентов, фактически начисленных в течение отчетного периода.</w:t>
      </w:r>
    </w:p>
    <w:p w:rsidR="009250F7" w:rsidRPr="00733B45" w:rsidRDefault="009250F7" w:rsidP="009250F7">
      <w:pPr>
        <w:pStyle w:val="HTMLPreformatted"/>
        <w:ind w:firstLine="560"/>
        <w:jc w:val="both"/>
        <w:rPr>
          <w:rFonts w:ascii="Times New Roman" w:hAnsi="Times New Roman" w:cs="Times New Roman"/>
          <w:sz w:val="24"/>
          <w:szCs w:val="24"/>
        </w:rPr>
      </w:pPr>
      <w:r w:rsidRPr="00733B45">
        <w:rPr>
          <w:rFonts w:ascii="Times New Roman" w:hAnsi="Times New Roman" w:cs="Times New Roman"/>
          <w:sz w:val="24"/>
          <w:szCs w:val="24"/>
        </w:rPr>
        <w:t xml:space="preserve">На основании данных примера, сумма затрат по займам, подлежащих капитализации, равняется </w:t>
      </w:r>
      <w:r w:rsidRPr="00733B45">
        <w:rPr>
          <w:rFonts w:ascii="Times New Roman" w:hAnsi="Times New Roman" w:cs="Times New Roman"/>
          <w:color w:val="000000"/>
          <w:sz w:val="24"/>
          <w:szCs w:val="24"/>
        </w:rPr>
        <w:t>1 680 800</w:t>
      </w:r>
      <w:r w:rsidRPr="00733B45">
        <w:rPr>
          <w:rFonts w:ascii="Times New Roman" w:hAnsi="Times New Roman" w:cs="Times New Roman"/>
          <w:sz w:val="24"/>
          <w:szCs w:val="24"/>
        </w:rPr>
        <w:t xml:space="preserve"> леев, так как сумма процентов, начисленных в 201Х году, больше (1 956 000 леев).</w:t>
      </w:r>
    </w:p>
    <w:p w:rsidR="009250F7" w:rsidRPr="00733B45" w:rsidRDefault="009250F7" w:rsidP="009250F7">
      <w:pPr>
        <w:pStyle w:val="HTMLPreformatted"/>
        <w:ind w:firstLine="560"/>
        <w:jc w:val="both"/>
        <w:rPr>
          <w:rFonts w:ascii="Times New Roman" w:hAnsi="Times New Roman" w:cs="Times New Roman"/>
          <w:sz w:val="24"/>
          <w:szCs w:val="24"/>
        </w:rPr>
      </w:pPr>
      <w:r w:rsidRPr="00733B45">
        <w:rPr>
          <w:rFonts w:ascii="Times New Roman" w:hAnsi="Times New Roman" w:cs="Times New Roman"/>
          <w:sz w:val="24"/>
          <w:szCs w:val="24"/>
        </w:rPr>
        <w:t xml:space="preserve">Разница между суммой процентов, начисленных в 201Х году, и суммой затрат по займам, определенных с применением ставки капитализации, в размере 275 200 леев (1 956 000 леев – </w:t>
      </w:r>
      <w:r w:rsidRPr="00733B45">
        <w:rPr>
          <w:rFonts w:ascii="Times New Roman" w:hAnsi="Times New Roman" w:cs="Times New Roman"/>
          <w:color w:val="000000"/>
          <w:sz w:val="24"/>
          <w:szCs w:val="24"/>
        </w:rPr>
        <w:t xml:space="preserve">1 680 800 </w:t>
      </w:r>
      <w:r w:rsidRPr="00733B45">
        <w:rPr>
          <w:rFonts w:ascii="Times New Roman" w:hAnsi="Times New Roman" w:cs="Times New Roman"/>
          <w:sz w:val="24"/>
          <w:szCs w:val="24"/>
        </w:rPr>
        <w:t>леев) относятся на текущие расходы 201X года.</w:t>
      </w:r>
    </w:p>
    <w:p w:rsidR="009250F7" w:rsidRPr="00733B45" w:rsidRDefault="009250F7" w:rsidP="009250F7">
      <w:pPr>
        <w:pStyle w:val="HTMLPreformatted"/>
        <w:tabs>
          <w:tab w:val="left" w:pos="720"/>
        </w:tabs>
        <w:ind w:firstLine="560"/>
        <w:jc w:val="both"/>
        <w:rPr>
          <w:rFonts w:ascii="Times New Roman" w:hAnsi="Times New Roman" w:cs="Times New Roman"/>
          <w:sz w:val="24"/>
          <w:szCs w:val="24"/>
        </w:rPr>
      </w:pPr>
      <w:r w:rsidRPr="00733B45">
        <w:rPr>
          <w:rFonts w:ascii="Times New Roman" w:hAnsi="Times New Roman" w:cs="Times New Roman"/>
          <w:sz w:val="24"/>
          <w:szCs w:val="24"/>
        </w:rPr>
        <w:t>На основании данных примера и осуществленных расчетов, в 201Х году субъект отражает:</w:t>
      </w:r>
    </w:p>
    <w:p w:rsidR="009250F7" w:rsidRPr="00733B45" w:rsidRDefault="009250F7" w:rsidP="009250F7">
      <w:pPr>
        <w:pStyle w:val="HTMLPreformatted"/>
        <w:tabs>
          <w:tab w:val="left" w:pos="360"/>
        </w:tabs>
        <w:ind w:firstLine="600"/>
        <w:jc w:val="both"/>
        <w:rPr>
          <w:rFonts w:ascii="Times New Roman" w:hAnsi="Times New Roman" w:cs="Times New Roman"/>
          <w:sz w:val="24"/>
          <w:szCs w:val="24"/>
        </w:rPr>
      </w:pPr>
      <w:r w:rsidRPr="00733B45">
        <w:rPr>
          <w:rFonts w:ascii="Times New Roman" w:hAnsi="Times New Roman" w:cs="Times New Roman"/>
          <w:sz w:val="24"/>
          <w:szCs w:val="24"/>
        </w:rPr>
        <w:t>получение кредитов и займа в сумме 12 800 000 леев – как одновременное увеличение денежных средств и долгосрочных обязательств;</w:t>
      </w:r>
    </w:p>
    <w:p w:rsidR="009250F7" w:rsidRPr="00733B45" w:rsidRDefault="009250F7" w:rsidP="009250F7">
      <w:pPr>
        <w:pStyle w:val="HTMLPreformatted"/>
        <w:tabs>
          <w:tab w:val="left" w:pos="360"/>
        </w:tabs>
        <w:ind w:left="560"/>
        <w:jc w:val="both"/>
        <w:rPr>
          <w:rFonts w:ascii="Times New Roman" w:hAnsi="Times New Roman" w:cs="Times New Roman"/>
          <w:sz w:val="24"/>
          <w:szCs w:val="24"/>
        </w:rPr>
      </w:pPr>
      <w:r w:rsidRPr="00733B45">
        <w:rPr>
          <w:rFonts w:ascii="Times New Roman" w:hAnsi="Times New Roman" w:cs="Times New Roman"/>
          <w:sz w:val="24"/>
          <w:szCs w:val="24"/>
        </w:rPr>
        <w:t>капитализацию затрат по займам, относящихся к</w:t>
      </w:r>
      <w:proofErr w:type="gramStart"/>
      <w:r w:rsidRPr="00733B45">
        <w:rPr>
          <w:rFonts w:ascii="Times New Roman" w:hAnsi="Times New Roman" w:cs="Times New Roman"/>
          <w:sz w:val="24"/>
          <w:szCs w:val="24"/>
        </w:rPr>
        <w:t xml:space="preserve"> :</w:t>
      </w:r>
      <w:proofErr w:type="gramEnd"/>
    </w:p>
    <w:p w:rsidR="009250F7" w:rsidRPr="00733B45" w:rsidRDefault="009250F7" w:rsidP="009250F7">
      <w:pPr>
        <w:pStyle w:val="HTMLPreformatted"/>
        <w:numPr>
          <w:ilvl w:val="0"/>
          <w:numId w:val="1"/>
        </w:numPr>
        <w:tabs>
          <w:tab w:val="clear" w:pos="1230"/>
          <w:tab w:val="left" w:pos="360"/>
          <w:tab w:val="num" w:pos="1200"/>
          <w:tab w:val="left" w:pos="1800"/>
        </w:tabs>
        <w:ind w:left="0" w:firstLine="600"/>
        <w:jc w:val="both"/>
        <w:rPr>
          <w:rFonts w:ascii="Times New Roman" w:hAnsi="Times New Roman" w:cs="Times New Roman"/>
          <w:sz w:val="24"/>
          <w:szCs w:val="24"/>
        </w:rPr>
      </w:pPr>
      <w:r w:rsidRPr="00733B45">
        <w:rPr>
          <w:rFonts w:ascii="Times New Roman" w:hAnsi="Times New Roman" w:cs="Times New Roman"/>
          <w:sz w:val="24"/>
          <w:szCs w:val="24"/>
        </w:rPr>
        <w:t xml:space="preserve">производству коньяка в размере </w:t>
      </w:r>
      <w:r w:rsidRPr="00733B45">
        <w:rPr>
          <w:rFonts w:ascii="Times New Roman" w:hAnsi="Times New Roman" w:cs="Times New Roman"/>
          <w:color w:val="000000"/>
          <w:sz w:val="24"/>
          <w:szCs w:val="24"/>
        </w:rPr>
        <w:t>611 200</w:t>
      </w:r>
      <w:r w:rsidRPr="00733B45">
        <w:rPr>
          <w:rFonts w:ascii="Times New Roman" w:hAnsi="Times New Roman" w:cs="Times New Roman"/>
          <w:sz w:val="24"/>
          <w:szCs w:val="24"/>
        </w:rPr>
        <w:t xml:space="preserve"> леев – как одновременное увеличение запасов и текущих обязательств;</w:t>
      </w:r>
    </w:p>
    <w:p w:rsidR="009250F7" w:rsidRPr="00733B45" w:rsidRDefault="009250F7" w:rsidP="009250F7">
      <w:pPr>
        <w:pStyle w:val="HTMLPreformatted"/>
        <w:numPr>
          <w:ilvl w:val="0"/>
          <w:numId w:val="1"/>
        </w:numPr>
        <w:tabs>
          <w:tab w:val="clear" w:pos="1230"/>
          <w:tab w:val="left" w:pos="360"/>
          <w:tab w:val="num" w:pos="1200"/>
          <w:tab w:val="left" w:pos="1800"/>
        </w:tabs>
        <w:ind w:left="0" w:firstLine="600"/>
        <w:jc w:val="both"/>
        <w:rPr>
          <w:rFonts w:ascii="Times New Roman" w:hAnsi="Times New Roman" w:cs="Times New Roman"/>
          <w:sz w:val="24"/>
          <w:szCs w:val="24"/>
        </w:rPr>
      </w:pPr>
      <w:r w:rsidRPr="00733B45">
        <w:rPr>
          <w:rFonts w:ascii="Times New Roman" w:hAnsi="Times New Roman" w:cs="Times New Roman"/>
          <w:sz w:val="24"/>
          <w:szCs w:val="24"/>
        </w:rPr>
        <w:t xml:space="preserve">строительству здания производственного назначения в размере </w:t>
      </w:r>
      <w:r w:rsidRPr="00733B45">
        <w:rPr>
          <w:rFonts w:ascii="Times New Roman" w:hAnsi="Times New Roman" w:cs="Times New Roman"/>
          <w:color w:val="000000"/>
          <w:sz w:val="24"/>
          <w:szCs w:val="24"/>
        </w:rPr>
        <w:t>764 000</w:t>
      </w:r>
      <w:r w:rsidRPr="00733B45">
        <w:rPr>
          <w:rFonts w:ascii="Times New Roman" w:hAnsi="Times New Roman" w:cs="Times New Roman"/>
          <w:sz w:val="24"/>
          <w:szCs w:val="24"/>
        </w:rPr>
        <w:t xml:space="preserve"> леев – как одновременное увеличение долгосрочных незавершенных материальных активов и текущих обязательств;</w:t>
      </w:r>
    </w:p>
    <w:p w:rsidR="009250F7" w:rsidRPr="00733B45" w:rsidRDefault="009250F7" w:rsidP="009250F7">
      <w:pPr>
        <w:pStyle w:val="HTMLPreformatted"/>
        <w:numPr>
          <w:ilvl w:val="0"/>
          <w:numId w:val="1"/>
        </w:numPr>
        <w:tabs>
          <w:tab w:val="clear" w:pos="1230"/>
          <w:tab w:val="left" w:pos="360"/>
          <w:tab w:val="num" w:pos="1200"/>
          <w:tab w:val="left" w:pos="1800"/>
        </w:tabs>
        <w:ind w:left="0" w:firstLine="600"/>
        <w:jc w:val="both"/>
        <w:rPr>
          <w:rFonts w:ascii="Times New Roman" w:hAnsi="Times New Roman" w:cs="Times New Roman"/>
          <w:sz w:val="24"/>
          <w:szCs w:val="24"/>
        </w:rPr>
      </w:pPr>
      <w:r w:rsidRPr="00733B45">
        <w:rPr>
          <w:rFonts w:ascii="Times New Roman" w:hAnsi="Times New Roman" w:cs="Times New Roman"/>
          <w:sz w:val="24"/>
          <w:szCs w:val="24"/>
        </w:rPr>
        <w:t xml:space="preserve">разработке новой технологии по переработке винограда в размере </w:t>
      </w:r>
      <w:r w:rsidRPr="00733B45">
        <w:rPr>
          <w:rFonts w:ascii="Times New Roman" w:hAnsi="Times New Roman" w:cs="Times New Roman"/>
          <w:color w:val="000000"/>
          <w:sz w:val="24"/>
          <w:szCs w:val="24"/>
        </w:rPr>
        <w:t xml:space="preserve">305 600 </w:t>
      </w:r>
      <w:r w:rsidRPr="00733B45">
        <w:rPr>
          <w:rFonts w:ascii="Times New Roman" w:hAnsi="Times New Roman" w:cs="Times New Roman"/>
          <w:sz w:val="24"/>
          <w:szCs w:val="24"/>
        </w:rPr>
        <w:t>леев – как одновременное увеличение долгосрочных незавершенных нематериальных активов и текущих обязательств.</w:t>
      </w:r>
    </w:p>
    <w:p w:rsidR="009250F7" w:rsidRPr="00733B45" w:rsidRDefault="009250F7" w:rsidP="009250F7">
      <w:pPr>
        <w:pStyle w:val="HTMLPreformatted"/>
        <w:tabs>
          <w:tab w:val="left" w:pos="1080"/>
        </w:tabs>
        <w:ind w:firstLine="600"/>
        <w:jc w:val="both"/>
        <w:rPr>
          <w:rFonts w:ascii="Times New Roman" w:hAnsi="Times New Roman" w:cs="Times New Roman"/>
          <w:sz w:val="24"/>
          <w:szCs w:val="24"/>
        </w:rPr>
      </w:pPr>
      <w:r w:rsidRPr="00733B45">
        <w:rPr>
          <w:rFonts w:ascii="Times New Roman" w:hAnsi="Times New Roman" w:cs="Times New Roman"/>
          <w:sz w:val="24"/>
          <w:szCs w:val="24"/>
        </w:rPr>
        <w:t>затраты по займам, которые не могут быть капитализированы в размере 275 200 леев – как одновременное увеличение текущих расходов и текущих обязательств.</w:t>
      </w:r>
    </w:p>
    <w:p w:rsidR="009250F7" w:rsidRPr="00733B45" w:rsidRDefault="009250F7" w:rsidP="009250F7">
      <w:pPr>
        <w:pStyle w:val="HTMLPreformatted"/>
        <w:ind w:firstLine="560"/>
        <w:jc w:val="right"/>
        <w:rPr>
          <w:rFonts w:ascii="Times New Roman" w:hAnsi="Times New Roman" w:cs="Times New Roman"/>
          <w:b/>
          <w:bCs/>
          <w:sz w:val="24"/>
          <w:szCs w:val="24"/>
        </w:rPr>
      </w:pPr>
    </w:p>
    <w:p w:rsidR="009250F7" w:rsidRPr="00733B45" w:rsidRDefault="009250F7" w:rsidP="009250F7">
      <w:pPr>
        <w:pStyle w:val="HTMLPreformatted"/>
        <w:ind w:firstLine="560"/>
        <w:jc w:val="right"/>
        <w:rPr>
          <w:rFonts w:ascii="Times New Roman" w:hAnsi="Times New Roman" w:cs="Times New Roman"/>
          <w:bCs/>
          <w:sz w:val="24"/>
          <w:szCs w:val="24"/>
        </w:rPr>
      </w:pPr>
      <w:r w:rsidRPr="00733B45">
        <w:rPr>
          <w:rFonts w:ascii="Times New Roman" w:hAnsi="Times New Roman" w:cs="Times New Roman"/>
          <w:bCs/>
          <w:sz w:val="24"/>
          <w:szCs w:val="24"/>
        </w:rPr>
        <w:br w:type="page"/>
      </w:r>
      <w:r w:rsidRPr="00733B45">
        <w:rPr>
          <w:rFonts w:ascii="Times New Roman" w:hAnsi="Times New Roman" w:cs="Times New Roman"/>
          <w:bCs/>
          <w:sz w:val="24"/>
          <w:szCs w:val="24"/>
        </w:rPr>
        <w:lastRenderedPageBreak/>
        <w:t>Приложение 2</w:t>
      </w:r>
    </w:p>
    <w:p w:rsidR="009250F7" w:rsidRPr="00733B45" w:rsidRDefault="009250F7" w:rsidP="009250F7">
      <w:pPr>
        <w:pStyle w:val="HTMLPreformatted"/>
        <w:ind w:firstLine="560"/>
        <w:jc w:val="right"/>
        <w:rPr>
          <w:rFonts w:ascii="Times New Roman" w:hAnsi="Times New Roman" w:cs="Times New Roman"/>
          <w:b/>
          <w:bCs/>
          <w:sz w:val="24"/>
          <w:szCs w:val="24"/>
        </w:rPr>
      </w:pPr>
    </w:p>
    <w:p w:rsidR="009250F7" w:rsidRPr="00733B45" w:rsidRDefault="009250F7" w:rsidP="009250F7">
      <w:pPr>
        <w:pStyle w:val="HTMLPreformatted"/>
        <w:jc w:val="center"/>
        <w:rPr>
          <w:rFonts w:ascii="Times New Roman" w:hAnsi="Times New Roman" w:cs="Times New Roman"/>
          <w:b/>
          <w:bCs/>
          <w:sz w:val="24"/>
          <w:szCs w:val="24"/>
        </w:rPr>
      </w:pPr>
      <w:r w:rsidRPr="00733B45">
        <w:rPr>
          <w:rFonts w:ascii="Times New Roman" w:hAnsi="Times New Roman" w:cs="Times New Roman"/>
          <w:b/>
          <w:sz w:val="24"/>
          <w:szCs w:val="24"/>
        </w:rPr>
        <w:t>Порядок распределения затрат по займам между разными видами квалифицируемых активов</w:t>
      </w:r>
    </w:p>
    <w:p w:rsidR="009250F7" w:rsidRPr="00733B45" w:rsidRDefault="009250F7" w:rsidP="009250F7">
      <w:pPr>
        <w:pStyle w:val="HTMLPreformatted"/>
        <w:ind w:firstLine="560"/>
        <w:jc w:val="center"/>
        <w:rPr>
          <w:rFonts w:ascii="Times New Roman" w:hAnsi="Times New Roman" w:cs="Times New Roman"/>
          <w:b/>
          <w:bCs/>
          <w:sz w:val="24"/>
          <w:szCs w:val="24"/>
        </w:rPr>
      </w:pPr>
    </w:p>
    <w:p w:rsidR="009250F7" w:rsidRPr="00733B45" w:rsidRDefault="009250F7" w:rsidP="009250F7">
      <w:pPr>
        <w:pStyle w:val="HTMLPreformatted"/>
        <w:tabs>
          <w:tab w:val="left" w:pos="720"/>
        </w:tabs>
        <w:ind w:firstLine="560"/>
        <w:jc w:val="both"/>
        <w:rPr>
          <w:rFonts w:ascii="Times New Roman" w:hAnsi="Times New Roman" w:cs="Times New Roman"/>
          <w:i/>
          <w:iCs/>
          <w:sz w:val="24"/>
          <w:szCs w:val="24"/>
        </w:rPr>
      </w:pPr>
      <w:r w:rsidRPr="00733B45">
        <w:rPr>
          <w:rFonts w:ascii="Times New Roman" w:hAnsi="Times New Roman" w:cs="Times New Roman"/>
          <w:b/>
          <w:bCs/>
          <w:i/>
          <w:iCs/>
          <w:sz w:val="24"/>
          <w:szCs w:val="24"/>
        </w:rPr>
        <w:t xml:space="preserve">Исходные данные. </w:t>
      </w:r>
      <w:r w:rsidRPr="00733B45">
        <w:rPr>
          <w:rFonts w:ascii="Times New Roman" w:hAnsi="Times New Roman" w:cs="Times New Roman"/>
          <w:i/>
          <w:iCs/>
          <w:sz w:val="24"/>
          <w:szCs w:val="24"/>
        </w:rPr>
        <w:t xml:space="preserve">Используя данные из приложения 1, предположим, что сумма понесенных затрат, относящихся к квалифицируемым активам составила 15 000 000 леев, в том числе </w:t>
      </w:r>
      <w:proofErr w:type="gramStart"/>
      <w:r w:rsidRPr="00733B45">
        <w:rPr>
          <w:rFonts w:ascii="Times New Roman" w:hAnsi="Times New Roman" w:cs="Times New Roman"/>
          <w:i/>
          <w:iCs/>
          <w:sz w:val="24"/>
          <w:szCs w:val="24"/>
        </w:rPr>
        <w:t>для</w:t>
      </w:r>
      <w:proofErr w:type="gramEnd"/>
      <w:r w:rsidRPr="00733B45">
        <w:rPr>
          <w:rFonts w:ascii="Times New Roman" w:hAnsi="Times New Roman" w:cs="Times New Roman"/>
          <w:i/>
          <w:iCs/>
          <w:sz w:val="24"/>
          <w:szCs w:val="24"/>
        </w:rPr>
        <w:t>:</w:t>
      </w:r>
    </w:p>
    <w:p w:rsidR="009250F7" w:rsidRPr="00733B45" w:rsidRDefault="009250F7" w:rsidP="009250F7">
      <w:pPr>
        <w:pStyle w:val="HTMLPreformatted"/>
        <w:numPr>
          <w:ilvl w:val="0"/>
          <w:numId w:val="1"/>
        </w:numPr>
        <w:tabs>
          <w:tab w:val="clear" w:pos="1230"/>
          <w:tab w:val="left" w:pos="720"/>
          <w:tab w:val="num" w:pos="1770"/>
        </w:tabs>
        <w:ind w:left="0" w:firstLine="560"/>
        <w:jc w:val="both"/>
        <w:rPr>
          <w:rFonts w:ascii="Times New Roman" w:hAnsi="Times New Roman" w:cs="Times New Roman"/>
          <w:i/>
          <w:iCs/>
          <w:sz w:val="24"/>
          <w:szCs w:val="24"/>
        </w:rPr>
      </w:pPr>
      <w:r w:rsidRPr="00733B45">
        <w:rPr>
          <w:rFonts w:ascii="Times New Roman" w:hAnsi="Times New Roman" w:cs="Times New Roman"/>
          <w:i/>
          <w:iCs/>
          <w:sz w:val="24"/>
          <w:szCs w:val="24"/>
        </w:rPr>
        <w:t>производства коньяка – 6 000 000 леев;</w:t>
      </w:r>
    </w:p>
    <w:p w:rsidR="009250F7" w:rsidRPr="00733B45" w:rsidRDefault="009250F7" w:rsidP="009250F7">
      <w:pPr>
        <w:pStyle w:val="HTMLPreformatted"/>
        <w:numPr>
          <w:ilvl w:val="0"/>
          <w:numId w:val="1"/>
        </w:numPr>
        <w:tabs>
          <w:tab w:val="clear" w:pos="1230"/>
          <w:tab w:val="left" w:pos="720"/>
          <w:tab w:val="num" w:pos="1770"/>
        </w:tabs>
        <w:ind w:left="0" w:firstLine="560"/>
        <w:jc w:val="both"/>
        <w:rPr>
          <w:rFonts w:ascii="Times New Roman" w:hAnsi="Times New Roman" w:cs="Times New Roman"/>
          <w:i/>
          <w:iCs/>
          <w:sz w:val="24"/>
          <w:szCs w:val="24"/>
        </w:rPr>
      </w:pPr>
      <w:r w:rsidRPr="00733B45">
        <w:rPr>
          <w:rFonts w:ascii="Times New Roman" w:hAnsi="Times New Roman" w:cs="Times New Roman"/>
          <w:i/>
          <w:iCs/>
          <w:sz w:val="24"/>
          <w:szCs w:val="24"/>
        </w:rPr>
        <w:t>строительства здания производственного назначения – 5 000 000 леев;</w:t>
      </w:r>
    </w:p>
    <w:p w:rsidR="009250F7" w:rsidRPr="00733B45" w:rsidRDefault="009250F7" w:rsidP="009250F7">
      <w:pPr>
        <w:pStyle w:val="HTMLPreformatted"/>
        <w:numPr>
          <w:ilvl w:val="0"/>
          <w:numId w:val="1"/>
        </w:numPr>
        <w:tabs>
          <w:tab w:val="clear" w:pos="1230"/>
          <w:tab w:val="left" w:pos="720"/>
          <w:tab w:val="num" w:pos="1770"/>
        </w:tabs>
        <w:ind w:left="0" w:firstLine="560"/>
        <w:jc w:val="both"/>
        <w:rPr>
          <w:rFonts w:ascii="Times New Roman" w:hAnsi="Times New Roman" w:cs="Times New Roman"/>
          <w:i/>
          <w:iCs/>
          <w:sz w:val="24"/>
          <w:szCs w:val="24"/>
        </w:rPr>
      </w:pPr>
      <w:r w:rsidRPr="00733B45">
        <w:rPr>
          <w:rFonts w:ascii="Times New Roman" w:hAnsi="Times New Roman" w:cs="Times New Roman"/>
          <w:i/>
          <w:iCs/>
          <w:sz w:val="24"/>
          <w:szCs w:val="24"/>
        </w:rPr>
        <w:t>разработки новой технологии по переработке винограда – 4 000 000 леев.</w:t>
      </w:r>
    </w:p>
    <w:p w:rsidR="009250F7" w:rsidRPr="00733B45" w:rsidRDefault="009250F7" w:rsidP="009250F7">
      <w:pPr>
        <w:pStyle w:val="HTMLPreformatted"/>
        <w:tabs>
          <w:tab w:val="left" w:pos="720"/>
        </w:tabs>
        <w:ind w:firstLine="560"/>
        <w:jc w:val="both"/>
        <w:rPr>
          <w:rFonts w:ascii="Times New Roman" w:hAnsi="Times New Roman" w:cs="Times New Roman"/>
          <w:i/>
          <w:iCs/>
          <w:sz w:val="24"/>
          <w:szCs w:val="24"/>
        </w:rPr>
      </w:pPr>
      <w:r w:rsidRPr="00733B45">
        <w:rPr>
          <w:rFonts w:ascii="Times New Roman" w:hAnsi="Times New Roman" w:cs="Times New Roman"/>
          <w:i/>
          <w:iCs/>
          <w:sz w:val="24"/>
          <w:szCs w:val="24"/>
        </w:rPr>
        <w:t>В соответствии с учетными политиками, затраты по займам распределяются по типам квалифицируемых активов, пропорционально сумме понесенных затрат, относящихся к каждому активу.</w:t>
      </w:r>
    </w:p>
    <w:p w:rsidR="009250F7" w:rsidRPr="00733B45" w:rsidRDefault="009250F7" w:rsidP="009250F7">
      <w:pPr>
        <w:pStyle w:val="HTMLPreformatted"/>
        <w:tabs>
          <w:tab w:val="left" w:pos="720"/>
        </w:tabs>
        <w:ind w:firstLine="560"/>
        <w:jc w:val="both"/>
        <w:rPr>
          <w:rFonts w:ascii="Times New Roman" w:hAnsi="Times New Roman" w:cs="Times New Roman"/>
          <w:sz w:val="24"/>
          <w:szCs w:val="24"/>
        </w:rPr>
      </w:pPr>
      <w:r w:rsidRPr="00733B45">
        <w:rPr>
          <w:rFonts w:ascii="Times New Roman" w:hAnsi="Times New Roman" w:cs="Times New Roman"/>
          <w:sz w:val="24"/>
          <w:szCs w:val="24"/>
        </w:rPr>
        <w:t>На основании данных примера, сумма затрат по займам, определенная с применением ставки капитализации, составляет 2 292 000 леев (15 000 000 леев х 15,28%,).</w:t>
      </w:r>
    </w:p>
    <w:p w:rsidR="009250F7" w:rsidRPr="00733B45" w:rsidRDefault="009250F7" w:rsidP="009250F7">
      <w:pPr>
        <w:pStyle w:val="HTMLPreformatted"/>
        <w:tabs>
          <w:tab w:val="left" w:pos="720"/>
        </w:tabs>
        <w:ind w:firstLine="560"/>
        <w:jc w:val="both"/>
        <w:rPr>
          <w:rFonts w:ascii="Times New Roman" w:hAnsi="Times New Roman" w:cs="Times New Roman"/>
          <w:sz w:val="24"/>
          <w:szCs w:val="24"/>
        </w:rPr>
      </w:pPr>
      <w:r w:rsidRPr="00733B45">
        <w:rPr>
          <w:rFonts w:ascii="Times New Roman" w:hAnsi="Times New Roman" w:cs="Times New Roman"/>
          <w:sz w:val="24"/>
          <w:szCs w:val="24"/>
        </w:rPr>
        <w:t xml:space="preserve">Данная сумма превышает размер процентов, фактически начисленных в течение 201X года. В таком случае, капитализации подлежат только затраты по займам в пределах 1 956 000 леев, в том числе </w:t>
      </w:r>
      <w:proofErr w:type="gramStart"/>
      <w:r w:rsidRPr="00733B45">
        <w:rPr>
          <w:rFonts w:ascii="Times New Roman" w:hAnsi="Times New Roman" w:cs="Times New Roman"/>
          <w:sz w:val="24"/>
          <w:szCs w:val="24"/>
        </w:rPr>
        <w:t>для</w:t>
      </w:r>
      <w:proofErr w:type="gramEnd"/>
      <w:r w:rsidRPr="00733B45">
        <w:rPr>
          <w:rFonts w:ascii="Times New Roman" w:hAnsi="Times New Roman" w:cs="Times New Roman"/>
          <w:sz w:val="24"/>
          <w:szCs w:val="24"/>
        </w:rPr>
        <w:t>:</w:t>
      </w:r>
    </w:p>
    <w:p w:rsidR="009250F7" w:rsidRPr="00733B45" w:rsidRDefault="009250F7" w:rsidP="009250F7">
      <w:pPr>
        <w:pStyle w:val="HTMLPreformatted"/>
        <w:numPr>
          <w:ilvl w:val="0"/>
          <w:numId w:val="1"/>
        </w:numPr>
        <w:tabs>
          <w:tab w:val="clear" w:pos="1230"/>
          <w:tab w:val="num" w:pos="840"/>
          <w:tab w:val="num" w:pos="1770"/>
        </w:tabs>
        <w:ind w:left="0" w:firstLine="588"/>
        <w:jc w:val="both"/>
        <w:rPr>
          <w:rFonts w:ascii="Times New Roman" w:hAnsi="Times New Roman" w:cs="Times New Roman"/>
          <w:sz w:val="24"/>
          <w:szCs w:val="24"/>
        </w:rPr>
      </w:pPr>
      <w:r w:rsidRPr="00733B45">
        <w:rPr>
          <w:rFonts w:ascii="Times New Roman" w:hAnsi="Times New Roman" w:cs="Times New Roman"/>
          <w:sz w:val="24"/>
          <w:szCs w:val="24"/>
        </w:rPr>
        <w:t>производства коньяка – 782 400 леев (6 000 000 леев x 1 956 000 леев</w:t>
      </w:r>
      <w:proofErr w:type="gramStart"/>
      <w:r w:rsidRPr="00733B45">
        <w:rPr>
          <w:rFonts w:ascii="Times New Roman" w:hAnsi="Times New Roman" w:cs="Times New Roman"/>
          <w:sz w:val="24"/>
          <w:szCs w:val="24"/>
        </w:rPr>
        <w:t xml:space="preserve"> :</w:t>
      </w:r>
      <w:proofErr w:type="gramEnd"/>
      <w:r w:rsidRPr="00733B45">
        <w:rPr>
          <w:rFonts w:ascii="Times New Roman" w:hAnsi="Times New Roman" w:cs="Times New Roman"/>
          <w:sz w:val="24"/>
          <w:szCs w:val="24"/>
        </w:rPr>
        <w:t xml:space="preserve"> 15 000 000 леев);</w:t>
      </w:r>
    </w:p>
    <w:p w:rsidR="009250F7" w:rsidRPr="00733B45" w:rsidRDefault="009250F7" w:rsidP="009250F7">
      <w:pPr>
        <w:pStyle w:val="HTMLPreformatted"/>
        <w:numPr>
          <w:ilvl w:val="0"/>
          <w:numId w:val="1"/>
        </w:numPr>
        <w:tabs>
          <w:tab w:val="clear" w:pos="1230"/>
          <w:tab w:val="num" w:pos="840"/>
          <w:tab w:val="num" w:pos="1770"/>
        </w:tabs>
        <w:ind w:left="0" w:firstLine="588"/>
        <w:jc w:val="both"/>
        <w:rPr>
          <w:rFonts w:ascii="Times New Roman" w:hAnsi="Times New Roman" w:cs="Times New Roman"/>
          <w:sz w:val="24"/>
          <w:szCs w:val="24"/>
        </w:rPr>
      </w:pPr>
      <w:r w:rsidRPr="00733B45">
        <w:rPr>
          <w:rFonts w:ascii="Times New Roman" w:hAnsi="Times New Roman" w:cs="Times New Roman"/>
          <w:sz w:val="24"/>
          <w:szCs w:val="24"/>
        </w:rPr>
        <w:t>строительства здания производственного назначения – 652 000 леев (5 000 000 леев x 1 956 000 леев</w:t>
      </w:r>
      <w:proofErr w:type="gramStart"/>
      <w:r w:rsidRPr="00733B45">
        <w:rPr>
          <w:rFonts w:ascii="Times New Roman" w:hAnsi="Times New Roman" w:cs="Times New Roman"/>
          <w:sz w:val="24"/>
          <w:szCs w:val="24"/>
        </w:rPr>
        <w:t xml:space="preserve"> :</w:t>
      </w:r>
      <w:proofErr w:type="gramEnd"/>
      <w:r w:rsidRPr="00733B45">
        <w:rPr>
          <w:rFonts w:ascii="Times New Roman" w:hAnsi="Times New Roman" w:cs="Times New Roman"/>
          <w:sz w:val="24"/>
          <w:szCs w:val="24"/>
        </w:rPr>
        <w:t xml:space="preserve"> 15 000 000 леев);</w:t>
      </w:r>
    </w:p>
    <w:p w:rsidR="009250F7" w:rsidRPr="00733B45" w:rsidRDefault="009250F7" w:rsidP="009250F7">
      <w:pPr>
        <w:pStyle w:val="HTMLPreformatted"/>
        <w:numPr>
          <w:ilvl w:val="0"/>
          <w:numId w:val="1"/>
        </w:numPr>
        <w:tabs>
          <w:tab w:val="clear" w:pos="1230"/>
          <w:tab w:val="num" w:pos="840"/>
          <w:tab w:val="num" w:pos="1770"/>
        </w:tabs>
        <w:ind w:left="0" w:firstLine="588"/>
        <w:jc w:val="both"/>
        <w:rPr>
          <w:rFonts w:ascii="Times New Roman" w:hAnsi="Times New Roman" w:cs="Times New Roman"/>
          <w:sz w:val="24"/>
          <w:szCs w:val="24"/>
        </w:rPr>
      </w:pPr>
      <w:r w:rsidRPr="00733B45">
        <w:rPr>
          <w:rFonts w:ascii="Times New Roman" w:hAnsi="Times New Roman" w:cs="Times New Roman"/>
          <w:sz w:val="24"/>
          <w:szCs w:val="24"/>
        </w:rPr>
        <w:t>разработки новой технологии по переработке винограда – 521 600 леев (4 000 000 леев x 1 956 000 леев</w:t>
      </w:r>
      <w:proofErr w:type="gramStart"/>
      <w:r w:rsidRPr="00733B45">
        <w:rPr>
          <w:rFonts w:ascii="Times New Roman" w:hAnsi="Times New Roman" w:cs="Times New Roman"/>
          <w:sz w:val="24"/>
          <w:szCs w:val="24"/>
        </w:rPr>
        <w:t xml:space="preserve"> :</w:t>
      </w:r>
      <w:proofErr w:type="gramEnd"/>
      <w:r w:rsidRPr="00733B45">
        <w:rPr>
          <w:rFonts w:ascii="Times New Roman" w:hAnsi="Times New Roman" w:cs="Times New Roman"/>
          <w:sz w:val="24"/>
          <w:szCs w:val="24"/>
        </w:rPr>
        <w:t xml:space="preserve"> 15 000 000 леев).</w:t>
      </w:r>
    </w:p>
    <w:p w:rsidR="009250F7" w:rsidRPr="00733B45" w:rsidRDefault="009250F7" w:rsidP="009250F7">
      <w:pPr>
        <w:pStyle w:val="HTMLPreformatted"/>
        <w:tabs>
          <w:tab w:val="left" w:pos="720"/>
        </w:tabs>
        <w:ind w:firstLine="560"/>
        <w:jc w:val="both"/>
        <w:rPr>
          <w:rFonts w:ascii="Times New Roman" w:hAnsi="Times New Roman" w:cs="Times New Roman"/>
          <w:sz w:val="24"/>
          <w:szCs w:val="24"/>
        </w:rPr>
      </w:pPr>
      <w:r w:rsidRPr="00733B45">
        <w:rPr>
          <w:rFonts w:ascii="Times New Roman" w:hAnsi="Times New Roman" w:cs="Times New Roman"/>
          <w:sz w:val="24"/>
          <w:szCs w:val="24"/>
        </w:rPr>
        <w:t>Разница между суммой затрат по займам, определенных с применением ставки капитализации, и суммой процентов, начисленных в 201Х году, в сумме 336 000 леев (2 292 000 леев – 1 956 000 леев) не отражается в бухгалтерском учете, так как эти затраты не были фактически понесены субъектом.</w:t>
      </w:r>
    </w:p>
    <w:p w:rsidR="009250F7" w:rsidRPr="00733B45" w:rsidRDefault="009250F7" w:rsidP="009250F7">
      <w:pPr>
        <w:pStyle w:val="HTMLPreformatted"/>
        <w:ind w:firstLine="560"/>
        <w:jc w:val="right"/>
        <w:rPr>
          <w:rFonts w:ascii="Times New Roman" w:hAnsi="Times New Roman" w:cs="Times New Roman"/>
          <w:b/>
          <w:bCs/>
          <w:sz w:val="24"/>
          <w:szCs w:val="24"/>
        </w:rPr>
      </w:pPr>
    </w:p>
    <w:p w:rsidR="009250F7" w:rsidRPr="00733B45" w:rsidRDefault="009250F7" w:rsidP="009250F7">
      <w:pPr>
        <w:pStyle w:val="HTMLPreformatted"/>
        <w:ind w:firstLine="560"/>
        <w:jc w:val="right"/>
        <w:rPr>
          <w:rFonts w:ascii="Times New Roman" w:hAnsi="Times New Roman" w:cs="Times New Roman"/>
          <w:bCs/>
          <w:sz w:val="24"/>
          <w:szCs w:val="24"/>
        </w:rPr>
      </w:pPr>
      <w:r w:rsidRPr="00733B45">
        <w:rPr>
          <w:rFonts w:ascii="Times New Roman" w:hAnsi="Times New Roman" w:cs="Times New Roman"/>
          <w:bCs/>
          <w:sz w:val="24"/>
          <w:szCs w:val="24"/>
        </w:rPr>
        <w:br w:type="page"/>
      </w:r>
      <w:r w:rsidRPr="00733B45">
        <w:rPr>
          <w:rFonts w:ascii="Times New Roman" w:hAnsi="Times New Roman" w:cs="Times New Roman"/>
          <w:bCs/>
          <w:sz w:val="24"/>
          <w:szCs w:val="24"/>
        </w:rPr>
        <w:lastRenderedPageBreak/>
        <w:t>Приложение 3</w:t>
      </w:r>
    </w:p>
    <w:p w:rsidR="009250F7" w:rsidRPr="00733B45" w:rsidRDefault="009250F7" w:rsidP="009250F7">
      <w:pPr>
        <w:pStyle w:val="HTMLPreformatted"/>
        <w:ind w:firstLine="560"/>
        <w:jc w:val="right"/>
        <w:rPr>
          <w:rFonts w:ascii="Times New Roman" w:hAnsi="Times New Roman" w:cs="Times New Roman"/>
          <w:b/>
          <w:bCs/>
          <w:sz w:val="24"/>
          <w:szCs w:val="24"/>
        </w:rPr>
      </w:pPr>
    </w:p>
    <w:p w:rsidR="009250F7" w:rsidRPr="00733B45" w:rsidRDefault="009250F7" w:rsidP="009250F7">
      <w:pPr>
        <w:pStyle w:val="HTMLPreformatted"/>
        <w:jc w:val="center"/>
        <w:rPr>
          <w:rFonts w:ascii="Times New Roman" w:hAnsi="Times New Roman" w:cs="Times New Roman"/>
          <w:b/>
          <w:bCs/>
          <w:sz w:val="24"/>
          <w:szCs w:val="24"/>
        </w:rPr>
      </w:pPr>
      <w:r w:rsidRPr="00733B45">
        <w:rPr>
          <w:rFonts w:ascii="Times New Roman" w:hAnsi="Times New Roman" w:cs="Times New Roman"/>
          <w:b/>
          <w:bCs/>
          <w:sz w:val="24"/>
          <w:szCs w:val="24"/>
        </w:rPr>
        <w:t xml:space="preserve">Порядок определения ставки капитализации в случае </w:t>
      </w:r>
      <w:r w:rsidRPr="00733B45">
        <w:rPr>
          <w:rFonts w:ascii="Times New Roman" w:hAnsi="Times New Roman" w:cs="Times New Roman"/>
          <w:b/>
          <w:sz w:val="24"/>
          <w:szCs w:val="24"/>
        </w:rPr>
        <w:t>исключения займов, полученных для конкретных целей</w:t>
      </w:r>
    </w:p>
    <w:p w:rsidR="009250F7" w:rsidRPr="00733B45" w:rsidRDefault="009250F7" w:rsidP="009250F7">
      <w:pPr>
        <w:pStyle w:val="HTMLPreformatted"/>
        <w:ind w:firstLine="560"/>
        <w:jc w:val="right"/>
        <w:rPr>
          <w:rFonts w:ascii="Times New Roman" w:hAnsi="Times New Roman" w:cs="Times New Roman"/>
          <w:b/>
          <w:bCs/>
          <w:sz w:val="24"/>
          <w:szCs w:val="24"/>
        </w:rPr>
      </w:pPr>
    </w:p>
    <w:p w:rsidR="009250F7" w:rsidRPr="00733B45" w:rsidRDefault="009250F7" w:rsidP="009250F7">
      <w:pPr>
        <w:pStyle w:val="HTMLPreformatted"/>
        <w:ind w:firstLine="560"/>
        <w:jc w:val="both"/>
        <w:rPr>
          <w:rFonts w:ascii="Times New Roman" w:hAnsi="Times New Roman" w:cs="Times New Roman"/>
          <w:i/>
          <w:iCs/>
          <w:sz w:val="24"/>
          <w:szCs w:val="24"/>
        </w:rPr>
      </w:pPr>
      <w:r w:rsidRPr="00733B45">
        <w:rPr>
          <w:rFonts w:ascii="Times New Roman" w:hAnsi="Times New Roman" w:cs="Times New Roman"/>
          <w:b/>
          <w:bCs/>
          <w:i/>
          <w:iCs/>
          <w:sz w:val="24"/>
          <w:szCs w:val="24"/>
        </w:rPr>
        <w:t xml:space="preserve">Исходные данные. </w:t>
      </w:r>
      <w:r w:rsidRPr="00733B45">
        <w:rPr>
          <w:rFonts w:ascii="Times New Roman" w:hAnsi="Times New Roman" w:cs="Times New Roman"/>
          <w:i/>
          <w:iCs/>
          <w:sz w:val="24"/>
          <w:szCs w:val="24"/>
        </w:rPr>
        <w:t xml:space="preserve">Используя данные из приложения 1, предположим, что </w:t>
      </w:r>
      <w:proofErr w:type="spellStart"/>
      <w:r w:rsidRPr="00733B45">
        <w:rPr>
          <w:rFonts w:ascii="Times New Roman" w:hAnsi="Times New Roman" w:cs="Times New Roman"/>
          <w:i/>
          <w:iCs/>
          <w:sz w:val="24"/>
          <w:szCs w:val="24"/>
        </w:rPr>
        <w:t>займ</w:t>
      </w:r>
      <w:proofErr w:type="spellEnd"/>
      <w:r w:rsidRPr="00733B45">
        <w:rPr>
          <w:rFonts w:ascii="Times New Roman" w:hAnsi="Times New Roman" w:cs="Times New Roman"/>
          <w:i/>
          <w:iCs/>
          <w:sz w:val="24"/>
          <w:szCs w:val="24"/>
        </w:rPr>
        <w:t xml:space="preserve"> сроком на 2 года в сумме 1 800 000 леев был получен для разработки новой технологии по переработке винограда, а затраты по ее разработки составили 1 500 000 леев.</w:t>
      </w:r>
    </w:p>
    <w:p w:rsidR="009250F7" w:rsidRPr="00733B45" w:rsidRDefault="009250F7" w:rsidP="009250F7">
      <w:pPr>
        <w:pStyle w:val="HTMLPreformatted"/>
        <w:ind w:firstLine="560"/>
        <w:jc w:val="both"/>
        <w:rPr>
          <w:rFonts w:ascii="Times New Roman" w:hAnsi="Times New Roman" w:cs="Times New Roman"/>
          <w:i/>
          <w:iCs/>
          <w:sz w:val="24"/>
          <w:szCs w:val="24"/>
        </w:rPr>
      </w:pPr>
      <w:r w:rsidRPr="00733B45">
        <w:rPr>
          <w:rFonts w:ascii="Times New Roman" w:hAnsi="Times New Roman" w:cs="Times New Roman"/>
          <w:i/>
          <w:iCs/>
          <w:sz w:val="24"/>
          <w:szCs w:val="24"/>
        </w:rPr>
        <w:t>В данном случае, сумма этого займа будет исключена при расчете ставки капитализации на 201X год (таблица 1).</w:t>
      </w:r>
    </w:p>
    <w:p w:rsidR="009250F7" w:rsidRPr="00733B45" w:rsidRDefault="009250F7" w:rsidP="009250F7">
      <w:pPr>
        <w:pStyle w:val="HTMLPreformatted"/>
        <w:ind w:firstLine="560"/>
        <w:jc w:val="right"/>
        <w:rPr>
          <w:rFonts w:ascii="Times New Roman" w:hAnsi="Times New Roman" w:cs="Times New Roman"/>
          <w:sz w:val="24"/>
          <w:szCs w:val="24"/>
        </w:rPr>
      </w:pPr>
      <w:r w:rsidRPr="00733B45">
        <w:rPr>
          <w:rFonts w:ascii="Times New Roman" w:hAnsi="Times New Roman" w:cs="Times New Roman"/>
          <w:sz w:val="24"/>
          <w:szCs w:val="24"/>
        </w:rPr>
        <w:t>Таблица 1</w:t>
      </w:r>
    </w:p>
    <w:p w:rsidR="009250F7" w:rsidRPr="00733B45" w:rsidRDefault="009250F7" w:rsidP="009250F7">
      <w:pPr>
        <w:pStyle w:val="HTMLPreformatted"/>
        <w:ind w:firstLine="560"/>
        <w:jc w:val="right"/>
        <w:rPr>
          <w:rFonts w:ascii="Times New Roman" w:hAnsi="Times New Roman" w:cs="Times New Roman"/>
          <w:sz w:val="24"/>
          <w:szCs w:val="24"/>
        </w:rPr>
      </w:pPr>
    </w:p>
    <w:p w:rsidR="009250F7" w:rsidRPr="00733B45" w:rsidRDefault="009250F7" w:rsidP="009250F7">
      <w:pPr>
        <w:pStyle w:val="HTMLPreformatted"/>
        <w:ind w:firstLine="560"/>
        <w:jc w:val="center"/>
        <w:rPr>
          <w:rFonts w:ascii="Times New Roman" w:hAnsi="Times New Roman" w:cs="Times New Roman"/>
          <w:bCs/>
          <w:sz w:val="24"/>
          <w:szCs w:val="24"/>
        </w:rPr>
      </w:pPr>
      <w:r w:rsidRPr="00733B45">
        <w:rPr>
          <w:rFonts w:ascii="Times New Roman" w:hAnsi="Times New Roman" w:cs="Times New Roman"/>
          <w:bCs/>
          <w:sz w:val="24"/>
          <w:szCs w:val="24"/>
        </w:rPr>
        <w:t>Данные для расчета ставки капитализации затрат по займам на 201X год</w:t>
      </w:r>
    </w:p>
    <w:p w:rsidR="009250F7" w:rsidRPr="00733B45" w:rsidRDefault="009250F7" w:rsidP="009250F7">
      <w:pPr>
        <w:pStyle w:val="HTMLPreformatted"/>
        <w:ind w:firstLine="560"/>
        <w:jc w:val="center"/>
        <w:rPr>
          <w:rFonts w:ascii="Times New Roman" w:hAnsi="Times New Roman" w:cs="Times New Roman"/>
          <w:b/>
          <w:bCs/>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20"/>
        <w:gridCol w:w="1886"/>
        <w:gridCol w:w="1546"/>
        <w:gridCol w:w="2328"/>
      </w:tblGrid>
      <w:tr w:rsidR="009250F7" w:rsidRPr="00733B45" w:rsidTr="00540C4B">
        <w:tc>
          <w:tcPr>
            <w:tcW w:w="4320"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ind w:firstLine="560"/>
              <w:jc w:val="center"/>
              <w:rPr>
                <w:rFonts w:ascii="Times New Roman" w:hAnsi="Times New Roman" w:cs="Times New Roman"/>
                <w:bCs/>
                <w:sz w:val="24"/>
                <w:szCs w:val="24"/>
              </w:rPr>
            </w:pPr>
            <w:r w:rsidRPr="00733B45">
              <w:rPr>
                <w:rFonts w:ascii="Times New Roman" w:hAnsi="Times New Roman" w:cs="Times New Roman"/>
                <w:bCs/>
                <w:sz w:val="24"/>
                <w:szCs w:val="24"/>
              </w:rPr>
              <w:t>Вид займа</w:t>
            </w:r>
          </w:p>
        </w:tc>
        <w:tc>
          <w:tcPr>
            <w:tcW w:w="1886"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jc w:val="center"/>
              <w:rPr>
                <w:rFonts w:ascii="Times New Roman" w:hAnsi="Times New Roman" w:cs="Times New Roman"/>
                <w:bCs/>
                <w:sz w:val="24"/>
                <w:szCs w:val="24"/>
              </w:rPr>
            </w:pPr>
            <w:r w:rsidRPr="00733B45">
              <w:rPr>
                <w:rFonts w:ascii="Times New Roman" w:hAnsi="Times New Roman" w:cs="Times New Roman"/>
                <w:bCs/>
                <w:sz w:val="24"/>
                <w:szCs w:val="24"/>
              </w:rPr>
              <w:t>Сумма займа, леев</w:t>
            </w:r>
          </w:p>
        </w:tc>
        <w:tc>
          <w:tcPr>
            <w:tcW w:w="1546"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ind w:firstLine="42"/>
              <w:jc w:val="center"/>
              <w:rPr>
                <w:rFonts w:ascii="Times New Roman" w:hAnsi="Times New Roman" w:cs="Times New Roman"/>
                <w:bCs/>
                <w:sz w:val="24"/>
                <w:szCs w:val="24"/>
              </w:rPr>
            </w:pPr>
            <w:r w:rsidRPr="00733B45">
              <w:rPr>
                <w:rFonts w:ascii="Times New Roman" w:hAnsi="Times New Roman" w:cs="Times New Roman"/>
                <w:bCs/>
                <w:sz w:val="24"/>
                <w:szCs w:val="24"/>
              </w:rPr>
              <w:t>Процентная ставка, %</w:t>
            </w:r>
          </w:p>
        </w:tc>
        <w:tc>
          <w:tcPr>
            <w:tcW w:w="2328"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jc w:val="center"/>
              <w:rPr>
                <w:rFonts w:ascii="Times New Roman" w:hAnsi="Times New Roman" w:cs="Times New Roman"/>
                <w:bCs/>
                <w:sz w:val="24"/>
                <w:szCs w:val="24"/>
              </w:rPr>
            </w:pPr>
            <w:r w:rsidRPr="00733B45">
              <w:rPr>
                <w:rFonts w:ascii="Times New Roman" w:hAnsi="Times New Roman" w:cs="Times New Roman"/>
                <w:bCs/>
                <w:sz w:val="24"/>
                <w:szCs w:val="24"/>
              </w:rPr>
              <w:t>Сумма процентов, леев</w:t>
            </w:r>
          </w:p>
        </w:tc>
      </w:tr>
      <w:tr w:rsidR="009250F7" w:rsidRPr="00733B45" w:rsidTr="00540C4B">
        <w:tc>
          <w:tcPr>
            <w:tcW w:w="4320"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12"/>
              <w:jc w:val="center"/>
              <w:rPr>
                <w:rFonts w:ascii="Times New Roman" w:hAnsi="Times New Roman" w:cs="Times New Roman"/>
                <w:sz w:val="24"/>
                <w:szCs w:val="24"/>
              </w:rPr>
            </w:pPr>
            <w:r w:rsidRPr="00733B45">
              <w:rPr>
                <w:rFonts w:ascii="Times New Roman" w:hAnsi="Times New Roman" w:cs="Times New Roman"/>
                <w:sz w:val="24"/>
                <w:szCs w:val="24"/>
              </w:rPr>
              <w:t>A</w:t>
            </w:r>
          </w:p>
        </w:tc>
        <w:tc>
          <w:tcPr>
            <w:tcW w:w="1886"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12"/>
              <w:jc w:val="center"/>
              <w:rPr>
                <w:rFonts w:ascii="Times New Roman" w:hAnsi="Times New Roman" w:cs="Times New Roman"/>
                <w:sz w:val="24"/>
                <w:szCs w:val="24"/>
              </w:rPr>
            </w:pPr>
            <w:r w:rsidRPr="00733B45">
              <w:rPr>
                <w:rFonts w:ascii="Times New Roman" w:hAnsi="Times New Roman" w:cs="Times New Roman"/>
                <w:sz w:val="24"/>
                <w:szCs w:val="24"/>
              </w:rPr>
              <w:t>1</w:t>
            </w:r>
          </w:p>
        </w:tc>
        <w:tc>
          <w:tcPr>
            <w:tcW w:w="1546"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sz w:val="24"/>
                <w:szCs w:val="24"/>
              </w:rPr>
            </w:pPr>
            <w:r w:rsidRPr="00733B45">
              <w:rPr>
                <w:rFonts w:ascii="Times New Roman" w:hAnsi="Times New Roman" w:cs="Times New Roman"/>
                <w:sz w:val="24"/>
                <w:szCs w:val="24"/>
              </w:rPr>
              <w:t>2</w:t>
            </w:r>
          </w:p>
        </w:tc>
        <w:tc>
          <w:tcPr>
            <w:tcW w:w="2328"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sz w:val="24"/>
                <w:szCs w:val="24"/>
              </w:rPr>
            </w:pPr>
            <w:r w:rsidRPr="00733B45">
              <w:rPr>
                <w:rFonts w:ascii="Times New Roman" w:hAnsi="Times New Roman" w:cs="Times New Roman"/>
                <w:sz w:val="24"/>
                <w:szCs w:val="24"/>
              </w:rPr>
              <w:t>3 (1 x 2)</w:t>
            </w:r>
          </w:p>
        </w:tc>
      </w:tr>
      <w:tr w:rsidR="009250F7" w:rsidRPr="00733B45" w:rsidTr="00540C4B">
        <w:tc>
          <w:tcPr>
            <w:tcW w:w="4320"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rPr>
                <w:rFonts w:ascii="Times New Roman" w:hAnsi="Times New Roman" w:cs="Times New Roman"/>
                <w:sz w:val="24"/>
                <w:szCs w:val="24"/>
              </w:rPr>
            </w:pPr>
            <w:r w:rsidRPr="00733B45">
              <w:rPr>
                <w:rFonts w:ascii="Times New Roman" w:hAnsi="Times New Roman" w:cs="Times New Roman"/>
                <w:sz w:val="24"/>
                <w:szCs w:val="24"/>
              </w:rPr>
              <w:t>Банковский кредит сроком на 5 лет</w:t>
            </w:r>
          </w:p>
        </w:tc>
        <w:tc>
          <w:tcPr>
            <w:tcW w:w="1886"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ind w:firstLine="12"/>
              <w:jc w:val="right"/>
              <w:rPr>
                <w:rFonts w:ascii="Times New Roman" w:hAnsi="Times New Roman" w:cs="Times New Roman"/>
                <w:sz w:val="24"/>
                <w:szCs w:val="24"/>
              </w:rPr>
            </w:pPr>
            <w:r w:rsidRPr="00733B45">
              <w:rPr>
                <w:rFonts w:ascii="Times New Roman" w:hAnsi="Times New Roman" w:cs="Times New Roman"/>
                <w:sz w:val="24"/>
                <w:szCs w:val="24"/>
              </w:rPr>
              <w:t>8 000 000</w:t>
            </w:r>
          </w:p>
        </w:tc>
        <w:tc>
          <w:tcPr>
            <w:tcW w:w="1546"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jc w:val="right"/>
              <w:rPr>
                <w:rFonts w:ascii="Times New Roman" w:hAnsi="Times New Roman" w:cs="Times New Roman"/>
                <w:sz w:val="24"/>
                <w:szCs w:val="24"/>
              </w:rPr>
            </w:pPr>
            <w:r w:rsidRPr="00733B45">
              <w:rPr>
                <w:rFonts w:ascii="Times New Roman" w:hAnsi="Times New Roman" w:cs="Times New Roman"/>
                <w:sz w:val="24"/>
                <w:szCs w:val="24"/>
              </w:rPr>
              <w:t>15</w:t>
            </w:r>
          </w:p>
        </w:tc>
        <w:tc>
          <w:tcPr>
            <w:tcW w:w="2328"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cs="Times New Roman"/>
                <w:sz w:val="24"/>
                <w:szCs w:val="24"/>
              </w:rPr>
            </w:pPr>
            <w:r w:rsidRPr="00733B45">
              <w:rPr>
                <w:rFonts w:ascii="Times New Roman" w:hAnsi="Times New Roman" w:cs="Times New Roman"/>
                <w:sz w:val="24"/>
                <w:szCs w:val="24"/>
              </w:rPr>
              <w:t>1 200 000</w:t>
            </w:r>
          </w:p>
        </w:tc>
      </w:tr>
      <w:tr w:rsidR="009250F7" w:rsidRPr="00733B45" w:rsidTr="00540C4B">
        <w:tc>
          <w:tcPr>
            <w:tcW w:w="4320"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rPr>
                <w:rFonts w:ascii="Times New Roman" w:hAnsi="Times New Roman" w:cs="Times New Roman"/>
                <w:sz w:val="24"/>
                <w:szCs w:val="24"/>
              </w:rPr>
            </w:pPr>
            <w:r w:rsidRPr="00733B45">
              <w:rPr>
                <w:rFonts w:ascii="Times New Roman" w:hAnsi="Times New Roman" w:cs="Times New Roman"/>
                <w:sz w:val="24"/>
                <w:szCs w:val="24"/>
              </w:rPr>
              <w:t>Банковский кредит сроком на 3 года</w:t>
            </w:r>
          </w:p>
        </w:tc>
        <w:tc>
          <w:tcPr>
            <w:tcW w:w="1886"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ind w:firstLine="12"/>
              <w:jc w:val="right"/>
              <w:rPr>
                <w:rFonts w:ascii="Times New Roman" w:hAnsi="Times New Roman" w:cs="Times New Roman"/>
                <w:sz w:val="24"/>
                <w:szCs w:val="24"/>
              </w:rPr>
            </w:pPr>
            <w:r w:rsidRPr="00733B45">
              <w:rPr>
                <w:rFonts w:ascii="Times New Roman" w:hAnsi="Times New Roman" w:cs="Times New Roman"/>
                <w:sz w:val="24"/>
                <w:szCs w:val="24"/>
              </w:rPr>
              <w:t>3 000 000</w:t>
            </w:r>
          </w:p>
        </w:tc>
        <w:tc>
          <w:tcPr>
            <w:tcW w:w="1546"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jc w:val="right"/>
              <w:rPr>
                <w:rFonts w:ascii="Times New Roman" w:hAnsi="Times New Roman" w:cs="Times New Roman"/>
                <w:sz w:val="24"/>
                <w:szCs w:val="24"/>
              </w:rPr>
            </w:pPr>
            <w:r w:rsidRPr="00733B45">
              <w:rPr>
                <w:rFonts w:ascii="Times New Roman" w:hAnsi="Times New Roman" w:cs="Times New Roman"/>
                <w:sz w:val="24"/>
                <w:szCs w:val="24"/>
              </w:rPr>
              <w:t>18</w:t>
            </w:r>
          </w:p>
        </w:tc>
        <w:tc>
          <w:tcPr>
            <w:tcW w:w="2328"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cs="Times New Roman"/>
                <w:sz w:val="24"/>
                <w:szCs w:val="24"/>
              </w:rPr>
            </w:pPr>
            <w:r w:rsidRPr="00733B45">
              <w:rPr>
                <w:rFonts w:ascii="Times New Roman" w:hAnsi="Times New Roman" w:cs="Times New Roman"/>
                <w:sz w:val="24"/>
                <w:szCs w:val="24"/>
              </w:rPr>
              <w:t>540 000</w:t>
            </w:r>
          </w:p>
        </w:tc>
      </w:tr>
      <w:tr w:rsidR="009250F7" w:rsidRPr="00733B45" w:rsidTr="00540C4B">
        <w:tc>
          <w:tcPr>
            <w:tcW w:w="4320"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jc w:val="both"/>
              <w:rPr>
                <w:rFonts w:ascii="Times New Roman" w:hAnsi="Times New Roman" w:cs="Times New Roman"/>
                <w:sz w:val="24"/>
                <w:szCs w:val="24"/>
              </w:rPr>
            </w:pPr>
            <w:r w:rsidRPr="00733B45">
              <w:rPr>
                <w:rFonts w:ascii="Times New Roman" w:hAnsi="Times New Roman" w:cs="Times New Roman"/>
                <w:sz w:val="24"/>
                <w:szCs w:val="24"/>
              </w:rPr>
              <w:t xml:space="preserve">Итого </w:t>
            </w:r>
          </w:p>
        </w:tc>
        <w:tc>
          <w:tcPr>
            <w:tcW w:w="1886"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ind w:firstLine="12"/>
              <w:jc w:val="right"/>
              <w:rPr>
                <w:rFonts w:ascii="Times New Roman" w:hAnsi="Times New Roman" w:cs="Times New Roman"/>
                <w:sz w:val="24"/>
                <w:szCs w:val="24"/>
              </w:rPr>
            </w:pPr>
            <w:r w:rsidRPr="00733B45">
              <w:rPr>
                <w:rFonts w:ascii="Times New Roman" w:hAnsi="Times New Roman" w:cs="Times New Roman"/>
                <w:sz w:val="24"/>
                <w:szCs w:val="24"/>
              </w:rPr>
              <w:t>11 000 000</w:t>
            </w:r>
          </w:p>
        </w:tc>
        <w:tc>
          <w:tcPr>
            <w:tcW w:w="1546" w:type="dxa"/>
            <w:tcBorders>
              <w:top w:val="single" w:sz="4" w:space="0" w:color="000000"/>
              <w:left w:val="single" w:sz="4" w:space="0" w:color="000000"/>
              <w:bottom w:val="single" w:sz="4" w:space="0" w:color="000000"/>
              <w:right w:val="single" w:sz="4" w:space="0" w:color="000000"/>
            </w:tcBorders>
          </w:tcPr>
          <w:p w:rsidR="009250F7" w:rsidRPr="002B2C58" w:rsidRDefault="009250F7" w:rsidP="00540C4B">
            <w:pPr>
              <w:pStyle w:val="HTMLPreformatted"/>
              <w:jc w:val="right"/>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2328"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cs="Times New Roman"/>
                <w:sz w:val="24"/>
                <w:szCs w:val="24"/>
              </w:rPr>
            </w:pPr>
            <w:r w:rsidRPr="00733B45">
              <w:rPr>
                <w:rFonts w:ascii="Times New Roman" w:hAnsi="Times New Roman" w:cs="Times New Roman"/>
                <w:sz w:val="24"/>
                <w:szCs w:val="24"/>
              </w:rPr>
              <w:t>1 740 000</w:t>
            </w:r>
          </w:p>
        </w:tc>
      </w:tr>
    </w:tbl>
    <w:p w:rsidR="009250F7" w:rsidRPr="00733B45" w:rsidRDefault="009250F7" w:rsidP="009250F7">
      <w:pPr>
        <w:pStyle w:val="HTMLPreformatted"/>
        <w:ind w:firstLine="560"/>
        <w:jc w:val="right"/>
        <w:rPr>
          <w:rFonts w:ascii="Times New Roman" w:hAnsi="Times New Roman" w:cs="Times New Roman"/>
          <w:sz w:val="24"/>
          <w:szCs w:val="24"/>
        </w:rPr>
      </w:pPr>
    </w:p>
    <w:p w:rsidR="009250F7" w:rsidRPr="00733B45" w:rsidRDefault="009250F7" w:rsidP="009250F7">
      <w:pPr>
        <w:pStyle w:val="HTMLPreformatted"/>
        <w:ind w:firstLine="560"/>
        <w:jc w:val="both"/>
        <w:rPr>
          <w:rFonts w:ascii="Times New Roman" w:hAnsi="Times New Roman" w:cs="Times New Roman"/>
          <w:sz w:val="24"/>
          <w:szCs w:val="24"/>
        </w:rPr>
      </w:pPr>
      <w:r w:rsidRPr="00733B45">
        <w:rPr>
          <w:rFonts w:ascii="Times New Roman" w:hAnsi="Times New Roman" w:cs="Times New Roman"/>
          <w:sz w:val="24"/>
          <w:szCs w:val="24"/>
        </w:rPr>
        <w:t>На основании данных примера, рассчитывается:</w:t>
      </w:r>
    </w:p>
    <w:p w:rsidR="009250F7" w:rsidRPr="00733B45" w:rsidRDefault="009250F7" w:rsidP="009250F7">
      <w:pPr>
        <w:pStyle w:val="HTMLPreformatted"/>
        <w:numPr>
          <w:ilvl w:val="0"/>
          <w:numId w:val="11"/>
        </w:numPr>
        <w:tabs>
          <w:tab w:val="num" w:pos="960"/>
        </w:tabs>
        <w:ind w:left="0" w:firstLine="546"/>
        <w:jc w:val="both"/>
        <w:rPr>
          <w:rFonts w:ascii="Times New Roman" w:hAnsi="Times New Roman" w:cs="Times New Roman"/>
          <w:sz w:val="24"/>
          <w:szCs w:val="24"/>
        </w:rPr>
      </w:pPr>
      <w:r w:rsidRPr="00733B45">
        <w:rPr>
          <w:rFonts w:ascii="Times New Roman" w:hAnsi="Times New Roman" w:cs="Times New Roman"/>
          <w:i/>
          <w:sz w:val="24"/>
          <w:szCs w:val="24"/>
        </w:rPr>
        <w:t>ставка капитализации</w:t>
      </w:r>
      <w:r w:rsidRPr="00733B45">
        <w:rPr>
          <w:rFonts w:ascii="Times New Roman" w:hAnsi="Times New Roman" w:cs="Times New Roman"/>
          <w:sz w:val="24"/>
          <w:szCs w:val="24"/>
        </w:rPr>
        <w:t xml:space="preserve">, путем деления общей суммы начисленных </w:t>
      </w:r>
      <w:proofErr w:type="gramStart"/>
      <w:r w:rsidRPr="00733B45">
        <w:rPr>
          <w:rFonts w:ascii="Times New Roman" w:hAnsi="Times New Roman" w:cs="Times New Roman"/>
          <w:sz w:val="24"/>
          <w:szCs w:val="24"/>
        </w:rPr>
        <w:t>процентов</w:t>
      </w:r>
      <w:proofErr w:type="gramEnd"/>
      <w:r w:rsidRPr="00733B45">
        <w:rPr>
          <w:rFonts w:ascii="Times New Roman" w:hAnsi="Times New Roman" w:cs="Times New Roman"/>
          <w:sz w:val="24"/>
          <w:szCs w:val="24"/>
        </w:rPr>
        <w:t xml:space="preserve"> на общую величину полученных в 201Х году займов. Согласно данным примера эта ставка составляет 15,82% (1 740 000 леев</w:t>
      </w:r>
      <w:proofErr w:type="gramStart"/>
      <w:r w:rsidRPr="00733B45">
        <w:rPr>
          <w:rFonts w:ascii="Times New Roman" w:hAnsi="Times New Roman" w:cs="Times New Roman"/>
          <w:sz w:val="24"/>
          <w:szCs w:val="24"/>
        </w:rPr>
        <w:t xml:space="preserve"> :</w:t>
      </w:r>
      <w:proofErr w:type="gramEnd"/>
      <w:r w:rsidRPr="00733B45">
        <w:rPr>
          <w:rFonts w:ascii="Times New Roman" w:hAnsi="Times New Roman" w:cs="Times New Roman"/>
          <w:sz w:val="24"/>
          <w:szCs w:val="24"/>
        </w:rPr>
        <w:t xml:space="preserve"> 11 000 000 леев x 100%);</w:t>
      </w:r>
    </w:p>
    <w:p w:rsidR="009250F7" w:rsidRPr="00733B45" w:rsidRDefault="009250F7" w:rsidP="009250F7">
      <w:pPr>
        <w:pStyle w:val="HTMLPreformatted"/>
        <w:numPr>
          <w:ilvl w:val="0"/>
          <w:numId w:val="11"/>
        </w:numPr>
        <w:ind w:left="0" w:firstLine="546"/>
        <w:jc w:val="both"/>
        <w:rPr>
          <w:rFonts w:ascii="Times New Roman" w:hAnsi="Times New Roman" w:cs="Times New Roman"/>
          <w:sz w:val="24"/>
          <w:szCs w:val="24"/>
        </w:rPr>
      </w:pPr>
      <w:r w:rsidRPr="00733B45">
        <w:rPr>
          <w:rFonts w:ascii="Times New Roman" w:hAnsi="Times New Roman" w:cs="Times New Roman"/>
          <w:i/>
          <w:sz w:val="24"/>
          <w:szCs w:val="24"/>
        </w:rPr>
        <w:t>сумма затрат по займам</w:t>
      </w:r>
      <w:r w:rsidRPr="00733B45">
        <w:rPr>
          <w:rFonts w:ascii="Times New Roman" w:hAnsi="Times New Roman" w:cs="Times New Roman"/>
          <w:sz w:val="24"/>
          <w:szCs w:val="24"/>
        </w:rPr>
        <w:t>,</w:t>
      </w:r>
      <w:r w:rsidRPr="00733B45">
        <w:rPr>
          <w:rFonts w:ascii="Times New Roman" w:hAnsi="Times New Roman" w:cs="Times New Roman"/>
          <w:i/>
          <w:sz w:val="24"/>
          <w:szCs w:val="24"/>
        </w:rPr>
        <w:t xml:space="preserve"> определенная с применением ставки капитализации,</w:t>
      </w:r>
      <w:r w:rsidRPr="00733B45">
        <w:rPr>
          <w:rFonts w:ascii="Times New Roman" w:hAnsi="Times New Roman" w:cs="Times New Roman"/>
          <w:sz w:val="24"/>
          <w:szCs w:val="24"/>
        </w:rPr>
        <w:t xml:space="preserve"> путем умножения ставки капитализации на величину затрат, относящихся к каждому квалифицируемому активу.</w:t>
      </w:r>
    </w:p>
    <w:p w:rsidR="009250F7" w:rsidRPr="00733B45" w:rsidRDefault="009250F7" w:rsidP="009250F7">
      <w:pPr>
        <w:pStyle w:val="HTMLPreformatted"/>
        <w:ind w:firstLine="560"/>
        <w:jc w:val="both"/>
        <w:rPr>
          <w:rFonts w:ascii="Times New Roman" w:hAnsi="Times New Roman" w:cs="Times New Roman"/>
          <w:sz w:val="24"/>
          <w:szCs w:val="24"/>
        </w:rPr>
      </w:pPr>
      <w:r w:rsidRPr="00733B45">
        <w:rPr>
          <w:rFonts w:ascii="Times New Roman" w:hAnsi="Times New Roman" w:cs="Times New Roman"/>
          <w:sz w:val="24"/>
          <w:szCs w:val="24"/>
        </w:rPr>
        <w:t xml:space="preserve">На основании данных примера, эта сумма составляет </w:t>
      </w:r>
      <w:r w:rsidRPr="00733B45">
        <w:rPr>
          <w:rFonts w:ascii="Times New Roman" w:hAnsi="Times New Roman" w:cs="Times New Roman"/>
          <w:color w:val="000000"/>
          <w:sz w:val="24"/>
          <w:szCs w:val="24"/>
        </w:rPr>
        <w:t>1 423 800</w:t>
      </w:r>
      <w:r w:rsidRPr="00733B45">
        <w:rPr>
          <w:rFonts w:ascii="Times New Roman" w:hAnsi="Times New Roman" w:cs="Times New Roman"/>
          <w:sz w:val="24"/>
          <w:szCs w:val="24"/>
        </w:rPr>
        <w:t xml:space="preserve"> леев ((4 000 000 леев + 5 000 000 леев) x 15,82%), в том числе </w:t>
      </w:r>
      <w:proofErr w:type="gramStart"/>
      <w:r w:rsidRPr="00733B45">
        <w:rPr>
          <w:rFonts w:ascii="Times New Roman" w:hAnsi="Times New Roman" w:cs="Times New Roman"/>
          <w:sz w:val="24"/>
          <w:szCs w:val="24"/>
        </w:rPr>
        <w:t>для</w:t>
      </w:r>
      <w:proofErr w:type="gramEnd"/>
      <w:r w:rsidRPr="00733B45">
        <w:rPr>
          <w:rFonts w:ascii="Times New Roman" w:hAnsi="Times New Roman" w:cs="Times New Roman"/>
          <w:sz w:val="24"/>
          <w:szCs w:val="24"/>
        </w:rPr>
        <w:t>:</w:t>
      </w:r>
    </w:p>
    <w:p w:rsidR="009250F7" w:rsidRPr="00733B45" w:rsidRDefault="009250F7" w:rsidP="009250F7">
      <w:pPr>
        <w:pStyle w:val="HTMLPreformatted"/>
        <w:numPr>
          <w:ilvl w:val="0"/>
          <w:numId w:val="1"/>
        </w:numPr>
        <w:tabs>
          <w:tab w:val="clear" w:pos="1230"/>
          <w:tab w:val="num" w:pos="0"/>
          <w:tab w:val="left" w:pos="826"/>
          <w:tab w:val="num" w:pos="1260"/>
          <w:tab w:val="num" w:pos="1770"/>
        </w:tabs>
        <w:ind w:left="0" w:firstLine="560"/>
        <w:jc w:val="both"/>
        <w:rPr>
          <w:rFonts w:ascii="Times New Roman" w:hAnsi="Times New Roman" w:cs="Times New Roman"/>
          <w:sz w:val="24"/>
          <w:szCs w:val="24"/>
        </w:rPr>
      </w:pPr>
      <w:r w:rsidRPr="00733B45">
        <w:rPr>
          <w:rFonts w:ascii="Times New Roman" w:hAnsi="Times New Roman" w:cs="Times New Roman"/>
          <w:sz w:val="24"/>
          <w:szCs w:val="24"/>
        </w:rPr>
        <w:t xml:space="preserve">производства коньяка – </w:t>
      </w:r>
      <w:r w:rsidRPr="00733B45">
        <w:rPr>
          <w:rFonts w:ascii="Times New Roman" w:hAnsi="Times New Roman" w:cs="Times New Roman"/>
          <w:color w:val="000000"/>
          <w:sz w:val="24"/>
          <w:szCs w:val="24"/>
        </w:rPr>
        <w:t xml:space="preserve">632 800 </w:t>
      </w:r>
      <w:r w:rsidRPr="00733B45">
        <w:rPr>
          <w:rFonts w:ascii="Times New Roman" w:hAnsi="Times New Roman" w:cs="Times New Roman"/>
          <w:sz w:val="24"/>
          <w:szCs w:val="24"/>
        </w:rPr>
        <w:t>леев (</w:t>
      </w:r>
      <w:r w:rsidRPr="00733B45">
        <w:rPr>
          <w:rFonts w:ascii="Times New Roman" w:hAnsi="Times New Roman" w:cs="Times New Roman"/>
          <w:iCs/>
          <w:color w:val="000000"/>
          <w:sz w:val="24"/>
          <w:szCs w:val="24"/>
        </w:rPr>
        <w:t xml:space="preserve">4 000 000 </w:t>
      </w:r>
      <w:r w:rsidRPr="00733B45">
        <w:rPr>
          <w:rFonts w:ascii="Times New Roman" w:hAnsi="Times New Roman" w:cs="Times New Roman"/>
          <w:sz w:val="24"/>
          <w:szCs w:val="24"/>
        </w:rPr>
        <w:t>леев x 15,82%);</w:t>
      </w:r>
    </w:p>
    <w:p w:rsidR="009250F7" w:rsidRPr="00733B45" w:rsidRDefault="009250F7" w:rsidP="009250F7">
      <w:pPr>
        <w:pStyle w:val="HTMLPreformatted"/>
        <w:numPr>
          <w:ilvl w:val="0"/>
          <w:numId w:val="1"/>
        </w:numPr>
        <w:tabs>
          <w:tab w:val="clear" w:pos="1230"/>
          <w:tab w:val="num" w:pos="0"/>
          <w:tab w:val="left" w:pos="826"/>
          <w:tab w:val="num" w:pos="1260"/>
          <w:tab w:val="num" w:pos="1770"/>
        </w:tabs>
        <w:ind w:left="0" w:firstLine="560"/>
        <w:jc w:val="both"/>
        <w:rPr>
          <w:rFonts w:ascii="Times New Roman" w:hAnsi="Times New Roman" w:cs="Times New Roman"/>
          <w:sz w:val="24"/>
          <w:szCs w:val="24"/>
        </w:rPr>
      </w:pPr>
      <w:r w:rsidRPr="00733B45">
        <w:rPr>
          <w:rFonts w:ascii="Times New Roman" w:hAnsi="Times New Roman" w:cs="Times New Roman"/>
          <w:sz w:val="24"/>
          <w:szCs w:val="24"/>
        </w:rPr>
        <w:t xml:space="preserve">строительства здания производственного назначения – </w:t>
      </w:r>
      <w:r w:rsidRPr="00733B45">
        <w:rPr>
          <w:rFonts w:ascii="Times New Roman" w:hAnsi="Times New Roman" w:cs="Times New Roman"/>
          <w:color w:val="000000"/>
          <w:sz w:val="24"/>
          <w:szCs w:val="24"/>
        </w:rPr>
        <w:t>791 000</w:t>
      </w:r>
      <w:r w:rsidRPr="00733B45">
        <w:rPr>
          <w:rFonts w:ascii="Times New Roman" w:hAnsi="Times New Roman" w:cs="Times New Roman"/>
          <w:sz w:val="24"/>
          <w:szCs w:val="24"/>
        </w:rPr>
        <w:t xml:space="preserve"> леев </w:t>
      </w:r>
      <w:r w:rsidRPr="00733B45">
        <w:rPr>
          <w:rFonts w:ascii="Times New Roman" w:hAnsi="Times New Roman" w:cs="Times New Roman"/>
          <w:sz w:val="24"/>
          <w:szCs w:val="24"/>
        </w:rPr>
        <w:br/>
        <w:t>(</w:t>
      </w:r>
      <w:r w:rsidRPr="00733B45">
        <w:rPr>
          <w:rFonts w:ascii="Times New Roman" w:hAnsi="Times New Roman" w:cs="Times New Roman"/>
          <w:iCs/>
          <w:color w:val="000000"/>
          <w:sz w:val="24"/>
          <w:szCs w:val="24"/>
        </w:rPr>
        <w:t>5 000 000</w:t>
      </w:r>
      <w:r w:rsidRPr="00733B45">
        <w:rPr>
          <w:rFonts w:ascii="Times New Roman" w:hAnsi="Times New Roman" w:cs="Times New Roman"/>
          <w:sz w:val="24"/>
          <w:szCs w:val="24"/>
        </w:rPr>
        <w:t xml:space="preserve"> леев x 15,82%);</w:t>
      </w:r>
    </w:p>
    <w:p w:rsidR="009250F7" w:rsidRPr="00733B45" w:rsidRDefault="009250F7" w:rsidP="009250F7">
      <w:pPr>
        <w:pStyle w:val="HTMLPreformatted"/>
        <w:numPr>
          <w:ilvl w:val="0"/>
          <w:numId w:val="11"/>
        </w:numPr>
        <w:tabs>
          <w:tab w:val="num" w:pos="0"/>
          <w:tab w:val="left" w:pos="720"/>
        </w:tabs>
        <w:ind w:left="0" w:firstLine="560"/>
        <w:jc w:val="both"/>
        <w:rPr>
          <w:rFonts w:ascii="Times New Roman" w:hAnsi="Times New Roman" w:cs="Times New Roman"/>
          <w:sz w:val="24"/>
          <w:szCs w:val="24"/>
        </w:rPr>
      </w:pPr>
      <w:r w:rsidRPr="00733B45">
        <w:rPr>
          <w:rFonts w:ascii="Times New Roman" w:hAnsi="Times New Roman" w:cs="Times New Roman"/>
          <w:i/>
          <w:sz w:val="24"/>
          <w:szCs w:val="24"/>
        </w:rPr>
        <w:t>сумма затрат по займам, подлежащих капитализации,</w:t>
      </w:r>
      <w:r w:rsidRPr="00733B45">
        <w:rPr>
          <w:rFonts w:ascii="Times New Roman" w:hAnsi="Times New Roman" w:cs="Times New Roman"/>
          <w:sz w:val="24"/>
          <w:szCs w:val="24"/>
        </w:rPr>
        <w:t xml:space="preserve"> путем сравнения суммы затрат по займам, определенной с применением ставки капитализации, и суммы процентов, фактически начисленных в отчетном периоде.</w:t>
      </w:r>
    </w:p>
    <w:p w:rsidR="009250F7" w:rsidRPr="00733B45" w:rsidRDefault="009250F7" w:rsidP="009250F7">
      <w:pPr>
        <w:pStyle w:val="HTMLPreformatted"/>
        <w:ind w:firstLine="560"/>
        <w:jc w:val="both"/>
        <w:rPr>
          <w:rFonts w:ascii="Times New Roman" w:hAnsi="Times New Roman" w:cs="Times New Roman"/>
          <w:sz w:val="24"/>
          <w:szCs w:val="24"/>
        </w:rPr>
      </w:pPr>
      <w:r w:rsidRPr="00733B45">
        <w:rPr>
          <w:rFonts w:ascii="Times New Roman" w:hAnsi="Times New Roman" w:cs="Times New Roman"/>
          <w:sz w:val="24"/>
          <w:szCs w:val="24"/>
        </w:rPr>
        <w:t>На основании данных примера, сумма затрат по займам, подлежащих капитализации, составляет</w:t>
      </w:r>
      <w:r w:rsidRPr="00733B45">
        <w:rPr>
          <w:rFonts w:ascii="Times New Roman" w:hAnsi="Times New Roman" w:cs="Times New Roman"/>
          <w:color w:val="000000"/>
          <w:sz w:val="24"/>
          <w:szCs w:val="24"/>
        </w:rPr>
        <w:t xml:space="preserve"> 1 423 800</w:t>
      </w:r>
      <w:r w:rsidRPr="00733B45">
        <w:rPr>
          <w:rFonts w:ascii="Times New Roman" w:hAnsi="Times New Roman" w:cs="Times New Roman"/>
          <w:sz w:val="24"/>
          <w:szCs w:val="24"/>
        </w:rPr>
        <w:t xml:space="preserve"> леев, так как сумма процентов, начисленных в 201Х году, больше (1 740 000 леев). Разница между суммой процентов, начисленных в 201Х году, и затрат по займам, определенная с применением ставки капитализации, в размере 316 200 леев (1 740 000 леев – </w:t>
      </w:r>
      <w:r w:rsidRPr="00733B45">
        <w:rPr>
          <w:rFonts w:ascii="Times New Roman" w:hAnsi="Times New Roman" w:cs="Times New Roman"/>
          <w:color w:val="000000"/>
          <w:sz w:val="24"/>
          <w:szCs w:val="24"/>
        </w:rPr>
        <w:t>1 423 800</w:t>
      </w:r>
      <w:r w:rsidRPr="00733B45">
        <w:rPr>
          <w:rFonts w:ascii="Times New Roman" w:hAnsi="Times New Roman" w:cs="Times New Roman"/>
          <w:sz w:val="24"/>
          <w:szCs w:val="24"/>
        </w:rPr>
        <w:t xml:space="preserve"> леев) необходимо отразить ка</w:t>
      </w:r>
      <w:r>
        <w:rPr>
          <w:rFonts w:ascii="Times New Roman" w:hAnsi="Times New Roman" w:cs="Times New Roman"/>
          <w:sz w:val="24"/>
          <w:szCs w:val="24"/>
        </w:rPr>
        <w:t>к</w:t>
      </w:r>
      <w:r w:rsidRPr="00733B45">
        <w:rPr>
          <w:rFonts w:ascii="Times New Roman" w:hAnsi="Times New Roman" w:cs="Times New Roman"/>
          <w:sz w:val="24"/>
          <w:szCs w:val="24"/>
        </w:rPr>
        <w:t xml:space="preserve"> текущие расходы 201X года.</w:t>
      </w:r>
    </w:p>
    <w:p w:rsidR="009250F7" w:rsidRPr="00733B45" w:rsidRDefault="009250F7" w:rsidP="009250F7">
      <w:pPr>
        <w:pStyle w:val="HTMLPreformatted"/>
        <w:numPr>
          <w:ilvl w:val="0"/>
          <w:numId w:val="11"/>
        </w:numPr>
        <w:tabs>
          <w:tab w:val="clear" w:pos="9160"/>
          <w:tab w:val="num" w:pos="0"/>
          <w:tab w:val="left" w:pos="720"/>
          <w:tab w:val="left" w:pos="9720"/>
        </w:tabs>
        <w:ind w:left="0" w:firstLine="560"/>
        <w:jc w:val="both"/>
        <w:rPr>
          <w:rFonts w:ascii="Times New Roman" w:hAnsi="Times New Roman" w:cs="Times New Roman"/>
          <w:sz w:val="24"/>
          <w:szCs w:val="24"/>
        </w:rPr>
      </w:pPr>
      <w:r w:rsidRPr="00733B45">
        <w:rPr>
          <w:rFonts w:ascii="Times New Roman" w:hAnsi="Times New Roman" w:cs="Times New Roman"/>
          <w:i/>
          <w:sz w:val="24"/>
          <w:szCs w:val="24"/>
        </w:rPr>
        <w:t>сумма затрат по займам, относящихся к займу, использованному для разработки новой технологии по переработке винограда</w:t>
      </w:r>
      <w:r w:rsidRPr="00733B45">
        <w:rPr>
          <w:rFonts w:ascii="Times New Roman" w:hAnsi="Times New Roman" w:cs="Times New Roman"/>
          <w:sz w:val="24"/>
          <w:szCs w:val="24"/>
        </w:rPr>
        <w:t>, путем умножения суммы затрат, фактически понесенных для ее разработки, на процентную ставку по соответствующему займу и составляет 180 000 леев (1 500 000 леев x 12%). Сумма процентов, фактически начисленных по данному займу равна 216 000 леям (1 800 000 леев x 12%). Капитализации подлежит только сумма понесенных затрат по займам в размере 180 000 леев. Разница между суммой понесенных затрат по займам и суммой фактически начисленных процентов в размере 36 000 леев (216 000 леев – 180 000 леев) необходимо отразить как текущие расходы 201X года.</w:t>
      </w:r>
    </w:p>
    <w:p w:rsidR="009250F7" w:rsidRPr="00733B45" w:rsidRDefault="009250F7" w:rsidP="009250F7">
      <w:pPr>
        <w:pStyle w:val="HTMLPreformatted"/>
        <w:tabs>
          <w:tab w:val="num" w:pos="0"/>
          <w:tab w:val="left" w:pos="720"/>
        </w:tabs>
        <w:ind w:firstLine="560"/>
        <w:jc w:val="both"/>
        <w:rPr>
          <w:rFonts w:ascii="Times New Roman" w:hAnsi="Times New Roman" w:cs="Times New Roman"/>
          <w:sz w:val="24"/>
          <w:szCs w:val="24"/>
        </w:rPr>
      </w:pPr>
      <w:r w:rsidRPr="00733B45">
        <w:rPr>
          <w:rFonts w:ascii="Times New Roman" w:hAnsi="Times New Roman" w:cs="Times New Roman"/>
          <w:sz w:val="24"/>
          <w:szCs w:val="24"/>
        </w:rPr>
        <w:t>На основании данных примера, субъект отражает в учете:</w:t>
      </w:r>
    </w:p>
    <w:p w:rsidR="009250F7" w:rsidRPr="00733B45" w:rsidRDefault="009250F7" w:rsidP="009250F7">
      <w:pPr>
        <w:pStyle w:val="HTMLPreformatted"/>
        <w:tabs>
          <w:tab w:val="left" w:pos="826"/>
          <w:tab w:val="num" w:pos="1770"/>
        </w:tabs>
        <w:ind w:firstLine="600"/>
        <w:jc w:val="both"/>
        <w:rPr>
          <w:rFonts w:ascii="Times New Roman" w:hAnsi="Times New Roman" w:cs="Times New Roman"/>
          <w:sz w:val="24"/>
          <w:szCs w:val="24"/>
        </w:rPr>
      </w:pPr>
      <w:r w:rsidRPr="00733B45">
        <w:rPr>
          <w:rFonts w:ascii="Times New Roman" w:hAnsi="Times New Roman" w:cs="Times New Roman"/>
          <w:sz w:val="24"/>
          <w:szCs w:val="24"/>
        </w:rPr>
        <w:t>получение кредитов и займов в сумме 12 800 000 леев (11 000 000 леев + 1 800 000 леев) – как одновременное увеличение денежных средств и долгосрочных обязательств;</w:t>
      </w:r>
    </w:p>
    <w:p w:rsidR="009250F7" w:rsidRPr="00733B45" w:rsidRDefault="009250F7" w:rsidP="009250F7">
      <w:pPr>
        <w:pStyle w:val="HTMLPreformatted"/>
        <w:tabs>
          <w:tab w:val="left" w:pos="826"/>
          <w:tab w:val="num" w:pos="1770"/>
        </w:tabs>
        <w:ind w:firstLine="600"/>
        <w:jc w:val="both"/>
        <w:rPr>
          <w:rFonts w:ascii="Times New Roman" w:hAnsi="Times New Roman" w:cs="Times New Roman"/>
          <w:sz w:val="24"/>
          <w:szCs w:val="24"/>
        </w:rPr>
      </w:pPr>
      <w:r w:rsidRPr="00733B45">
        <w:rPr>
          <w:rFonts w:ascii="Times New Roman" w:hAnsi="Times New Roman" w:cs="Times New Roman"/>
          <w:sz w:val="24"/>
          <w:szCs w:val="24"/>
        </w:rPr>
        <w:t xml:space="preserve">капитализацию затрат по займам, относящимся </w:t>
      </w:r>
      <w:proofErr w:type="gramStart"/>
      <w:r w:rsidRPr="00733B45">
        <w:rPr>
          <w:rFonts w:ascii="Times New Roman" w:hAnsi="Times New Roman" w:cs="Times New Roman"/>
          <w:sz w:val="24"/>
          <w:szCs w:val="24"/>
        </w:rPr>
        <w:t>к</w:t>
      </w:r>
      <w:proofErr w:type="gramEnd"/>
      <w:r w:rsidRPr="00733B45">
        <w:rPr>
          <w:rFonts w:ascii="Times New Roman" w:hAnsi="Times New Roman" w:cs="Times New Roman"/>
          <w:sz w:val="24"/>
          <w:szCs w:val="24"/>
        </w:rPr>
        <w:t>:</w:t>
      </w:r>
    </w:p>
    <w:p w:rsidR="009250F7" w:rsidRPr="00733B45" w:rsidRDefault="009250F7" w:rsidP="009250F7">
      <w:pPr>
        <w:pStyle w:val="HTMLPreformatted"/>
        <w:numPr>
          <w:ilvl w:val="0"/>
          <w:numId w:val="1"/>
        </w:numPr>
        <w:tabs>
          <w:tab w:val="clear" w:pos="1230"/>
          <w:tab w:val="num" w:pos="360"/>
          <w:tab w:val="left" w:pos="840"/>
          <w:tab w:val="num" w:pos="1260"/>
          <w:tab w:val="left" w:pos="1320"/>
          <w:tab w:val="num" w:pos="1770"/>
        </w:tabs>
        <w:ind w:left="0" w:firstLine="600"/>
        <w:jc w:val="both"/>
        <w:rPr>
          <w:rFonts w:ascii="Times New Roman" w:hAnsi="Times New Roman" w:cs="Times New Roman"/>
          <w:sz w:val="24"/>
          <w:szCs w:val="24"/>
        </w:rPr>
      </w:pPr>
      <w:r w:rsidRPr="00733B45">
        <w:rPr>
          <w:rFonts w:ascii="Times New Roman" w:hAnsi="Times New Roman" w:cs="Times New Roman"/>
          <w:sz w:val="24"/>
          <w:szCs w:val="24"/>
        </w:rPr>
        <w:lastRenderedPageBreak/>
        <w:t xml:space="preserve">производству коньяка в сумме </w:t>
      </w:r>
      <w:r w:rsidRPr="00733B45">
        <w:rPr>
          <w:rFonts w:ascii="Times New Roman" w:hAnsi="Times New Roman" w:cs="Times New Roman"/>
          <w:color w:val="000000"/>
          <w:sz w:val="24"/>
          <w:szCs w:val="24"/>
        </w:rPr>
        <w:t>632 800</w:t>
      </w:r>
      <w:r w:rsidRPr="00733B45">
        <w:rPr>
          <w:rFonts w:ascii="Times New Roman" w:hAnsi="Times New Roman" w:cs="Times New Roman"/>
          <w:sz w:val="24"/>
          <w:szCs w:val="24"/>
        </w:rPr>
        <w:t xml:space="preserve"> леев – как одновременное увеличение запасов и текущих обязательств;</w:t>
      </w:r>
    </w:p>
    <w:p w:rsidR="009250F7" w:rsidRPr="00733B45" w:rsidRDefault="009250F7" w:rsidP="009250F7">
      <w:pPr>
        <w:pStyle w:val="HTMLPreformatted"/>
        <w:numPr>
          <w:ilvl w:val="0"/>
          <w:numId w:val="1"/>
        </w:numPr>
        <w:tabs>
          <w:tab w:val="clear" w:pos="1230"/>
          <w:tab w:val="num" w:pos="360"/>
          <w:tab w:val="left" w:pos="854"/>
          <w:tab w:val="num" w:pos="1260"/>
          <w:tab w:val="left" w:pos="1320"/>
          <w:tab w:val="num" w:pos="1770"/>
        </w:tabs>
        <w:ind w:left="0" w:firstLine="600"/>
        <w:jc w:val="both"/>
        <w:rPr>
          <w:rFonts w:ascii="Times New Roman" w:hAnsi="Times New Roman" w:cs="Times New Roman"/>
          <w:sz w:val="24"/>
          <w:szCs w:val="24"/>
        </w:rPr>
      </w:pPr>
      <w:r w:rsidRPr="00733B45">
        <w:rPr>
          <w:rFonts w:ascii="Times New Roman" w:hAnsi="Times New Roman" w:cs="Times New Roman"/>
          <w:sz w:val="24"/>
          <w:szCs w:val="24"/>
        </w:rPr>
        <w:t xml:space="preserve">строительству здания производственного назначения в сумме </w:t>
      </w:r>
      <w:r w:rsidRPr="00733B45">
        <w:rPr>
          <w:rFonts w:ascii="Times New Roman" w:hAnsi="Times New Roman" w:cs="Times New Roman"/>
          <w:color w:val="000000"/>
          <w:sz w:val="24"/>
          <w:szCs w:val="24"/>
        </w:rPr>
        <w:t>791 000</w:t>
      </w:r>
      <w:r w:rsidRPr="00733B45">
        <w:rPr>
          <w:rFonts w:ascii="Times New Roman" w:hAnsi="Times New Roman" w:cs="Times New Roman"/>
          <w:sz w:val="24"/>
          <w:szCs w:val="24"/>
        </w:rPr>
        <w:t xml:space="preserve"> леев – как одновременное увеличение долгосрочных незавершенных материальных активов и текущих обязательств;</w:t>
      </w:r>
    </w:p>
    <w:p w:rsidR="009250F7" w:rsidRPr="00733B45" w:rsidRDefault="009250F7" w:rsidP="009250F7">
      <w:pPr>
        <w:pStyle w:val="HTMLPreformatted"/>
        <w:numPr>
          <w:ilvl w:val="0"/>
          <w:numId w:val="1"/>
        </w:numPr>
        <w:tabs>
          <w:tab w:val="clear" w:pos="1230"/>
          <w:tab w:val="num" w:pos="360"/>
          <w:tab w:val="left" w:pos="854"/>
          <w:tab w:val="num" w:pos="1260"/>
          <w:tab w:val="left" w:pos="1320"/>
          <w:tab w:val="num" w:pos="1770"/>
        </w:tabs>
        <w:ind w:left="0" w:firstLine="600"/>
        <w:jc w:val="both"/>
        <w:rPr>
          <w:rFonts w:ascii="Times New Roman" w:hAnsi="Times New Roman" w:cs="Times New Roman"/>
          <w:sz w:val="24"/>
          <w:szCs w:val="24"/>
        </w:rPr>
      </w:pPr>
      <w:r w:rsidRPr="00733B45">
        <w:rPr>
          <w:rFonts w:ascii="Times New Roman" w:hAnsi="Times New Roman" w:cs="Times New Roman"/>
          <w:sz w:val="24"/>
          <w:szCs w:val="24"/>
        </w:rPr>
        <w:t xml:space="preserve">разработке новой технологии по обработке винограда в сумме </w:t>
      </w:r>
      <w:r w:rsidRPr="00733B45">
        <w:rPr>
          <w:rFonts w:ascii="Times New Roman" w:hAnsi="Times New Roman" w:cs="Times New Roman"/>
          <w:sz w:val="24"/>
          <w:szCs w:val="24"/>
        </w:rPr>
        <w:br/>
        <w:t>180 000 леев – как одновременное увеличение долгосрочных незавершенных нематериальных активов и текущих обязательств.</w:t>
      </w:r>
    </w:p>
    <w:p w:rsidR="009250F7" w:rsidRPr="00733B45" w:rsidRDefault="009250F7" w:rsidP="009250F7">
      <w:pPr>
        <w:pStyle w:val="HTMLPreformatted"/>
        <w:tabs>
          <w:tab w:val="left" w:pos="826"/>
        </w:tabs>
        <w:ind w:firstLine="600"/>
        <w:jc w:val="both"/>
        <w:rPr>
          <w:rFonts w:ascii="Times New Roman" w:hAnsi="Times New Roman" w:cs="Times New Roman"/>
          <w:sz w:val="24"/>
          <w:szCs w:val="24"/>
        </w:rPr>
      </w:pPr>
      <w:r w:rsidRPr="00733B45">
        <w:rPr>
          <w:rFonts w:ascii="Times New Roman" w:hAnsi="Times New Roman" w:cs="Times New Roman"/>
          <w:sz w:val="24"/>
          <w:szCs w:val="24"/>
        </w:rPr>
        <w:t>затраты по займам, которые не могут быть капитализированы в размере 352 200 леев (316 200 леев + 36 000 леев) – как одновременное увеличение текущих расходов и текущих обязательств.</w:t>
      </w:r>
    </w:p>
    <w:p w:rsidR="009250F7" w:rsidRPr="00733B45" w:rsidRDefault="009250F7" w:rsidP="009250F7">
      <w:pPr>
        <w:pStyle w:val="HTMLPreformatted"/>
        <w:ind w:firstLine="560"/>
        <w:jc w:val="both"/>
        <w:rPr>
          <w:rFonts w:ascii="Times New Roman" w:hAnsi="Times New Roman" w:cs="Times New Roman"/>
          <w:sz w:val="24"/>
          <w:szCs w:val="24"/>
        </w:rPr>
      </w:pPr>
    </w:p>
    <w:p w:rsidR="009250F7" w:rsidRPr="00733B45" w:rsidRDefault="009250F7" w:rsidP="009250F7">
      <w:pPr>
        <w:pStyle w:val="HTMLPreformatted"/>
        <w:ind w:firstLine="560"/>
        <w:jc w:val="right"/>
        <w:rPr>
          <w:rFonts w:ascii="Times New Roman" w:hAnsi="Times New Roman" w:cs="Times New Roman"/>
          <w:bCs/>
          <w:sz w:val="24"/>
          <w:szCs w:val="24"/>
        </w:rPr>
      </w:pPr>
      <w:r w:rsidRPr="00733B45">
        <w:rPr>
          <w:rFonts w:ascii="Times New Roman" w:hAnsi="Times New Roman" w:cs="Times New Roman"/>
          <w:bCs/>
          <w:sz w:val="24"/>
          <w:szCs w:val="24"/>
        </w:rPr>
        <w:br w:type="page"/>
      </w:r>
      <w:r w:rsidRPr="00733B45">
        <w:rPr>
          <w:rFonts w:ascii="Times New Roman" w:hAnsi="Times New Roman" w:cs="Times New Roman"/>
          <w:bCs/>
          <w:sz w:val="24"/>
          <w:szCs w:val="24"/>
        </w:rPr>
        <w:lastRenderedPageBreak/>
        <w:t>Приложение 4</w:t>
      </w:r>
    </w:p>
    <w:p w:rsidR="009250F7" w:rsidRPr="00733B45" w:rsidRDefault="009250F7" w:rsidP="009250F7">
      <w:pPr>
        <w:pStyle w:val="HTMLPreformatted"/>
        <w:ind w:firstLine="560"/>
        <w:jc w:val="center"/>
        <w:rPr>
          <w:rFonts w:ascii="Times New Roman" w:hAnsi="Times New Roman" w:cs="Times New Roman"/>
          <w:b/>
          <w:sz w:val="24"/>
          <w:szCs w:val="24"/>
        </w:rPr>
      </w:pPr>
    </w:p>
    <w:p w:rsidR="009250F7" w:rsidRPr="00733B45" w:rsidRDefault="009250F7" w:rsidP="009250F7">
      <w:pPr>
        <w:pStyle w:val="HTMLPreformatted"/>
        <w:jc w:val="center"/>
        <w:rPr>
          <w:rFonts w:ascii="Times New Roman" w:hAnsi="Times New Roman" w:cs="Times New Roman"/>
          <w:b/>
          <w:sz w:val="24"/>
          <w:szCs w:val="24"/>
        </w:rPr>
      </w:pPr>
      <w:r w:rsidRPr="00733B45">
        <w:rPr>
          <w:rFonts w:ascii="Times New Roman" w:hAnsi="Times New Roman" w:cs="Times New Roman"/>
          <w:b/>
          <w:sz w:val="24"/>
          <w:szCs w:val="24"/>
        </w:rPr>
        <w:t>Порядок определения периодов (месяцев) начала, приостановления и прекращения капитализации затрат по займам</w:t>
      </w:r>
    </w:p>
    <w:p w:rsidR="009250F7" w:rsidRPr="00733B45" w:rsidRDefault="009250F7" w:rsidP="009250F7">
      <w:pPr>
        <w:pStyle w:val="HTMLPreformatted"/>
        <w:ind w:firstLine="560"/>
        <w:jc w:val="center"/>
        <w:rPr>
          <w:rFonts w:ascii="Times New Roman" w:hAnsi="Times New Roman" w:cs="Times New Roman"/>
          <w:b/>
          <w:bCs/>
          <w:sz w:val="24"/>
          <w:szCs w:val="24"/>
        </w:rPr>
      </w:pPr>
    </w:p>
    <w:p w:rsidR="009250F7" w:rsidRPr="00733B45" w:rsidRDefault="009250F7" w:rsidP="009250F7">
      <w:pPr>
        <w:pStyle w:val="HTMLPreformatted"/>
        <w:ind w:firstLine="560"/>
        <w:jc w:val="both"/>
        <w:rPr>
          <w:rFonts w:ascii="Times New Roman" w:hAnsi="Times New Roman" w:cs="Times New Roman"/>
          <w:i/>
          <w:iCs/>
          <w:sz w:val="24"/>
          <w:szCs w:val="24"/>
        </w:rPr>
      </w:pPr>
      <w:r w:rsidRPr="00733B45">
        <w:rPr>
          <w:rFonts w:ascii="Times New Roman" w:hAnsi="Times New Roman" w:cs="Times New Roman"/>
          <w:b/>
          <w:bCs/>
          <w:i/>
          <w:iCs/>
          <w:sz w:val="24"/>
          <w:szCs w:val="24"/>
        </w:rPr>
        <w:t xml:space="preserve">Исходные данные. </w:t>
      </w:r>
      <w:r w:rsidRPr="00733B45">
        <w:rPr>
          <w:rFonts w:ascii="Times New Roman" w:hAnsi="Times New Roman" w:cs="Times New Roman"/>
          <w:i/>
          <w:iCs/>
          <w:sz w:val="24"/>
          <w:szCs w:val="24"/>
        </w:rPr>
        <w:t xml:space="preserve">В 201X году субъект осуществил из собственных средств и за счет банковских кредитов работы </w:t>
      </w:r>
      <w:proofErr w:type="gramStart"/>
      <w:r w:rsidRPr="00733B45">
        <w:rPr>
          <w:rFonts w:ascii="Times New Roman" w:hAnsi="Times New Roman" w:cs="Times New Roman"/>
          <w:i/>
          <w:iCs/>
          <w:sz w:val="24"/>
          <w:szCs w:val="24"/>
        </w:rPr>
        <w:t>по</w:t>
      </w:r>
      <w:proofErr w:type="gramEnd"/>
      <w:r w:rsidRPr="00733B45">
        <w:rPr>
          <w:rFonts w:ascii="Times New Roman" w:hAnsi="Times New Roman" w:cs="Times New Roman"/>
          <w:i/>
          <w:iCs/>
          <w:sz w:val="24"/>
          <w:szCs w:val="24"/>
        </w:rPr>
        <w:t>:</w:t>
      </w:r>
    </w:p>
    <w:p w:rsidR="009250F7" w:rsidRPr="00733B45" w:rsidRDefault="009250F7" w:rsidP="009250F7">
      <w:pPr>
        <w:pStyle w:val="HTMLPreformatted"/>
        <w:ind w:firstLine="600"/>
        <w:jc w:val="both"/>
        <w:rPr>
          <w:rFonts w:ascii="Times New Roman" w:hAnsi="Times New Roman" w:cs="Times New Roman"/>
          <w:i/>
          <w:iCs/>
          <w:sz w:val="24"/>
          <w:szCs w:val="24"/>
        </w:rPr>
      </w:pPr>
      <w:r w:rsidRPr="00733B45">
        <w:rPr>
          <w:rFonts w:ascii="Times New Roman" w:hAnsi="Times New Roman" w:cs="Times New Roman"/>
          <w:i/>
          <w:iCs/>
          <w:sz w:val="24"/>
          <w:szCs w:val="24"/>
        </w:rPr>
        <w:t>приобретению и подготовки земельного участка для строительства здания;</w:t>
      </w:r>
    </w:p>
    <w:p w:rsidR="009250F7" w:rsidRPr="00733B45" w:rsidRDefault="009250F7" w:rsidP="009250F7">
      <w:pPr>
        <w:pStyle w:val="HTMLPreformatted"/>
        <w:ind w:firstLine="600"/>
        <w:jc w:val="both"/>
        <w:rPr>
          <w:rFonts w:ascii="Times New Roman" w:hAnsi="Times New Roman" w:cs="Times New Roman"/>
          <w:i/>
          <w:iCs/>
          <w:sz w:val="24"/>
          <w:szCs w:val="24"/>
        </w:rPr>
      </w:pPr>
      <w:r w:rsidRPr="00733B45">
        <w:rPr>
          <w:rFonts w:ascii="Times New Roman" w:hAnsi="Times New Roman" w:cs="Times New Roman"/>
          <w:i/>
          <w:iCs/>
          <w:sz w:val="24"/>
          <w:szCs w:val="24"/>
        </w:rPr>
        <w:t>установке производственного оборудования.</w:t>
      </w:r>
    </w:p>
    <w:p w:rsidR="009250F7" w:rsidRPr="00733B45" w:rsidRDefault="009250F7" w:rsidP="009250F7">
      <w:pPr>
        <w:pStyle w:val="HTMLPreformatted"/>
        <w:ind w:firstLine="560"/>
        <w:jc w:val="both"/>
        <w:rPr>
          <w:rFonts w:ascii="Times New Roman" w:hAnsi="Times New Roman" w:cs="Times New Roman"/>
          <w:i/>
          <w:iCs/>
          <w:sz w:val="24"/>
          <w:szCs w:val="24"/>
        </w:rPr>
      </w:pPr>
      <w:r w:rsidRPr="00733B45">
        <w:rPr>
          <w:rFonts w:ascii="Times New Roman" w:hAnsi="Times New Roman" w:cs="Times New Roman"/>
          <w:i/>
          <w:iCs/>
          <w:sz w:val="24"/>
          <w:szCs w:val="24"/>
        </w:rPr>
        <w:t>В течение этого года, имели место следующие операции, связанные с вышеуказанными активами:</w:t>
      </w:r>
    </w:p>
    <w:p w:rsidR="009250F7" w:rsidRPr="00733B45" w:rsidRDefault="009250F7" w:rsidP="009250F7">
      <w:pPr>
        <w:pStyle w:val="HTMLPreformatted"/>
        <w:numPr>
          <w:ilvl w:val="0"/>
          <w:numId w:val="12"/>
        </w:numPr>
        <w:ind w:left="0" w:firstLine="560"/>
        <w:jc w:val="both"/>
        <w:rPr>
          <w:rFonts w:ascii="Times New Roman" w:hAnsi="Times New Roman" w:cs="Times New Roman"/>
          <w:i/>
          <w:iCs/>
          <w:sz w:val="24"/>
          <w:szCs w:val="24"/>
        </w:rPr>
      </w:pPr>
      <w:r w:rsidRPr="00733B45">
        <w:rPr>
          <w:rFonts w:ascii="Times New Roman" w:hAnsi="Times New Roman" w:cs="Times New Roman"/>
          <w:i/>
          <w:iCs/>
          <w:sz w:val="24"/>
          <w:szCs w:val="24"/>
        </w:rPr>
        <w:t>в мае – приобретение земельного участка. Работы, связанные с подготовкой земельного участка для строительства, были начаты в июле;</w:t>
      </w:r>
    </w:p>
    <w:p w:rsidR="009250F7" w:rsidRPr="00733B45" w:rsidRDefault="009250F7" w:rsidP="009250F7">
      <w:pPr>
        <w:pStyle w:val="HTMLPreformatted"/>
        <w:numPr>
          <w:ilvl w:val="0"/>
          <w:numId w:val="12"/>
        </w:numPr>
        <w:ind w:left="0" w:firstLine="560"/>
        <w:jc w:val="both"/>
        <w:rPr>
          <w:rFonts w:ascii="Times New Roman" w:hAnsi="Times New Roman" w:cs="Times New Roman"/>
          <w:i/>
          <w:iCs/>
          <w:sz w:val="24"/>
          <w:szCs w:val="24"/>
        </w:rPr>
      </w:pPr>
      <w:r w:rsidRPr="00733B45">
        <w:rPr>
          <w:rFonts w:ascii="Times New Roman" w:hAnsi="Times New Roman" w:cs="Times New Roman"/>
          <w:i/>
          <w:iCs/>
          <w:sz w:val="24"/>
          <w:szCs w:val="24"/>
        </w:rPr>
        <w:t>в марте – приобретение оборудования и начало его установки;</w:t>
      </w:r>
    </w:p>
    <w:p w:rsidR="009250F7" w:rsidRPr="00733B45" w:rsidRDefault="009250F7" w:rsidP="009250F7">
      <w:pPr>
        <w:pStyle w:val="HTMLPreformatted"/>
        <w:numPr>
          <w:ilvl w:val="0"/>
          <w:numId w:val="12"/>
        </w:numPr>
        <w:ind w:left="0" w:firstLine="560"/>
        <w:jc w:val="both"/>
        <w:rPr>
          <w:rFonts w:ascii="Times New Roman" w:hAnsi="Times New Roman" w:cs="Times New Roman"/>
          <w:i/>
          <w:iCs/>
          <w:sz w:val="24"/>
          <w:szCs w:val="24"/>
        </w:rPr>
      </w:pPr>
      <w:r w:rsidRPr="00733B45">
        <w:rPr>
          <w:rFonts w:ascii="Times New Roman" w:hAnsi="Times New Roman" w:cs="Times New Roman"/>
          <w:i/>
          <w:iCs/>
          <w:sz w:val="24"/>
          <w:szCs w:val="24"/>
        </w:rPr>
        <w:t>в июле – приостановление работ по установке оборудования в связи с отсутствием необходимых деталей;</w:t>
      </w:r>
    </w:p>
    <w:p w:rsidR="009250F7" w:rsidRPr="00733B45" w:rsidRDefault="009250F7" w:rsidP="009250F7">
      <w:pPr>
        <w:pStyle w:val="HTMLPreformatted"/>
        <w:numPr>
          <w:ilvl w:val="0"/>
          <w:numId w:val="12"/>
        </w:numPr>
        <w:ind w:left="0" w:firstLine="560"/>
        <w:jc w:val="both"/>
        <w:rPr>
          <w:rFonts w:ascii="Times New Roman" w:hAnsi="Times New Roman" w:cs="Times New Roman"/>
          <w:i/>
          <w:iCs/>
          <w:sz w:val="24"/>
          <w:szCs w:val="24"/>
        </w:rPr>
      </w:pPr>
      <w:r w:rsidRPr="00733B45">
        <w:rPr>
          <w:rFonts w:ascii="Times New Roman" w:hAnsi="Times New Roman" w:cs="Times New Roman"/>
          <w:i/>
          <w:iCs/>
          <w:sz w:val="24"/>
          <w:szCs w:val="24"/>
        </w:rPr>
        <w:t>в сентябре – возобновление работ по установке оборудования;</w:t>
      </w:r>
    </w:p>
    <w:p w:rsidR="009250F7" w:rsidRPr="00733B45" w:rsidRDefault="009250F7" w:rsidP="009250F7">
      <w:pPr>
        <w:pStyle w:val="HTMLPreformatted"/>
        <w:numPr>
          <w:ilvl w:val="0"/>
          <w:numId w:val="12"/>
        </w:numPr>
        <w:ind w:left="0" w:firstLine="560"/>
        <w:jc w:val="both"/>
        <w:rPr>
          <w:rFonts w:ascii="Times New Roman" w:hAnsi="Times New Roman" w:cs="Times New Roman"/>
          <w:i/>
          <w:iCs/>
          <w:sz w:val="24"/>
          <w:szCs w:val="24"/>
        </w:rPr>
      </w:pPr>
      <w:r w:rsidRPr="00733B45">
        <w:rPr>
          <w:rFonts w:ascii="Times New Roman" w:hAnsi="Times New Roman" w:cs="Times New Roman"/>
          <w:i/>
          <w:iCs/>
          <w:sz w:val="24"/>
          <w:szCs w:val="24"/>
        </w:rPr>
        <w:t>в декабре – приостановление работ по установке оборудования по причине неблагоприятных климатических условий, характерных для зимнего периода;</w:t>
      </w:r>
    </w:p>
    <w:p w:rsidR="009250F7" w:rsidRPr="00733B45" w:rsidRDefault="009250F7" w:rsidP="009250F7">
      <w:pPr>
        <w:pStyle w:val="HTMLPreformatted"/>
        <w:numPr>
          <w:ilvl w:val="0"/>
          <w:numId w:val="12"/>
        </w:numPr>
        <w:ind w:left="0" w:firstLine="560"/>
        <w:jc w:val="both"/>
        <w:rPr>
          <w:rFonts w:ascii="Times New Roman" w:hAnsi="Times New Roman" w:cs="Times New Roman"/>
          <w:i/>
          <w:iCs/>
          <w:sz w:val="24"/>
          <w:szCs w:val="24"/>
        </w:rPr>
      </w:pPr>
      <w:r w:rsidRPr="00733B45">
        <w:rPr>
          <w:rFonts w:ascii="Times New Roman" w:hAnsi="Times New Roman" w:cs="Times New Roman"/>
          <w:i/>
          <w:iCs/>
          <w:sz w:val="24"/>
          <w:szCs w:val="24"/>
        </w:rPr>
        <w:t>в декабре – окончание работ по подготовке земельного участка для строительства здания.</w:t>
      </w:r>
    </w:p>
    <w:p w:rsidR="009250F7" w:rsidRPr="00733B45" w:rsidRDefault="009250F7" w:rsidP="009250F7">
      <w:pPr>
        <w:pStyle w:val="HTMLPreformatted"/>
        <w:ind w:firstLine="560"/>
        <w:jc w:val="both"/>
        <w:rPr>
          <w:rFonts w:ascii="Times New Roman" w:hAnsi="Times New Roman" w:cs="Times New Roman"/>
          <w:sz w:val="24"/>
          <w:szCs w:val="24"/>
        </w:rPr>
      </w:pPr>
      <w:r w:rsidRPr="00733B45">
        <w:rPr>
          <w:rFonts w:ascii="Times New Roman" w:hAnsi="Times New Roman" w:cs="Times New Roman"/>
          <w:sz w:val="24"/>
          <w:szCs w:val="24"/>
        </w:rPr>
        <w:t>На основании данных примера, субъект определяет периоды (месяцы) начала, приостановления и прекращения капитализации затрат по займам, относящихся к квалифицированным активам, в порядке, представленном в таблице 1.</w:t>
      </w:r>
    </w:p>
    <w:p w:rsidR="009250F7" w:rsidRPr="00733B45" w:rsidRDefault="009250F7" w:rsidP="009250F7">
      <w:pPr>
        <w:pStyle w:val="HTMLPreformatted"/>
        <w:ind w:firstLine="560"/>
        <w:jc w:val="right"/>
        <w:rPr>
          <w:rFonts w:ascii="Times New Roman" w:hAnsi="Times New Roman" w:cs="Times New Roman"/>
          <w:sz w:val="24"/>
          <w:szCs w:val="24"/>
        </w:rPr>
      </w:pPr>
      <w:r w:rsidRPr="00733B45">
        <w:rPr>
          <w:rFonts w:ascii="Times New Roman" w:hAnsi="Times New Roman" w:cs="Times New Roman"/>
          <w:sz w:val="24"/>
          <w:szCs w:val="24"/>
        </w:rPr>
        <w:t>Таблица 1</w:t>
      </w:r>
    </w:p>
    <w:p w:rsidR="009250F7" w:rsidRPr="00733B45" w:rsidRDefault="009250F7" w:rsidP="009250F7">
      <w:pPr>
        <w:pStyle w:val="HTMLPreformatted"/>
        <w:jc w:val="center"/>
        <w:rPr>
          <w:rFonts w:ascii="Times New Roman" w:hAnsi="Times New Roman" w:cs="Times New Roman"/>
          <w:bCs/>
          <w:sz w:val="24"/>
          <w:szCs w:val="24"/>
        </w:rPr>
      </w:pPr>
      <w:r w:rsidRPr="00733B45">
        <w:rPr>
          <w:rFonts w:ascii="Times New Roman" w:hAnsi="Times New Roman" w:cs="Times New Roman"/>
          <w:bCs/>
          <w:sz w:val="24"/>
          <w:szCs w:val="24"/>
        </w:rPr>
        <w:t>Определение периодов начала, приостановления и прекращения капитализации затрат по займам</w:t>
      </w:r>
    </w:p>
    <w:p w:rsidR="009250F7" w:rsidRPr="00733B45" w:rsidRDefault="009250F7" w:rsidP="009250F7">
      <w:pPr>
        <w:pStyle w:val="HTMLPreformatted"/>
        <w:ind w:firstLine="560"/>
        <w:jc w:val="center"/>
        <w:rPr>
          <w:rFonts w:ascii="Times New Roman" w:hAnsi="Times New Roman" w:cs="Times New Roman"/>
          <w:b/>
          <w:bCs/>
          <w:sz w:val="24"/>
          <w:szCs w:val="24"/>
        </w:rPr>
      </w:pPr>
    </w:p>
    <w:tbl>
      <w:tblPr>
        <w:tblW w:w="10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6"/>
        <w:gridCol w:w="2034"/>
        <w:gridCol w:w="7460"/>
      </w:tblGrid>
      <w:tr w:rsidR="009250F7" w:rsidRPr="00733B45" w:rsidTr="00540C4B">
        <w:tc>
          <w:tcPr>
            <w:tcW w:w="606"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ind w:firstLine="18"/>
              <w:jc w:val="center"/>
              <w:rPr>
                <w:rFonts w:ascii="Times New Roman" w:hAnsi="Times New Roman" w:cs="Times New Roman"/>
                <w:bCs/>
                <w:sz w:val="24"/>
                <w:szCs w:val="24"/>
              </w:rPr>
            </w:pPr>
            <w:r w:rsidRPr="00733B45">
              <w:rPr>
                <w:rFonts w:ascii="Times New Roman" w:hAnsi="Times New Roman" w:cs="Times New Roman"/>
                <w:bCs/>
                <w:sz w:val="24"/>
                <w:szCs w:val="24"/>
              </w:rPr>
              <w:t xml:space="preserve">№ </w:t>
            </w:r>
            <w:proofErr w:type="gramStart"/>
            <w:r w:rsidRPr="00733B45">
              <w:rPr>
                <w:rFonts w:ascii="Times New Roman" w:hAnsi="Times New Roman" w:cs="Times New Roman"/>
                <w:bCs/>
                <w:sz w:val="24"/>
                <w:szCs w:val="24"/>
              </w:rPr>
              <w:t>п</w:t>
            </w:r>
            <w:proofErr w:type="gramEnd"/>
            <w:r w:rsidRPr="00733B45">
              <w:rPr>
                <w:rFonts w:ascii="Times New Roman" w:hAnsi="Times New Roman" w:cs="Times New Roman"/>
                <w:bCs/>
                <w:sz w:val="24"/>
                <w:szCs w:val="24"/>
              </w:rPr>
              <w:t>/п</w:t>
            </w:r>
          </w:p>
        </w:tc>
        <w:tc>
          <w:tcPr>
            <w:tcW w:w="2034"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ind w:firstLine="6"/>
              <w:jc w:val="center"/>
              <w:rPr>
                <w:rFonts w:ascii="Times New Roman" w:hAnsi="Times New Roman" w:cs="Times New Roman"/>
                <w:bCs/>
                <w:sz w:val="24"/>
                <w:szCs w:val="24"/>
              </w:rPr>
            </w:pPr>
            <w:r w:rsidRPr="00733B45">
              <w:rPr>
                <w:rFonts w:ascii="Times New Roman" w:hAnsi="Times New Roman" w:cs="Times New Roman"/>
                <w:bCs/>
                <w:sz w:val="24"/>
                <w:szCs w:val="24"/>
              </w:rPr>
              <w:t>Период, месяцы</w:t>
            </w:r>
          </w:p>
        </w:tc>
        <w:tc>
          <w:tcPr>
            <w:tcW w:w="7460"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jc w:val="center"/>
              <w:rPr>
                <w:rFonts w:ascii="Times New Roman" w:hAnsi="Times New Roman" w:cs="Times New Roman"/>
                <w:bCs/>
                <w:sz w:val="24"/>
                <w:szCs w:val="24"/>
              </w:rPr>
            </w:pPr>
            <w:r w:rsidRPr="00733B45">
              <w:rPr>
                <w:rFonts w:ascii="Times New Roman" w:hAnsi="Times New Roman" w:cs="Times New Roman"/>
                <w:bCs/>
                <w:sz w:val="24"/>
                <w:szCs w:val="24"/>
              </w:rPr>
              <w:t xml:space="preserve">Комментарии </w:t>
            </w:r>
          </w:p>
        </w:tc>
      </w:tr>
      <w:tr w:rsidR="009250F7" w:rsidRPr="00733B45" w:rsidTr="00540C4B">
        <w:tc>
          <w:tcPr>
            <w:tcW w:w="606"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jc w:val="center"/>
              <w:rPr>
                <w:rFonts w:ascii="Times New Roman" w:hAnsi="Times New Roman" w:cs="Times New Roman"/>
                <w:sz w:val="24"/>
                <w:szCs w:val="24"/>
              </w:rPr>
            </w:pPr>
            <w:r w:rsidRPr="00733B45">
              <w:rPr>
                <w:rFonts w:ascii="Times New Roman" w:hAnsi="Times New Roman" w:cs="Times New Roman"/>
                <w:sz w:val="24"/>
                <w:szCs w:val="24"/>
              </w:rPr>
              <w:t>1</w:t>
            </w:r>
          </w:p>
        </w:tc>
        <w:tc>
          <w:tcPr>
            <w:tcW w:w="2034"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ind w:firstLine="22"/>
              <w:rPr>
                <w:rFonts w:ascii="Times New Roman" w:hAnsi="Times New Roman" w:cs="Times New Roman"/>
                <w:sz w:val="24"/>
                <w:szCs w:val="24"/>
              </w:rPr>
            </w:pPr>
            <w:r w:rsidRPr="00733B45">
              <w:rPr>
                <w:rFonts w:ascii="Times New Roman" w:hAnsi="Times New Roman" w:cs="Times New Roman"/>
                <w:sz w:val="24"/>
                <w:szCs w:val="24"/>
              </w:rPr>
              <w:t>июль-декабрь</w:t>
            </w:r>
          </w:p>
        </w:tc>
        <w:tc>
          <w:tcPr>
            <w:tcW w:w="7460"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jc w:val="both"/>
              <w:rPr>
                <w:rFonts w:ascii="Times New Roman" w:hAnsi="Times New Roman" w:cs="Times New Roman"/>
                <w:sz w:val="24"/>
                <w:szCs w:val="24"/>
              </w:rPr>
            </w:pPr>
            <w:r w:rsidRPr="00733B45">
              <w:rPr>
                <w:rFonts w:ascii="Times New Roman" w:hAnsi="Times New Roman" w:cs="Times New Roman"/>
                <w:sz w:val="24"/>
                <w:szCs w:val="24"/>
              </w:rPr>
              <w:t>Капитализацию затрат по займам, относящихся к земельному участку, необходимо начать в июле, одновременно с работами по его подготовке к использованию по назначению</w:t>
            </w:r>
          </w:p>
        </w:tc>
      </w:tr>
      <w:tr w:rsidR="009250F7" w:rsidRPr="00733B45" w:rsidTr="00540C4B">
        <w:tc>
          <w:tcPr>
            <w:tcW w:w="606"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jc w:val="center"/>
              <w:rPr>
                <w:rFonts w:ascii="Times New Roman" w:hAnsi="Times New Roman" w:cs="Times New Roman"/>
                <w:sz w:val="24"/>
                <w:szCs w:val="24"/>
              </w:rPr>
            </w:pPr>
            <w:r w:rsidRPr="00733B45">
              <w:rPr>
                <w:rFonts w:ascii="Times New Roman" w:hAnsi="Times New Roman" w:cs="Times New Roman"/>
                <w:sz w:val="24"/>
                <w:szCs w:val="24"/>
              </w:rPr>
              <w:t>2</w:t>
            </w:r>
          </w:p>
        </w:tc>
        <w:tc>
          <w:tcPr>
            <w:tcW w:w="2034"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ind w:firstLine="22"/>
              <w:jc w:val="both"/>
              <w:rPr>
                <w:rFonts w:ascii="Times New Roman" w:hAnsi="Times New Roman" w:cs="Times New Roman"/>
                <w:sz w:val="24"/>
                <w:szCs w:val="24"/>
              </w:rPr>
            </w:pPr>
            <w:r w:rsidRPr="00733B45">
              <w:rPr>
                <w:rFonts w:ascii="Times New Roman" w:hAnsi="Times New Roman" w:cs="Times New Roman"/>
                <w:sz w:val="24"/>
                <w:szCs w:val="24"/>
              </w:rPr>
              <w:t>март-июнь</w:t>
            </w:r>
          </w:p>
        </w:tc>
        <w:tc>
          <w:tcPr>
            <w:tcW w:w="7460"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ind w:hanging="18"/>
              <w:jc w:val="both"/>
              <w:rPr>
                <w:rFonts w:ascii="Times New Roman" w:hAnsi="Times New Roman" w:cs="Times New Roman"/>
                <w:sz w:val="24"/>
                <w:szCs w:val="24"/>
              </w:rPr>
            </w:pPr>
            <w:r w:rsidRPr="00733B45">
              <w:rPr>
                <w:rFonts w:ascii="Times New Roman" w:hAnsi="Times New Roman" w:cs="Times New Roman"/>
                <w:sz w:val="24"/>
                <w:szCs w:val="24"/>
              </w:rPr>
              <w:t>В данный период затраты по займам, относящиеся к оборудованию, могут быть капитализированы, поскольку были начаты работы по его установке</w:t>
            </w:r>
          </w:p>
        </w:tc>
      </w:tr>
      <w:tr w:rsidR="009250F7" w:rsidRPr="00733B45" w:rsidTr="00540C4B">
        <w:tc>
          <w:tcPr>
            <w:tcW w:w="606"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jc w:val="center"/>
              <w:rPr>
                <w:rFonts w:ascii="Times New Roman" w:hAnsi="Times New Roman" w:cs="Times New Roman"/>
                <w:sz w:val="24"/>
                <w:szCs w:val="24"/>
              </w:rPr>
            </w:pPr>
            <w:r w:rsidRPr="00733B45">
              <w:rPr>
                <w:rFonts w:ascii="Times New Roman" w:hAnsi="Times New Roman" w:cs="Times New Roman"/>
                <w:sz w:val="24"/>
                <w:szCs w:val="24"/>
              </w:rPr>
              <w:t>3</w:t>
            </w:r>
          </w:p>
        </w:tc>
        <w:tc>
          <w:tcPr>
            <w:tcW w:w="2034"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jc w:val="both"/>
              <w:rPr>
                <w:rFonts w:ascii="Times New Roman" w:hAnsi="Times New Roman" w:cs="Times New Roman"/>
                <w:sz w:val="24"/>
                <w:szCs w:val="24"/>
              </w:rPr>
            </w:pPr>
            <w:r w:rsidRPr="00733B45">
              <w:rPr>
                <w:rFonts w:ascii="Times New Roman" w:hAnsi="Times New Roman" w:cs="Times New Roman"/>
                <w:sz w:val="24"/>
                <w:szCs w:val="24"/>
              </w:rPr>
              <w:t>июль-август</w:t>
            </w:r>
          </w:p>
        </w:tc>
        <w:tc>
          <w:tcPr>
            <w:tcW w:w="7460"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ind w:hanging="18"/>
              <w:jc w:val="both"/>
              <w:rPr>
                <w:rFonts w:ascii="Times New Roman" w:hAnsi="Times New Roman" w:cs="Times New Roman"/>
                <w:sz w:val="24"/>
                <w:szCs w:val="24"/>
              </w:rPr>
            </w:pPr>
            <w:r w:rsidRPr="00733B45">
              <w:rPr>
                <w:rFonts w:ascii="Times New Roman" w:hAnsi="Times New Roman" w:cs="Times New Roman"/>
                <w:sz w:val="24"/>
                <w:szCs w:val="24"/>
              </w:rPr>
              <w:t>Капитализацию затрат по займам, относящихся к оборудованию, необходимо приостановить, так как были прерваны работы по его установке</w:t>
            </w:r>
          </w:p>
        </w:tc>
      </w:tr>
      <w:tr w:rsidR="009250F7" w:rsidRPr="00733B45" w:rsidTr="00540C4B">
        <w:tc>
          <w:tcPr>
            <w:tcW w:w="606"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jc w:val="center"/>
              <w:rPr>
                <w:rFonts w:ascii="Times New Roman" w:hAnsi="Times New Roman" w:cs="Times New Roman"/>
                <w:sz w:val="24"/>
                <w:szCs w:val="24"/>
              </w:rPr>
            </w:pPr>
            <w:r w:rsidRPr="00733B45">
              <w:rPr>
                <w:rFonts w:ascii="Times New Roman" w:hAnsi="Times New Roman" w:cs="Times New Roman"/>
                <w:sz w:val="24"/>
                <w:szCs w:val="24"/>
              </w:rPr>
              <w:t>4</w:t>
            </w:r>
          </w:p>
        </w:tc>
        <w:tc>
          <w:tcPr>
            <w:tcW w:w="2034"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jc w:val="both"/>
              <w:rPr>
                <w:rFonts w:ascii="Times New Roman" w:hAnsi="Times New Roman" w:cs="Times New Roman"/>
                <w:sz w:val="24"/>
                <w:szCs w:val="24"/>
              </w:rPr>
            </w:pPr>
            <w:r w:rsidRPr="00733B45">
              <w:rPr>
                <w:rFonts w:ascii="Times New Roman" w:hAnsi="Times New Roman" w:cs="Times New Roman"/>
                <w:sz w:val="24"/>
                <w:szCs w:val="24"/>
              </w:rPr>
              <w:t>сентябрь-ноябрь</w:t>
            </w:r>
          </w:p>
        </w:tc>
        <w:tc>
          <w:tcPr>
            <w:tcW w:w="7460"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jc w:val="both"/>
              <w:rPr>
                <w:rFonts w:ascii="Times New Roman" w:hAnsi="Times New Roman" w:cs="Times New Roman"/>
                <w:sz w:val="24"/>
                <w:szCs w:val="24"/>
              </w:rPr>
            </w:pPr>
            <w:r w:rsidRPr="00733B45">
              <w:rPr>
                <w:rFonts w:ascii="Times New Roman" w:hAnsi="Times New Roman" w:cs="Times New Roman"/>
                <w:sz w:val="24"/>
                <w:szCs w:val="24"/>
              </w:rPr>
              <w:t>Капитализация затрат по займам, относящихся к оборудованию, возможна, поскольку были возобновлены работы по его установке</w:t>
            </w:r>
          </w:p>
        </w:tc>
      </w:tr>
      <w:tr w:rsidR="009250F7" w:rsidRPr="00733B45" w:rsidTr="00540C4B">
        <w:tc>
          <w:tcPr>
            <w:tcW w:w="606"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jc w:val="center"/>
              <w:rPr>
                <w:rFonts w:ascii="Times New Roman" w:hAnsi="Times New Roman" w:cs="Times New Roman"/>
                <w:sz w:val="24"/>
                <w:szCs w:val="24"/>
              </w:rPr>
            </w:pPr>
            <w:r w:rsidRPr="00733B45">
              <w:rPr>
                <w:rFonts w:ascii="Times New Roman" w:hAnsi="Times New Roman" w:cs="Times New Roman"/>
                <w:sz w:val="24"/>
                <w:szCs w:val="24"/>
              </w:rPr>
              <w:t>5</w:t>
            </w:r>
          </w:p>
        </w:tc>
        <w:tc>
          <w:tcPr>
            <w:tcW w:w="2034"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jc w:val="both"/>
              <w:rPr>
                <w:rFonts w:ascii="Times New Roman" w:hAnsi="Times New Roman" w:cs="Times New Roman"/>
                <w:sz w:val="24"/>
                <w:szCs w:val="24"/>
              </w:rPr>
            </w:pPr>
            <w:r w:rsidRPr="00733B45">
              <w:rPr>
                <w:rFonts w:ascii="Times New Roman" w:hAnsi="Times New Roman" w:cs="Times New Roman"/>
                <w:sz w:val="24"/>
                <w:szCs w:val="24"/>
              </w:rPr>
              <w:t xml:space="preserve">декабрь </w:t>
            </w:r>
          </w:p>
        </w:tc>
        <w:tc>
          <w:tcPr>
            <w:tcW w:w="7460"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jc w:val="both"/>
              <w:rPr>
                <w:rFonts w:ascii="Times New Roman" w:hAnsi="Times New Roman" w:cs="Times New Roman"/>
                <w:sz w:val="24"/>
                <w:szCs w:val="24"/>
              </w:rPr>
            </w:pPr>
            <w:r w:rsidRPr="00733B45">
              <w:rPr>
                <w:rFonts w:ascii="Times New Roman" w:hAnsi="Times New Roman" w:cs="Times New Roman"/>
                <w:sz w:val="24"/>
                <w:szCs w:val="24"/>
              </w:rPr>
              <w:t>Капитализация затрат по займам, относящихся к оборудованию, не приостанавливается, так как приостановка работ по его установке связана с неблагоприятными климатическими условиями</w:t>
            </w:r>
          </w:p>
        </w:tc>
      </w:tr>
      <w:tr w:rsidR="009250F7" w:rsidRPr="00733B45" w:rsidTr="00540C4B">
        <w:tc>
          <w:tcPr>
            <w:tcW w:w="606"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jc w:val="center"/>
              <w:rPr>
                <w:rFonts w:ascii="Times New Roman" w:hAnsi="Times New Roman" w:cs="Times New Roman"/>
                <w:sz w:val="24"/>
                <w:szCs w:val="24"/>
              </w:rPr>
            </w:pPr>
            <w:r w:rsidRPr="00733B45">
              <w:rPr>
                <w:rFonts w:ascii="Times New Roman" w:hAnsi="Times New Roman" w:cs="Times New Roman"/>
                <w:sz w:val="24"/>
                <w:szCs w:val="24"/>
              </w:rPr>
              <w:t>6</w:t>
            </w:r>
          </w:p>
        </w:tc>
        <w:tc>
          <w:tcPr>
            <w:tcW w:w="2034"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rPr>
                <w:rFonts w:ascii="Times New Roman" w:hAnsi="Times New Roman" w:cs="Times New Roman"/>
                <w:sz w:val="24"/>
                <w:szCs w:val="24"/>
              </w:rPr>
            </w:pPr>
            <w:r w:rsidRPr="00733B45">
              <w:rPr>
                <w:rFonts w:ascii="Times New Roman" w:hAnsi="Times New Roman" w:cs="Times New Roman"/>
                <w:sz w:val="24"/>
                <w:szCs w:val="24"/>
              </w:rPr>
              <w:t>декабрь</w:t>
            </w:r>
          </w:p>
        </w:tc>
        <w:tc>
          <w:tcPr>
            <w:tcW w:w="7460" w:type="dxa"/>
            <w:tcBorders>
              <w:top w:val="single" w:sz="4" w:space="0" w:color="000000"/>
              <w:left w:val="single" w:sz="4" w:space="0" w:color="000000"/>
              <w:bottom w:val="single" w:sz="4" w:space="0" w:color="000000"/>
              <w:right w:val="single" w:sz="4" w:space="0" w:color="000000"/>
            </w:tcBorders>
          </w:tcPr>
          <w:p w:rsidR="009250F7" w:rsidRPr="00733B45" w:rsidRDefault="009250F7" w:rsidP="00540C4B">
            <w:pPr>
              <w:pStyle w:val="HTMLPreformatted"/>
              <w:jc w:val="both"/>
              <w:rPr>
                <w:rFonts w:ascii="Times New Roman" w:hAnsi="Times New Roman" w:cs="Times New Roman"/>
                <w:sz w:val="24"/>
                <w:szCs w:val="24"/>
              </w:rPr>
            </w:pPr>
            <w:r w:rsidRPr="00733B45">
              <w:rPr>
                <w:rFonts w:ascii="Times New Roman" w:hAnsi="Times New Roman" w:cs="Times New Roman"/>
                <w:sz w:val="24"/>
                <w:szCs w:val="24"/>
              </w:rPr>
              <w:t>Капитализацию затрат по займам, относящихся к земельному участку, необходимо прекратить, поскольку он готов к использованию по назначению</w:t>
            </w:r>
          </w:p>
        </w:tc>
      </w:tr>
    </w:tbl>
    <w:p w:rsidR="009250F7" w:rsidRDefault="009250F7" w:rsidP="009250F7">
      <w:pPr>
        <w:jc w:val="center"/>
        <w:rPr>
          <w:b/>
        </w:rPr>
        <w:sectPr w:rsidR="009250F7" w:rsidSect="004E4845">
          <w:footnotePr>
            <w:numFmt w:val="chicago"/>
            <w:numRestart w:val="eachPage"/>
          </w:footnotePr>
          <w:pgSz w:w="11906" w:h="16838"/>
          <w:pgMar w:top="851" w:right="748" w:bottom="851" w:left="1077" w:header="709" w:footer="393" w:gutter="0"/>
          <w:cols w:space="708"/>
          <w:docGrid w:linePitch="360"/>
        </w:sectPr>
      </w:pPr>
    </w:p>
    <w:p w:rsidR="00E11701" w:rsidRDefault="00E11701"/>
    <w:sectPr w:rsidR="00E11701" w:rsidSect="0044327B">
      <w:pgSz w:w="11906" w:h="16838"/>
      <w:pgMar w:top="426" w:right="1133" w:bottom="284" w:left="1134"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4C4"/>
    <w:multiLevelType w:val="hybridMultilevel"/>
    <w:tmpl w:val="AF12C3EE"/>
    <w:lvl w:ilvl="0" w:tplc="CFA43B5A">
      <w:numFmt w:val="bullet"/>
      <w:lvlText w:val="-"/>
      <w:lvlJc w:val="left"/>
      <w:pPr>
        <w:tabs>
          <w:tab w:val="num" w:pos="1230"/>
        </w:tabs>
        <w:ind w:left="1230" w:hanging="690"/>
      </w:pPr>
      <w:rPr>
        <w:rFonts w:ascii="Times New Roman" w:eastAsia="Times New Roman" w:hAnsi="Times New Roman" w:hint="default"/>
      </w:rPr>
    </w:lvl>
    <w:lvl w:ilvl="1" w:tplc="7B5C1A10">
      <w:start w:val="1"/>
      <w:numFmt w:val="bullet"/>
      <w:lvlText w:val=""/>
      <w:lvlJc w:val="left"/>
      <w:pPr>
        <w:tabs>
          <w:tab w:val="num" w:pos="1620"/>
        </w:tabs>
        <w:ind w:left="1620" w:hanging="360"/>
      </w:pPr>
      <w:rPr>
        <w:rFonts w:ascii="Symbol" w:hAnsi="Symbol" w:hint="default"/>
        <w:color w:val="auto"/>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
    <w:nsid w:val="17345548"/>
    <w:multiLevelType w:val="hybridMultilevel"/>
    <w:tmpl w:val="FB048434"/>
    <w:lvl w:ilvl="0" w:tplc="D868C2A8">
      <w:start w:val="1"/>
      <w:numFmt w:val="decimal"/>
      <w:lvlText w:val="%1)"/>
      <w:lvlJc w:val="left"/>
      <w:pPr>
        <w:tabs>
          <w:tab w:val="num" w:pos="435"/>
        </w:tabs>
        <w:ind w:firstLine="549"/>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312C68"/>
    <w:multiLevelType w:val="hybridMultilevel"/>
    <w:tmpl w:val="B7B0608A"/>
    <w:lvl w:ilvl="0" w:tplc="504E4C24">
      <w:start w:val="1"/>
      <w:numFmt w:val="decimal"/>
      <w:lvlText w:val="%1)"/>
      <w:lvlJc w:val="left"/>
      <w:pPr>
        <w:tabs>
          <w:tab w:val="num" w:pos="2569"/>
        </w:tabs>
        <w:ind w:left="2569"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D3A57FF"/>
    <w:multiLevelType w:val="hybridMultilevel"/>
    <w:tmpl w:val="2A5EB8A8"/>
    <w:lvl w:ilvl="0" w:tplc="12582A82">
      <w:start w:val="1"/>
      <w:numFmt w:val="decimal"/>
      <w:lvlText w:val="%1)"/>
      <w:lvlJc w:val="left"/>
      <w:pPr>
        <w:tabs>
          <w:tab w:val="num" w:pos="570"/>
        </w:tabs>
        <w:ind w:left="883" w:firstLine="365"/>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4">
    <w:nsid w:val="3725334A"/>
    <w:multiLevelType w:val="hybridMultilevel"/>
    <w:tmpl w:val="BDE0EEF0"/>
    <w:lvl w:ilvl="0" w:tplc="0C2E8F22">
      <w:start w:val="1"/>
      <w:numFmt w:val="decimal"/>
      <w:lvlText w:val="%1)"/>
      <w:lvlJc w:val="left"/>
      <w:pPr>
        <w:tabs>
          <w:tab w:val="num" w:pos="1339"/>
        </w:tabs>
        <w:ind w:left="1652" w:firstLine="365"/>
      </w:pPr>
      <w:rPr>
        <w:rFonts w:cs="Times New Roman" w:hint="default"/>
        <w:b w:val="0"/>
        <w:i w:val="0"/>
        <w:sz w:val="24"/>
        <w:szCs w:val="24"/>
      </w:rPr>
    </w:lvl>
    <w:lvl w:ilvl="1" w:tplc="2DC43B4C">
      <w:start w:val="3"/>
      <w:numFmt w:val="lowerLetter"/>
      <w:lvlText w:val="%2)"/>
      <w:lvlJc w:val="left"/>
      <w:pPr>
        <w:tabs>
          <w:tab w:val="num" w:pos="2595"/>
        </w:tabs>
        <w:ind w:left="2595" w:hanging="975"/>
      </w:pPr>
      <w:rPr>
        <w:rFonts w:cs="Times New Roman" w:hint="default"/>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5">
    <w:nsid w:val="3820683A"/>
    <w:multiLevelType w:val="hybridMultilevel"/>
    <w:tmpl w:val="6AEE8EB4"/>
    <w:lvl w:ilvl="0" w:tplc="504E4C24">
      <w:start w:val="1"/>
      <w:numFmt w:val="decimal"/>
      <w:lvlText w:val="%1)"/>
      <w:lvlJc w:val="left"/>
      <w:pPr>
        <w:tabs>
          <w:tab w:val="num" w:pos="2929"/>
        </w:tabs>
        <w:ind w:left="2929"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6">
    <w:nsid w:val="3EE50ACC"/>
    <w:multiLevelType w:val="hybridMultilevel"/>
    <w:tmpl w:val="BB369196"/>
    <w:lvl w:ilvl="0" w:tplc="BE3CA19C">
      <w:start w:val="1"/>
      <w:numFmt w:val="decimal"/>
      <w:lvlText w:val="%1)"/>
      <w:lvlJc w:val="left"/>
      <w:pPr>
        <w:tabs>
          <w:tab w:val="num" w:pos="735"/>
        </w:tabs>
        <w:ind w:left="735"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4BC874E4"/>
    <w:multiLevelType w:val="hybridMultilevel"/>
    <w:tmpl w:val="2C484E50"/>
    <w:lvl w:ilvl="0" w:tplc="A622D2B6">
      <w:start w:val="1"/>
      <w:numFmt w:val="decimal"/>
      <w:lvlText w:val="%1)"/>
      <w:lvlJc w:val="left"/>
      <w:pPr>
        <w:tabs>
          <w:tab w:val="num" w:pos="30"/>
        </w:tabs>
        <w:ind w:left="343" w:firstLine="365"/>
      </w:pPr>
      <w:rPr>
        <w:rFonts w:cs="Times New Roman" w:hint="default"/>
        <w:b w:val="0"/>
        <w:i w:val="0"/>
        <w:sz w:val="24"/>
        <w:szCs w:val="24"/>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8">
    <w:nsid w:val="5116017C"/>
    <w:multiLevelType w:val="hybridMultilevel"/>
    <w:tmpl w:val="2E3E55F4"/>
    <w:lvl w:ilvl="0" w:tplc="5FC47074">
      <w:start w:val="1"/>
      <w:numFmt w:val="decimal"/>
      <w:lvlText w:val="%1)"/>
      <w:lvlJc w:val="left"/>
      <w:pPr>
        <w:tabs>
          <w:tab w:val="num" w:pos="2145"/>
        </w:tabs>
        <w:ind w:left="2145"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5A3E48B5"/>
    <w:multiLevelType w:val="hybridMultilevel"/>
    <w:tmpl w:val="FC16A32A"/>
    <w:lvl w:ilvl="0" w:tplc="504E4C24">
      <w:start w:val="1"/>
      <w:numFmt w:val="decimal"/>
      <w:lvlText w:val="%1)"/>
      <w:lvlJc w:val="left"/>
      <w:pPr>
        <w:tabs>
          <w:tab w:val="num" w:pos="2569"/>
        </w:tabs>
        <w:ind w:left="2569"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5A5E0435"/>
    <w:multiLevelType w:val="hybridMultilevel"/>
    <w:tmpl w:val="CA8AA156"/>
    <w:lvl w:ilvl="0" w:tplc="DF24137A">
      <w:start w:val="1"/>
      <w:numFmt w:val="decimal"/>
      <w:lvlText w:val="%1."/>
      <w:lvlJc w:val="left"/>
      <w:pPr>
        <w:tabs>
          <w:tab w:val="num" w:pos="936"/>
        </w:tabs>
        <w:ind w:firstLine="510"/>
      </w:pPr>
      <w:rPr>
        <w:rFonts w:ascii="Times New Roman" w:hAnsi="Times New Roman" w:cs="Times New Roman" w:hint="default"/>
        <w:b w:val="0"/>
        <w:i w:val="0"/>
      </w:rPr>
    </w:lvl>
    <w:lvl w:ilvl="1" w:tplc="12582A82">
      <w:start w:val="1"/>
      <w:numFmt w:val="decimal"/>
      <w:lvlText w:val="%2)"/>
      <w:lvlJc w:val="left"/>
      <w:pPr>
        <w:tabs>
          <w:tab w:val="num" w:pos="402"/>
        </w:tabs>
        <w:ind w:left="715" w:firstLine="365"/>
      </w:pPr>
      <w:rPr>
        <w:rFonts w:cs="Times New Roman" w:hint="default"/>
        <w:b w:val="0"/>
        <w:i w:val="0"/>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63575074"/>
    <w:multiLevelType w:val="hybridMultilevel"/>
    <w:tmpl w:val="7F7C3D9C"/>
    <w:lvl w:ilvl="0" w:tplc="504E4C24">
      <w:start w:val="1"/>
      <w:numFmt w:val="decimal"/>
      <w:lvlText w:val="%1)"/>
      <w:lvlJc w:val="left"/>
      <w:pPr>
        <w:tabs>
          <w:tab w:val="num" w:pos="3109"/>
        </w:tabs>
        <w:ind w:left="3109"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2">
    <w:nsid w:val="6E452356"/>
    <w:multiLevelType w:val="hybridMultilevel"/>
    <w:tmpl w:val="AF7CB27E"/>
    <w:lvl w:ilvl="0" w:tplc="4DBA6CAE">
      <w:start w:val="1"/>
      <w:numFmt w:val="decimal"/>
      <w:lvlText w:val="%1)"/>
      <w:lvlJc w:val="left"/>
      <w:pPr>
        <w:tabs>
          <w:tab w:val="num" w:pos="2145"/>
        </w:tabs>
        <w:ind w:left="2145"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 w:numId="2">
    <w:abstractNumId w:val="3"/>
  </w:num>
  <w:num w:numId="3">
    <w:abstractNumId w:val="4"/>
  </w:num>
  <w:num w:numId="4">
    <w:abstractNumId w:val="7"/>
  </w:num>
  <w:num w:numId="5">
    <w:abstractNumId w:val="10"/>
  </w:num>
  <w:num w:numId="6">
    <w:abstractNumId w:val="5"/>
  </w:num>
  <w:num w:numId="7">
    <w:abstractNumId w:val="2"/>
  </w:num>
  <w:num w:numId="8">
    <w:abstractNumId w:val="11"/>
  </w:num>
  <w:num w:numId="9">
    <w:abstractNumId w:val="9"/>
  </w:num>
  <w:num w:numId="10">
    <w:abstractNumId w:val="6"/>
  </w:num>
  <w:num w:numId="11">
    <w:abstractNumId w:val="8"/>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00"/>
  <w:drawingGridVerticalSpacing w:val="136"/>
  <w:displayHorizontalDrawingGridEvery w:val="2"/>
  <w:displayVerticalDrawingGridEvery w:val="2"/>
  <w:characterSpacingControl w:val="doNotCompress"/>
  <w:footnotePr>
    <w:numFmt w:val="chicago"/>
    <w:numRestart w:val="eachPage"/>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0F7"/>
    <w:rsid w:val="00035534"/>
    <w:rsid w:val="0044327B"/>
    <w:rsid w:val="00776C2F"/>
    <w:rsid w:val="009250F7"/>
    <w:rsid w:val="00E11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0F7"/>
    <w:pPr>
      <w:spacing w:after="0" w:line="240" w:lineRule="auto"/>
    </w:pPr>
    <w:rPr>
      <w:rFonts w:ascii="Times New Roman" w:eastAsia="Calibri"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925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9250F7"/>
    <w:rPr>
      <w:rFonts w:ascii="Courier New" w:eastAsia="Calibri" w:hAnsi="Courier New" w:cs="Courier New"/>
      <w:sz w:val="20"/>
      <w:szCs w:val="20"/>
      <w:lang w:val="ru-RU" w:eastAsia="ru-RU"/>
    </w:rPr>
  </w:style>
  <w:style w:type="paragraph" w:customStyle="1" w:styleId="IASBNormal">
    <w:name w:val="IASB Normal"/>
    <w:rsid w:val="009250F7"/>
    <w:pPr>
      <w:spacing w:before="100" w:after="100" w:line="240" w:lineRule="auto"/>
      <w:jc w:val="both"/>
    </w:pPr>
    <w:rPr>
      <w:rFonts w:ascii="Times New Roman" w:eastAsia="Calibri" w:hAnsi="Times New Roman" w:cs="Times New Roman"/>
      <w:sz w:val="19"/>
      <w:szCs w:val="19"/>
      <w:lang w:val="en-US"/>
    </w:rPr>
  </w:style>
  <w:style w:type="character" w:customStyle="1" w:styleId="longtext">
    <w:name w:val="long_text"/>
    <w:rsid w:val="009250F7"/>
  </w:style>
  <w:style w:type="paragraph" w:styleId="NormalWeb">
    <w:name w:val="Normal (Web)"/>
    <w:basedOn w:val="Normal"/>
    <w:uiPriority w:val="99"/>
    <w:semiHidden/>
    <w:unhideWhenUsed/>
    <w:rsid w:val="00776C2F"/>
    <w:pPr>
      <w:spacing w:before="100" w:beforeAutospacing="1" w:after="100" w:afterAutospacing="1"/>
    </w:pPr>
    <w:rPr>
      <w:rFonts w:eastAsia="Times New Roman"/>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0F7"/>
    <w:pPr>
      <w:spacing w:after="0" w:line="240" w:lineRule="auto"/>
    </w:pPr>
    <w:rPr>
      <w:rFonts w:ascii="Times New Roman" w:eastAsia="Calibri"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925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9250F7"/>
    <w:rPr>
      <w:rFonts w:ascii="Courier New" w:eastAsia="Calibri" w:hAnsi="Courier New" w:cs="Courier New"/>
      <w:sz w:val="20"/>
      <w:szCs w:val="20"/>
      <w:lang w:val="ru-RU" w:eastAsia="ru-RU"/>
    </w:rPr>
  </w:style>
  <w:style w:type="paragraph" w:customStyle="1" w:styleId="IASBNormal">
    <w:name w:val="IASB Normal"/>
    <w:rsid w:val="009250F7"/>
    <w:pPr>
      <w:spacing w:before="100" w:after="100" w:line="240" w:lineRule="auto"/>
      <w:jc w:val="both"/>
    </w:pPr>
    <w:rPr>
      <w:rFonts w:ascii="Times New Roman" w:eastAsia="Calibri" w:hAnsi="Times New Roman" w:cs="Times New Roman"/>
      <w:sz w:val="19"/>
      <w:szCs w:val="19"/>
      <w:lang w:val="en-US"/>
    </w:rPr>
  </w:style>
  <w:style w:type="character" w:customStyle="1" w:styleId="longtext">
    <w:name w:val="long_text"/>
    <w:rsid w:val="009250F7"/>
  </w:style>
  <w:style w:type="paragraph" w:styleId="NormalWeb">
    <w:name w:val="Normal (Web)"/>
    <w:basedOn w:val="Normal"/>
    <w:uiPriority w:val="99"/>
    <w:semiHidden/>
    <w:unhideWhenUsed/>
    <w:rsid w:val="00776C2F"/>
    <w:pPr>
      <w:spacing w:before="100" w:beforeAutospacing="1" w:after="100" w:afterAutospacing="1"/>
    </w:pPr>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4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4198</Words>
  <Characters>23929</Characters>
  <Application>Microsoft Office Word</Application>
  <DocSecurity>0</DocSecurity>
  <Lines>199</Lines>
  <Paragraphs>56</Paragraphs>
  <ScaleCrop>false</ScaleCrop>
  <Company/>
  <LinksUpToDate>false</LinksUpToDate>
  <CharactersWithSpaces>28071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TB. Bucur</dc:creator>
  <cp:lastModifiedBy>Tatiana TB. Bucur</cp:lastModifiedBy>
  <cp:revision>3</cp:revision>
  <dcterms:created xsi:type="dcterms:W3CDTF">2019-10-08T12:46:00Z</dcterms:created>
  <dcterms:modified xsi:type="dcterms:W3CDTF">2019-10-10T11:55:00Z</dcterms:modified>
</cp:coreProperties>
</file>