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CCE5A" w14:textId="41003537" w:rsidR="00CD34BE" w:rsidRPr="009C1220" w:rsidRDefault="00CD34BE" w:rsidP="00CD34BE">
      <w:pPr>
        <w:tabs>
          <w:tab w:val="left" w:pos="993"/>
        </w:tabs>
        <w:jc w:val="right"/>
        <w:rPr>
          <w:sz w:val="24"/>
          <w:szCs w:val="24"/>
        </w:rPr>
      </w:pPr>
      <w:bookmarkStart w:id="0" w:name="_Toc114659101"/>
      <w:r w:rsidRPr="009C1220">
        <w:rPr>
          <w:sz w:val="24"/>
          <w:szCs w:val="24"/>
        </w:rPr>
        <w:t>Anexă</w:t>
      </w:r>
    </w:p>
    <w:p w14:paraId="6314FBAE" w14:textId="77777777" w:rsidR="00D4437B" w:rsidRPr="009C1220" w:rsidRDefault="00D4437B" w:rsidP="00CD34BE">
      <w:pPr>
        <w:tabs>
          <w:tab w:val="left" w:pos="993"/>
        </w:tabs>
        <w:jc w:val="right"/>
        <w:rPr>
          <w:sz w:val="24"/>
          <w:szCs w:val="24"/>
        </w:rPr>
      </w:pPr>
    </w:p>
    <w:p w14:paraId="370829C3" w14:textId="77777777" w:rsidR="00CD34BE" w:rsidRPr="009C1220" w:rsidRDefault="00CD34BE" w:rsidP="000F3058">
      <w:pPr>
        <w:tabs>
          <w:tab w:val="left" w:pos="993"/>
        </w:tabs>
        <w:ind w:firstLine="0"/>
        <w:jc w:val="center"/>
        <w:rPr>
          <w:b/>
          <w:bCs/>
          <w:sz w:val="24"/>
          <w:szCs w:val="24"/>
        </w:rPr>
      </w:pPr>
      <w:proofErr w:type="gramStart"/>
      <w:r w:rsidRPr="009C1220">
        <w:rPr>
          <w:b/>
          <w:bCs/>
          <w:sz w:val="24"/>
          <w:szCs w:val="24"/>
        </w:rPr>
        <w:t>STRATEGIA  NA</w:t>
      </w:r>
      <w:proofErr w:type="gramEnd"/>
      <w:r w:rsidRPr="009C1220">
        <w:rPr>
          <w:b/>
          <w:bCs/>
          <w:sz w:val="24"/>
          <w:szCs w:val="24"/>
        </w:rPr>
        <w:t>ȚIONALĂ</w:t>
      </w:r>
    </w:p>
    <w:p w14:paraId="4F36F8BA" w14:textId="77777777" w:rsidR="00CD34BE" w:rsidRPr="009C1220" w:rsidRDefault="00CD34BE" w:rsidP="000F3058">
      <w:pPr>
        <w:tabs>
          <w:tab w:val="left" w:pos="993"/>
        </w:tabs>
        <w:ind w:firstLine="0"/>
        <w:jc w:val="center"/>
        <w:rPr>
          <w:b/>
          <w:bCs/>
          <w:sz w:val="24"/>
          <w:szCs w:val="24"/>
        </w:rPr>
      </w:pPr>
      <w:proofErr w:type="gramStart"/>
      <w:r w:rsidRPr="009C1220">
        <w:rPr>
          <w:b/>
          <w:bCs/>
          <w:sz w:val="24"/>
          <w:szCs w:val="24"/>
        </w:rPr>
        <w:t>de</w:t>
      </w:r>
      <w:proofErr w:type="gramEnd"/>
      <w:r w:rsidRPr="009C1220">
        <w:rPr>
          <w:b/>
          <w:bCs/>
          <w:sz w:val="24"/>
          <w:szCs w:val="24"/>
        </w:rPr>
        <w:t xml:space="preserve"> dezvoltare „Moldova Europeană 2030”</w:t>
      </w:r>
    </w:p>
    <w:p w14:paraId="0AF0DE13" w14:textId="76B65C4C" w:rsidR="00CD34BE" w:rsidRPr="009C1220" w:rsidRDefault="00CD34BE" w:rsidP="00CD34BE">
      <w:pPr>
        <w:tabs>
          <w:tab w:val="left" w:pos="993"/>
        </w:tabs>
        <w:jc w:val="center"/>
        <w:rPr>
          <w:b/>
          <w:bCs/>
          <w:sz w:val="24"/>
          <w:szCs w:val="24"/>
        </w:rPr>
      </w:pPr>
    </w:p>
    <w:p w14:paraId="4CFFD3B5" w14:textId="77777777" w:rsidR="00277D2C" w:rsidRPr="009C1220" w:rsidRDefault="00277D2C" w:rsidP="00CD34BE">
      <w:pPr>
        <w:tabs>
          <w:tab w:val="left" w:pos="993"/>
        </w:tabs>
        <w:jc w:val="center"/>
        <w:rPr>
          <w:b/>
          <w:bCs/>
          <w:sz w:val="24"/>
          <w:szCs w:val="24"/>
        </w:rPr>
      </w:pPr>
    </w:p>
    <w:p w14:paraId="558444F6" w14:textId="77777777" w:rsidR="00CD34BE" w:rsidRPr="009C1220" w:rsidRDefault="00CD34BE" w:rsidP="00CD34BE">
      <w:pPr>
        <w:pStyle w:val="1"/>
        <w:numPr>
          <w:ilvl w:val="0"/>
          <w:numId w:val="1"/>
        </w:numPr>
        <w:tabs>
          <w:tab w:val="left" w:pos="993"/>
        </w:tabs>
        <w:spacing w:before="0"/>
        <w:ind w:left="0" w:firstLine="709"/>
        <w:rPr>
          <w:rFonts w:ascii="Times New Roman" w:hAnsi="Times New Roman"/>
          <w:b w:val="0"/>
          <w:bCs/>
          <w:color w:val="000000" w:themeColor="text1"/>
          <w:sz w:val="24"/>
          <w:szCs w:val="24"/>
        </w:rPr>
      </w:pPr>
      <w:r w:rsidRPr="009C1220">
        <w:rPr>
          <w:rFonts w:ascii="Times New Roman" w:hAnsi="Times New Roman"/>
          <w:bCs/>
          <w:color w:val="000000" w:themeColor="text1"/>
          <w:sz w:val="24"/>
          <w:szCs w:val="24"/>
        </w:rPr>
        <w:t>Introducere</w:t>
      </w:r>
      <w:bookmarkEnd w:id="0"/>
    </w:p>
    <w:p w14:paraId="63674CEB" w14:textId="75FDA5D5" w:rsidR="00CD34BE" w:rsidRPr="009C1220" w:rsidRDefault="00CD34BE" w:rsidP="00CD34BE">
      <w:pPr>
        <w:rPr>
          <w:sz w:val="24"/>
          <w:szCs w:val="24"/>
        </w:rPr>
      </w:pPr>
      <w:r w:rsidRPr="009C1220">
        <w:rPr>
          <w:sz w:val="24"/>
          <w:szCs w:val="24"/>
        </w:rPr>
        <w:t xml:space="preserve">Republica Moldova este în continuă transformare, fiind afectată direct de evenimentele regionale și globale: creșterea prețurilor la produsele energetice și </w:t>
      </w:r>
      <w:r w:rsidR="0034100F" w:rsidRPr="009C1220">
        <w:rPr>
          <w:sz w:val="24"/>
          <w:szCs w:val="24"/>
        </w:rPr>
        <w:t xml:space="preserve">la </w:t>
      </w:r>
      <w:r w:rsidRPr="009C1220">
        <w:rPr>
          <w:sz w:val="24"/>
          <w:szCs w:val="24"/>
        </w:rPr>
        <w:t xml:space="preserve">produsele alimentare, criza de securitate din regiune pe fundalul agresiunii Federației Ruse în Ucraina, reformatarea lanțurilor valorice și chiar schimbările climatice care afectează producția agricolă. În acest context extrem de dificil, pe lângă intervențiile de scurtă durată </w:t>
      </w:r>
      <w:r w:rsidR="0034100F" w:rsidRPr="009C1220">
        <w:rPr>
          <w:sz w:val="24"/>
          <w:szCs w:val="24"/>
        </w:rPr>
        <w:t xml:space="preserve">necesare </w:t>
      </w:r>
      <w:r w:rsidRPr="009C1220">
        <w:rPr>
          <w:sz w:val="24"/>
          <w:szCs w:val="24"/>
        </w:rPr>
        <w:t xml:space="preserve">pentru a face față crizelor curente, Guvernul și-a propus definirea unei viziuni de dezvoltare pe termen mediu și lung pentru a consolida reziliența față de crizele viitoare și a crea baza pentru </w:t>
      </w:r>
      <w:r w:rsidR="0034100F" w:rsidRPr="009C1220">
        <w:rPr>
          <w:sz w:val="24"/>
          <w:szCs w:val="24"/>
        </w:rPr>
        <w:t xml:space="preserve">o </w:t>
      </w:r>
      <w:r w:rsidRPr="009C1220">
        <w:rPr>
          <w:sz w:val="24"/>
          <w:szCs w:val="24"/>
        </w:rPr>
        <w:t>dezvoltare durabilă și incluzivă a țării.</w:t>
      </w:r>
    </w:p>
    <w:p w14:paraId="0CFEB1C9" w14:textId="720CF7D3" w:rsidR="00CD34BE" w:rsidRPr="009C1220" w:rsidRDefault="00CD34BE" w:rsidP="00D4139F">
      <w:pPr>
        <w:rPr>
          <w:sz w:val="24"/>
          <w:szCs w:val="24"/>
        </w:rPr>
      </w:pPr>
      <w:proofErr w:type="gramStart"/>
      <w:r w:rsidRPr="009C1220">
        <w:rPr>
          <w:spacing w:val="-4"/>
          <w:sz w:val="24"/>
          <w:szCs w:val="24"/>
        </w:rPr>
        <w:t>Strategia națională de dezvoltare „Moldova Europeană 2030” (în continuare</w:t>
      </w:r>
      <w:r w:rsidR="001F7D15" w:rsidRPr="009C1220">
        <w:rPr>
          <w:spacing w:val="-4"/>
          <w:sz w:val="24"/>
          <w:szCs w:val="24"/>
        </w:rPr>
        <w:t xml:space="preserve"> –</w:t>
      </w:r>
      <w:r w:rsidRPr="009C1220">
        <w:rPr>
          <w:sz w:val="24"/>
          <w:szCs w:val="24"/>
        </w:rPr>
        <w:t xml:space="preserve"> </w:t>
      </w:r>
      <w:r w:rsidRPr="009C1220">
        <w:rPr>
          <w:i/>
          <w:iCs/>
          <w:sz w:val="24"/>
          <w:szCs w:val="24"/>
        </w:rPr>
        <w:t>SND</w:t>
      </w:r>
      <w:r w:rsidRPr="009C1220">
        <w:rPr>
          <w:sz w:val="24"/>
          <w:szCs w:val="24"/>
        </w:rPr>
        <w:t xml:space="preserve">) este </w:t>
      </w:r>
      <w:r w:rsidR="0034100F" w:rsidRPr="009C1220">
        <w:rPr>
          <w:sz w:val="24"/>
          <w:szCs w:val="24"/>
        </w:rPr>
        <w:t xml:space="preserve">un </w:t>
      </w:r>
      <w:r w:rsidRPr="009C1220">
        <w:rPr>
          <w:sz w:val="24"/>
          <w:szCs w:val="24"/>
        </w:rPr>
        <w:t xml:space="preserve">document național de viziune strategică pe termen lung, care indică direcțiile de dezvoltare a țării și a societății și care adaptează prioritățile, obiectivele, indicatorii și țintele angajamentelor internaționale asumate de Republica Moldova </w:t>
      </w:r>
      <w:r w:rsidR="0034100F" w:rsidRPr="009C1220">
        <w:rPr>
          <w:sz w:val="24"/>
          <w:szCs w:val="24"/>
        </w:rPr>
        <w:t xml:space="preserve">cu </w:t>
      </w:r>
      <w:r w:rsidRPr="009C1220">
        <w:rPr>
          <w:sz w:val="24"/>
          <w:szCs w:val="24"/>
        </w:rPr>
        <w:t>contextul național, în special Acordul de Asociere dintre Republica Moldova, pe de o parte, şi Uniunea Europeană şi Comunitatea Europeană a Energiei Atomice şi statele membre ale acestora, pe de altă parte</w:t>
      </w:r>
      <w:r w:rsidR="00276EB4" w:rsidRPr="009C1220">
        <w:rPr>
          <w:sz w:val="24"/>
          <w:szCs w:val="24"/>
        </w:rPr>
        <w:t xml:space="preserve"> (în continuare – </w:t>
      </w:r>
      <w:r w:rsidR="00DA31BD" w:rsidRPr="009C1220">
        <w:rPr>
          <w:i/>
          <w:sz w:val="24"/>
          <w:szCs w:val="24"/>
        </w:rPr>
        <w:t>Acordul de Asociere Republica Moldova – Uniunea Europeană</w:t>
      </w:r>
      <w:r w:rsidR="00DA31BD" w:rsidRPr="009C1220">
        <w:rPr>
          <w:sz w:val="24"/>
          <w:szCs w:val="24"/>
        </w:rPr>
        <w:t>)</w:t>
      </w:r>
      <w:r w:rsidRPr="009C1220">
        <w:rPr>
          <w:sz w:val="24"/>
          <w:szCs w:val="24"/>
        </w:rPr>
        <w:t xml:space="preserve"> și angajamentele care derivă din statutul de țară-candidat pentru aderarea la U</w:t>
      </w:r>
      <w:r w:rsidR="00DA31BD" w:rsidRPr="009C1220">
        <w:rPr>
          <w:sz w:val="24"/>
          <w:szCs w:val="24"/>
        </w:rPr>
        <w:t xml:space="preserve">niunea </w:t>
      </w:r>
      <w:r w:rsidRPr="009C1220">
        <w:rPr>
          <w:sz w:val="24"/>
          <w:szCs w:val="24"/>
        </w:rPr>
        <w:t>E</w:t>
      </w:r>
      <w:r w:rsidR="00DA31BD" w:rsidRPr="009C1220">
        <w:rPr>
          <w:sz w:val="24"/>
          <w:szCs w:val="24"/>
        </w:rPr>
        <w:t>uropeană</w:t>
      </w:r>
      <w:r w:rsidRPr="009C1220">
        <w:rPr>
          <w:sz w:val="24"/>
          <w:szCs w:val="24"/>
        </w:rPr>
        <w:t xml:space="preserve">, inclusiv Agenda </w:t>
      </w:r>
      <w:r w:rsidR="00233DA9" w:rsidRPr="009C1220">
        <w:rPr>
          <w:sz w:val="24"/>
          <w:szCs w:val="24"/>
        </w:rPr>
        <w:t xml:space="preserve">pentru </w:t>
      </w:r>
      <w:r w:rsidRPr="009C1220">
        <w:rPr>
          <w:sz w:val="24"/>
          <w:szCs w:val="24"/>
        </w:rPr>
        <w:t>dezvoltare durabilă 2030.</w:t>
      </w:r>
      <w:proofErr w:type="gramEnd"/>
      <w:r w:rsidRPr="009C1220">
        <w:rPr>
          <w:sz w:val="24"/>
          <w:szCs w:val="24"/>
        </w:rPr>
        <w:t xml:space="preserve"> </w:t>
      </w:r>
      <w:r w:rsidR="0034100F" w:rsidRPr="009C1220">
        <w:rPr>
          <w:sz w:val="24"/>
          <w:szCs w:val="24"/>
        </w:rPr>
        <w:t xml:space="preserve">În SND </w:t>
      </w:r>
      <w:r w:rsidRPr="009C1220">
        <w:rPr>
          <w:sz w:val="24"/>
          <w:szCs w:val="24"/>
        </w:rPr>
        <w:t>Guvernul stabilește prioritățile naționale, iar structura și elementele acesteia stau la baza dezvoltării cadrului național de planificare strategică, evidențiind viziunea, prioritățile, obiectivele și direcțiile de intervenție relevante pe termen lung.</w:t>
      </w:r>
    </w:p>
    <w:p w14:paraId="21F71A67" w14:textId="54190E47" w:rsidR="00CD34BE" w:rsidRPr="009C1220" w:rsidRDefault="00CD34BE" w:rsidP="00CD34BE">
      <w:pPr>
        <w:rPr>
          <w:sz w:val="24"/>
          <w:szCs w:val="24"/>
        </w:rPr>
      </w:pPr>
      <w:r w:rsidRPr="009C1220">
        <w:rPr>
          <w:sz w:val="24"/>
          <w:szCs w:val="24"/>
        </w:rPr>
        <w:t xml:space="preserve">SND propune o viziune de dezvoltare centrată pe om, având la bază concluzia </w:t>
      </w:r>
      <w:r w:rsidR="006C7201" w:rsidRPr="009C1220">
        <w:rPr>
          <w:sz w:val="24"/>
          <w:szCs w:val="24"/>
        </w:rPr>
        <w:t xml:space="preserve">ca </w:t>
      </w:r>
      <w:r w:rsidRPr="009C1220">
        <w:rPr>
          <w:sz w:val="24"/>
          <w:szCs w:val="24"/>
        </w:rPr>
        <w:t>urma</w:t>
      </w:r>
      <w:r w:rsidR="006C7201" w:rsidRPr="009C1220">
        <w:rPr>
          <w:sz w:val="24"/>
          <w:szCs w:val="24"/>
        </w:rPr>
        <w:t>re a</w:t>
      </w:r>
      <w:r w:rsidRPr="009C1220">
        <w:rPr>
          <w:sz w:val="24"/>
          <w:szCs w:val="24"/>
        </w:rPr>
        <w:t xml:space="preserve"> implementării </w:t>
      </w:r>
      <w:r w:rsidR="00DA31BD" w:rsidRPr="009C1220">
        <w:rPr>
          <w:sz w:val="24"/>
          <w:szCs w:val="24"/>
        </w:rPr>
        <w:t>S</w:t>
      </w:r>
      <w:r w:rsidRPr="009C1220">
        <w:rPr>
          <w:sz w:val="24"/>
          <w:szCs w:val="24"/>
        </w:rPr>
        <w:t>trategi</w:t>
      </w:r>
      <w:r w:rsidR="006C7201" w:rsidRPr="009C1220">
        <w:rPr>
          <w:sz w:val="24"/>
          <w:szCs w:val="24"/>
        </w:rPr>
        <w:t>e</w:t>
      </w:r>
      <w:r w:rsidRPr="009C1220">
        <w:rPr>
          <w:sz w:val="24"/>
          <w:szCs w:val="24"/>
        </w:rPr>
        <w:t xml:space="preserve">i </w:t>
      </w:r>
      <w:r w:rsidR="00DA31BD" w:rsidRPr="009C1220">
        <w:rPr>
          <w:sz w:val="24"/>
          <w:szCs w:val="24"/>
        </w:rPr>
        <w:t xml:space="preserve">naționale de dezvoltare </w:t>
      </w:r>
      <w:r w:rsidR="006C7201" w:rsidRPr="009C1220">
        <w:rPr>
          <w:sz w:val="24"/>
          <w:szCs w:val="24"/>
        </w:rPr>
        <w:t xml:space="preserve">precedente, </w:t>
      </w:r>
      <w:r w:rsidRPr="009C1220">
        <w:rPr>
          <w:sz w:val="24"/>
          <w:szCs w:val="24"/>
        </w:rPr>
        <w:t xml:space="preserve">„Moldova 2020”, conform căreia acest document de planificare strategică trebuie să adopte o abordare holistică privind dezvoltarea umană (în schimbul centrării excesive pe obiective înguste de dezvoltare economică). </w:t>
      </w:r>
      <w:r w:rsidR="002875EE" w:rsidRPr="009C1220">
        <w:rPr>
          <w:sz w:val="24"/>
          <w:szCs w:val="24"/>
        </w:rPr>
        <w:t>Conform</w:t>
      </w:r>
      <w:r w:rsidRPr="009C1220">
        <w:rPr>
          <w:sz w:val="24"/>
          <w:szCs w:val="24"/>
        </w:rPr>
        <w:t xml:space="preserve"> acestei viziuni, omul </w:t>
      </w:r>
      <w:proofErr w:type="gramStart"/>
      <w:r w:rsidRPr="009C1220">
        <w:rPr>
          <w:sz w:val="24"/>
          <w:szCs w:val="24"/>
        </w:rPr>
        <w:t>este</w:t>
      </w:r>
      <w:proofErr w:type="gramEnd"/>
      <w:r w:rsidRPr="009C1220">
        <w:rPr>
          <w:sz w:val="24"/>
          <w:szCs w:val="24"/>
        </w:rPr>
        <w:t xml:space="preserve"> beneficiar</w:t>
      </w:r>
      <w:r w:rsidR="006C7201" w:rsidRPr="009C1220">
        <w:rPr>
          <w:sz w:val="24"/>
          <w:szCs w:val="24"/>
        </w:rPr>
        <w:t>ul</w:t>
      </w:r>
      <w:r w:rsidRPr="009C1220">
        <w:rPr>
          <w:sz w:val="24"/>
          <w:szCs w:val="24"/>
        </w:rPr>
        <w:t>, nu resurs</w:t>
      </w:r>
      <w:r w:rsidR="006C7201" w:rsidRPr="009C1220">
        <w:rPr>
          <w:sz w:val="24"/>
          <w:szCs w:val="24"/>
        </w:rPr>
        <w:t>a</w:t>
      </w:r>
      <w:r w:rsidRPr="009C1220">
        <w:rPr>
          <w:sz w:val="24"/>
          <w:szCs w:val="24"/>
        </w:rPr>
        <w:t xml:space="preserve"> </w:t>
      </w:r>
      <w:r w:rsidR="002875EE" w:rsidRPr="009C1220">
        <w:rPr>
          <w:sz w:val="24"/>
          <w:szCs w:val="24"/>
        </w:rPr>
        <w:t>ori</w:t>
      </w:r>
      <w:r w:rsidRPr="009C1220">
        <w:rPr>
          <w:sz w:val="24"/>
          <w:szCs w:val="24"/>
        </w:rPr>
        <w:t xml:space="preserve"> instrument</w:t>
      </w:r>
      <w:r w:rsidR="006C7201" w:rsidRPr="009C1220">
        <w:rPr>
          <w:sz w:val="24"/>
          <w:szCs w:val="24"/>
        </w:rPr>
        <w:t>u</w:t>
      </w:r>
      <w:r w:rsidRPr="009C1220">
        <w:rPr>
          <w:sz w:val="24"/>
          <w:szCs w:val="24"/>
        </w:rPr>
        <w:t>l dezvoltării, iar însăși dezvoltarea presupune un conținut tangibil de creștere a bunăstării.</w:t>
      </w:r>
    </w:p>
    <w:p w14:paraId="1FBCA59B" w14:textId="227D6BE1" w:rsidR="00CD34BE" w:rsidRPr="009C1220" w:rsidRDefault="00CD34BE" w:rsidP="00CD34BE">
      <w:pPr>
        <w:rPr>
          <w:sz w:val="24"/>
          <w:szCs w:val="24"/>
        </w:rPr>
      </w:pPr>
      <w:r w:rsidRPr="009C1220">
        <w:rPr>
          <w:sz w:val="24"/>
          <w:szCs w:val="24"/>
        </w:rPr>
        <w:t xml:space="preserve">Astfel, obiectivele de dezvoltare stabilite </w:t>
      </w:r>
      <w:r w:rsidR="006C7201" w:rsidRPr="009C1220">
        <w:rPr>
          <w:sz w:val="24"/>
          <w:szCs w:val="24"/>
        </w:rPr>
        <w:t xml:space="preserve">de </w:t>
      </w:r>
      <w:r w:rsidRPr="009C1220">
        <w:rPr>
          <w:sz w:val="24"/>
          <w:szCs w:val="24"/>
        </w:rPr>
        <w:t xml:space="preserve">SND derivă din conceptul modern de calitate a vieții și </w:t>
      </w:r>
      <w:r w:rsidR="006C7201" w:rsidRPr="009C1220">
        <w:rPr>
          <w:sz w:val="24"/>
          <w:szCs w:val="24"/>
        </w:rPr>
        <w:t xml:space="preserve">din </w:t>
      </w:r>
      <w:r w:rsidRPr="009C1220">
        <w:rPr>
          <w:sz w:val="24"/>
          <w:szCs w:val="24"/>
        </w:rPr>
        <w:t>problemele majore identifica</w:t>
      </w:r>
      <w:r w:rsidR="006C7201" w:rsidRPr="009C1220">
        <w:rPr>
          <w:sz w:val="24"/>
          <w:szCs w:val="24"/>
        </w:rPr>
        <w:t>t</w:t>
      </w:r>
      <w:r w:rsidRPr="009C1220">
        <w:rPr>
          <w:sz w:val="24"/>
          <w:szCs w:val="24"/>
        </w:rPr>
        <w:t>e la nivel național. În contextul de dezvoltare al Republicii Moldova, dimensiunile cele mai importante ale calității vieții sunt: veniturile, condițiile de trai, educația, cultura, sănătatea, solidaritatea socia</w:t>
      </w:r>
      <w:sdt>
        <w:sdtPr>
          <w:rPr>
            <w:sz w:val="24"/>
            <w:szCs w:val="24"/>
          </w:rPr>
          <w:tag w:val="goog_rdk_4"/>
          <w:id w:val="-1768606568"/>
        </w:sdtPr>
        <w:sdtEndPr/>
        <w:sdtContent>
          <w:r w:rsidRPr="009C1220">
            <w:rPr>
              <w:sz w:val="24"/>
              <w:szCs w:val="24"/>
            </w:rPr>
            <w:t>lă,</w:t>
          </w:r>
        </w:sdtContent>
      </w:sdt>
      <w:sdt>
        <w:sdtPr>
          <w:rPr>
            <w:sz w:val="24"/>
            <w:szCs w:val="24"/>
          </w:rPr>
          <w:tag w:val="goog_rdk_5"/>
          <w:id w:val="1264418517"/>
        </w:sdtPr>
        <w:sdtEndPr/>
        <w:sdtContent>
          <w:sdt>
            <w:sdtPr>
              <w:rPr>
                <w:sz w:val="24"/>
                <w:szCs w:val="24"/>
              </w:rPr>
              <w:tag w:val="goog_rdk_6"/>
              <w:id w:val="95137622"/>
            </w:sdtPr>
            <w:sdtEndPr/>
            <w:sdtContent>
              <w:r w:rsidRPr="009C1220">
                <w:rPr>
                  <w:sz w:val="24"/>
                  <w:szCs w:val="24"/>
                </w:rPr>
                <w:t xml:space="preserve"> </w:t>
              </w:r>
            </w:sdtContent>
          </w:sdt>
          <w:sdt>
            <w:sdtPr>
              <w:rPr>
                <w:sz w:val="24"/>
                <w:szCs w:val="24"/>
              </w:rPr>
              <w:tag w:val="goog_rdk_7"/>
              <w:id w:val="-454796084"/>
            </w:sdtPr>
            <w:sdtEndPr/>
            <w:sdtContent>
              <w:r w:rsidRPr="009C1220">
                <w:rPr>
                  <w:sz w:val="24"/>
                  <w:szCs w:val="24"/>
                </w:rPr>
                <w:t>respectarea drepturilor omului,</w:t>
              </w:r>
            </w:sdtContent>
          </w:sdt>
        </w:sdtContent>
      </w:sdt>
      <w:sdt>
        <w:sdtPr>
          <w:rPr>
            <w:sz w:val="24"/>
            <w:szCs w:val="24"/>
          </w:rPr>
          <w:tag w:val="goog_rdk_8"/>
          <w:id w:val="286327843"/>
        </w:sdtPr>
        <w:sdtEndPr/>
        <w:sdtContent>
          <w:r w:rsidRPr="009C1220">
            <w:rPr>
              <w:sz w:val="24"/>
              <w:szCs w:val="24"/>
            </w:rPr>
            <w:t xml:space="preserve"> </w:t>
          </w:r>
        </w:sdtContent>
      </w:sdt>
      <w:r w:rsidRPr="009C1220">
        <w:rPr>
          <w:sz w:val="24"/>
          <w:szCs w:val="24"/>
        </w:rPr>
        <w:t xml:space="preserve">încrederea în guvernare, încrederea în justiție, securitatea umană și calitatea mediului. Obiectivele propuse în SND răspund necesităților stringente ale societății. SND trasează o legătură directă între aspirațiile de bunăstare, pe de o parte, și politicile care vor contribui la </w:t>
      </w:r>
      <w:r w:rsidR="006C7201" w:rsidRPr="009C1220">
        <w:rPr>
          <w:sz w:val="24"/>
          <w:szCs w:val="24"/>
        </w:rPr>
        <w:t xml:space="preserve">atingerea </w:t>
      </w:r>
      <w:r w:rsidRPr="009C1220">
        <w:rPr>
          <w:sz w:val="24"/>
          <w:szCs w:val="24"/>
        </w:rPr>
        <w:t>acest</w:t>
      </w:r>
      <w:r w:rsidR="006C7201" w:rsidRPr="009C1220">
        <w:rPr>
          <w:sz w:val="24"/>
          <w:szCs w:val="24"/>
        </w:rPr>
        <w:t>or</w:t>
      </w:r>
      <w:r w:rsidRPr="009C1220">
        <w:rPr>
          <w:sz w:val="24"/>
          <w:szCs w:val="24"/>
        </w:rPr>
        <w:t xml:space="preserve"> obiective, pe de </w:t>
      </w:r>
      <w:proofErr w:type="gramStart"/>
      <w:r w:rsidRPr="009C1220">
        <w:rPr>
          <w:sz w:val="24"/>
          <w:szCs w:val="24"/>
        </w:rPr>
        <w:t>altă</w:t>
      </w:r>
      <w:proofErr w:type="gramEnd"/>
      <w:r w:rsidRPr="009C1220">
        <w:rPr>
          <w:sz w:val="24"/>
          <w:szCs w:val="24"/>
        </w:rPr>
        <w:t xml:space="preserve"> parte. Monitorizarea progresului și evaluarea impactului de dezvoltare a SND v</w:t>
      </w:r>
      <w:r w:rsidR="005473CD" w:rsidRPr="009C1220">
        <w:rPr>
          <w:sz w:val="24"/>
          <w:szCs w:val="24"/>
        </w:rPr>
        <w:t>or</w:t>
      </w:r>
      <w:r w:rsidRPr="009C1220">
        <w:rPr>
          <w:sz w:val="24"/>
          <w:szCs w:val="24"/>
        </w:rPr>
        <w:t xml:space="preserve"> fi realizat</w:t>
      </w:r>
      <w:r w:rsidR="005473CD" w:rsidRPr="009C1220">
        <w:rPr>
          <w:sz w:val="24"/>
          <w:szCs w:val="24"/>
        </w:rPr>
        <w:t>e</w:t>
      </w:r>
      <w:r w:rsidRPr="009C1220">
        <w:rPr>
          <w:sz w:val="24"/>
          <w:szCs w:val="24"/>
        </w:rPr>
        <w:t xml:space="preserve"> prin intermediul indicatorilor statistici dezagregați, inclusiv a</w:t>
      </w:r>
      <w:r w:rsidR="00AB2691" w:rsidRPr="009C1220">
        <w:rPr>
          <w:sz w:val="24"/>
          <w:szCs w:val="24"/>
        </w:rPr>
        <w:t>l</w:t>
      </w:r>
      <w:r w:rsidRPr="009C1220">
        <w:rPr>
          <w:sz w:val="24"/>
          <w:szCs w:val="24"/>
        </w:rPr>
        <w:t xml:space="preserve"> </w:t>
      </w:r>
      <w:r w:rsidR="00AB2691" w:rsidRPr="009C1220">
        <w:rPr>
          <w:sz w:val="24"/>
          <w:szCs w:val="24"/>
        </w:rPr>
        <w:t>o</w:t>
      </w:r>
      <w:r w:rsidRPr="009C1220">
        <w:rPr>
          <w:sz w:val="24"/>
          <w:szCs w:val="24"/>
        </w:rPr>
        <w:t>biectivelor de dezvoltare durabilă.</w:t>
      </w:r>
    </w:p>
    <w:p w14:paraId="2329EA07" w14:textId="44FEA4EC" w:rsidR="00CD34BE" w:rsidRPr="009C1220" w:rsidRDefault="00CD34BE" w:rsidP="00CD34BE">
      <w:pPr>
        <w:rPr>
          <w:sz w:val="24"/>
          <w:szCs w:val="24"/>
        </w:rPr>
      </w:pPr>
      <w:r w:rsidRPr="009C1220">
        <w:rPr>
          <w:spacing w:val="-4"/>
          <w:sz w:val="24"/>
          <w:szCs w:val="24"/>
        </w:rPr>
        <w:t>Urmând imperativul integrării europene, exprimat nemijlocit prin implementarea</w:t>
      </w:r>
      <w:r w:rsidRPr="009C1220">
        <w:rPr>
          <w:sz w:val="24"/>
          <w:szCs w:val="24"/>
        </w:rPr>
        <w:t xml:space="preserve"> Acordului de Asociere Republica Moldova</w:t>
      </w:r>
      <w:r w:rsidR="00233DA9" w:rsidRPr="009C1220">
        <w:rPr>
          <w:sz w:val="24"/>
          <w:szCs w:val="24"/>
        </w:rPr>
        <w:t xml:space="preserve"> –</w:t>
      </w:r>
      <w:r w:rsidRPr="009C1220">
        <w:rPr>
          <w:sz w:val="24"/>
          <w:szCs w:val="24"/>
        </w:rPr>
        <w:t xml:space="preserve"> Uniunea Europeană, </w:t>
      </w:r>
      <w:r w:rsidR="006C7201" w:rsidRPr="009C1220">
        <w:rPr>
          <w:sz w:val="24"/>
          <w:szCs w:val="24"/>
        </w:rPr>
        <w:t>S</w:t>
      </w:r>
      <w:r w:rsidR="00A14A12" w:rsidRPr="009C1220">
        <w:rPr>
          <w:sz w:val="24"/>
          <w:szCs w:val="24"/>
        </w:rPr>
        <w:t xml:space="preserve">ND </w:t>
      </w:r>
      <w:r w:rsidRPr="009C1220">
        <w:rPr>
          <w:sz w:val="24"/>
          <w:szCs w:val="24"/>
        </w:rPr>
        <w:t xml:space="preserve">adoptă conceptul utilizat de țările Uniunii Europene pentru măsurarea calității vieții oamenilor în zece dimensiuni, sporirea calității vieții fiind scopul strategic al documentului. În același timp, </w:t>
      </w:r>
      <w:r w:rsidR="00A14A12" w:rsidRPr="009C1220">
        <w:rPr>
          <w:sz w:val="24"/>
          <w:szCs w:val="24"/>
        </w:rPr>
        <w:t>SND</w:t>
      </w:r>
      <w:r w:rsidRPr="009C1220">
        <w:rPr>
          <w:sz w:val="24"/>
          <w:szCs w:val="24"/>
        </w:rPr>
        <w:t xml:space="preserve"> </w:t>
      </w:r>
      <w:proofErr w:type="gramStart"/>
      <w:r w:rsidRPr="009C1220">
        <w:rPr>
          <w:sz w:val="24"/>
          <w:szCs w:val="24"/>
        </w:rPr>
        <w:t>este</w:t>
      </w:r>
      <w:proofErr w:type="gramEnd"/>
      <w:r w:rsidRPr="009C1220">
        <w:rPr>
          <w:sz w:val="24"/>
          <w:szCs w:val="24"/>
        </w:rPr>
        <w:t xml:space="preserve"> contribuția Republicii Moldova la realizarea Agendei </w:t>
      </w:r>
      <w:r w:rsidR="00233DA9" w:rsidRPr="009C1220">
        <w:rPr>
          <w:sz w:val="24"/>
          <w:szCs w:val="24"/>
        </w:rPr>
        <w:t xml:space="preserve">pentru </w:t>
      </w:r>
      <w:r w:rsidRPr="009C1220">
        <w:rPr>
          <w:sz w:val="24"/>
          <w:szCs w:val="24"/>
        </w:rPr>
        <w:t xml:space="preserve">dezvoltare durabilă 2030, adoptată de țările membre ale Organizației Națiunilor Unite în septembrie 2015. Astfel, </w:t>
      </w:r>
      <w:r w:rsidR="00A14A12" w:rsidRPr="009C1220">
        <w:rPr>
          <w:sz w:val="24"/>
          <w:szCs w:val="24"/>
        </w:rPr>
        <w:t>SND</w:t>
      </w:r>
      <w:r w:rsidRPr="009C1220">
        <w:rPr>
          <w:sz w:val="24"/>
          <w:szCs w:val="24"/>
        </w:rPr>
        <w:t xml:space="preserve"> transpune țintele, în special cele considerate acceleratori ai dezvoltării, și indicatorii Agendei 2030</w:t>
      </w:r>
      <w:r w:rsidR="00A14A12" w:rsidRPr="009C1220">
        <w:rPr>
          <w:sz w:val="24"/>
          <w:szCs w:val="24"/>
        </w:rPr>
        <w:t>,</w:t>
      </w:r>
      <w:r w:rsidRPr="009C1220">
        <w:rPr>
          <w:sz w:val="24"/>
          <w:szCs w:val="24"/>
        </w:rPr>
        <w:t xml:space="preserve"> a</w:t>
      </w:r>
      <w:r w:rsidR="002875EE" w:rsidRPr="009C1220">
        <w:rPr>
          <w:sz w:val="24"/>
          <w:szCs w:val="24"/>
        </w:rPr>
        <w:t>jus</w:t>
      </w:r>
      <w:r w:rsidRPr="009C1220">
        <w:rPr>
          <w:sz w:val="24"/>
          <w:szCs w:val="24"/>
        </w:rPr>
        <w:t xml:space="preserve">tați </w:t>
      </w:r>
      <w:r w:rsidR="002875EE" w:rsidRPr="009C1220">
        <w:rPr>
          <w:sz w:val="24"/>
          <w:szCs w:val="24"/>
        </w:rPr>
        <w:t>potrivit</w:t>
      </w:r>
      <w:r w:rsidRPr="009C1220">
        <w:rPr>
          <w:sz w:val="24"/>
          <w:szCs w:val="24"/>
        </w:rPr>
        <w:t xml:space="preserve"> contextul</w:t>
      </w:r>
      <w:r w:rsidR="002875EE" w:rsidRPr="009C1220">
        <w:rPr>
          <w:sz w:val="24"/>
          <w:szCs w:val="24"/>
        </w:rPr>
        <w:t>ui</w:t>
      </w:r>
      <w:r w:rsidRPr="009C1220">
        <w:rPr>
          <w:sz w:val="24"/>
          <w:szCs w:val="24"/>
        </w:rPr>
        <w:t xml:space="preserve"> național al Republicii Moldova.</w:t>
      </w:r>
    </w:p>
    <w:p w14:paraId="1A03C34C" w14:textId="32A10ABA" w:rsidR="00CD34BE" w:rsidRPr="009C1220" w:rsidRDefault="00CD34BE" w:rsidP="00CD34BE">
      <w:pPr>
        <w:rPr>
          <w:sz w:val="24"/>
          <w:szCs w:val="24"/>
        </w:rPr>
      </w:pPr>
      <w:r w:rsidRPr="009C1220">
        <w:rPr>
          <w:sz w:val="24"/>
          <w:szCs w:val="24"/>
        </w:rPr>
        <w:lastRenderedPageBreak/>
        <w:t xml:space="preserve">Guvernul nu </w:t>
      </w:r>
      <w:proofErr w:type="gramStart"/>
      <w:r w:rsidRPr="009C1220">
        <w:rPr>
          <w:sz w:val="24"/>
          <w:szCs w:val="24"/>
        </w:rPr>
        <w:t>este</w:t>
      </w:r>
      <w:proofErr w:type="gramEnd"/>
      <w:r w:rsidRPr="009C1220">
        <w:rPr>
          <w:sz w:val="24"/>
          <w:szCs w:val="24"/>
        </w:rPr>
        <w:t xml:space="preserve"> singurul agent al schimbărilor în societate, dar are un rol-cheie de coordonare, leadership, mobilizare și </w:t>
      </w:r>
      <w:r w:rsidR="00A14A12" w:rsidRPr="009C1220">
        <w:rPr>
          <w:sz w:val="24"/>
          <w:szCs w:val="24"/>
        </w:rPr>
        <w:t xml:space="preserve">de </w:t>
      </w:r>
      <w:r w:rsidRPr="009C1220">
        <w:rPr>
          <w:sz w:val="24"/>
          <w:szCs w:val="24"/>
        </w:rPr>
        <w:t>inspirare pentru alți actori</w:t>
      </w:r>
      <w:r w:rsidR="00A14A12" w:rsidRPr="009C1220">
        <w:rPr>
          <w:sz w:val="24"/>
          <w:szCs w:val="24"/>
        </w:rPr>
        <w:t xml:space="preserve"> sociali</w:t>
      </w:r>
      <w:r w:rsidRPr="009C1220">
        <w:rPr>
          <w:sz w:val="24"/>
          <w:szCs w:val="24"/>
        </w:rPr>
        <w:t xml:space="preserve">. SND va contribui la realizarea acestor funcții, definind o serie de intervenții prioritare – regulatorii, instituționale, bugetare, investiționale, educative, care vor avea </w:t>
      </w:r>
      <w:r w:rsidR="00B6067F" w:rsidRPr="009C1220">
        <w:rPr>
          <w:sz w:val="24"/>
          <w:szCs w:val="24"/>
        </w:rPr>
        <w:t xml:space="preserve">un </w:t>
      </w:r>
      <w:r w:rsidRPr="009C1220">
        <w:rPr>
          <w:sz w:val="24"/>
          <w:szCs w:val="24"/>
        </w:rPr>
        <w:t>impact pozitiv direct asupra bunăstării și vor contribui la descătușarea potențialului oamenilor pe plan antreprenorial, educațional, cultural, productiv etc.</w:t>
      </w:r>
    </w:p>
    <w:p w14:paraId="1D67E94B" w14:textId="5517057A" w:rsidR="00CD34BE" w:rsidRPr="009C1220" w:rsidRDefault="00CD34BE" w:rsidP="00CD34BE">
      <w:pPr>
        <w:rPr>
          <w:sz w:val="24"/>
          <w:szCs w:val="24"/>
        </w:rPr>
      </w:pPr>
      <w:r w:rsidRPr="009C1220">
        <w:rPr>
          <w:sz w:val="24"/>
          <w:szCs w:val="24"/>
        </w:rPr>
        <w:t xml:space="preserve">Necesitatea unui document vizionar de planificare strategică </w:t>
      </w:r>
      <w:proofErr w:type="gramStart"/>
      <w:r w:rsidRPr="009C1220">
        <w:rPr>
          <w:sz w:val="24"/>
          <w:szCs w:val="24"/>
        </w:rPr>
        <w:t>este</w:t>
      </w:r>
      <w:proofErr w:type="gramEnd"/>
      <w:r w:rsidRPr="009C1220">
        <w:rPr>
          <w:sz w:val="24"/>
          <w:szCs w:val="24"/>
        </w:rPr>
        <w:t xml:space="preserve"> determinată de asigurarea unui cadru unic și coerent care urmează să ancoreze politicile publice. Mai mult decât atât, aceasta este </w:t>
      </w:r>
      <w:r w:rsidR="00706B09" w:rsidRPr="009C1220">
        <w:rPr>
          <w:sz w:val="24"/>
          <w:szCs w:val="24"/>
        </w:rPr>
        <w:t>accentu</w:t>
      </w:r>
      <w:r w:rsidRPr="009C1220">
        <w:rPr>
          <w:sz w:val="24"/>
          <w:szCs w:val="24"/>
        </w:rPr>
        <w:t>ată de noile realități economice,</w:t>
      </w:r>
      <w:sdt>
        <w:sdtPr>
          <w:rPr>
            <w:sz w:val="24"/>
            <w:szCs w:val="24"/>
          </w:rPr>
          <w:tag w:val="goog_rdk_9"/>
          <w:id w:val="152343954"/>
        </w:sdtPr>
        <w:sdtEndPr/>
        <w:sdtContent>
          <w:r w:rsidRPr="009C1220">
            <w:rPr>
              <w:sz w:val="24"/>
              <w:szCs w:val="24"/>
            </w:rPr>
            <w:t xml:space="preserve"> demografice,</w:t>
          </w:r>
        </w:sdtContent>
      </w:sdt>
      <w:r w:rsidRPr="009C1220">
        <w:rPr>
          <w:sz w:val="24"/>
          <w:szCs w:val="24"/>
        </w:rPr>
        <w:t xml:space="preserve"> sociale și de securitate în care intră Republica Moldova, la fel ca </w:t>
      </w:r>
      <w:r w:rsidR="00B6067F" w:rsidRPr="009C1220">
        <w:rPr>
          <w:sz w:val="24"/>
          <w:szCs w:val="24"/>
        </w:rPr>
        <w:t xml:space="preserve">și </w:t>
      </w:r>
      <w:r w:rsidRPr="009C1220">
        <w:rPr>
          <w:sz w:val="24"/>
          <w:szCs w:val="24"/>
        </w:rPr>
        <w:t xml:space="preserve">întreaga regiune sau chiar </w:t>
      </w:r>
      <w:r w:rsidR="00B6067F" w:rsidRPr="009C1220">
        <w:rPr>
          <w:sz w:val="24"/>
          <w:szCs w:val="24"/>
        </w:rPr>
        <w:t xml:space="preserve">întreaga </w:t>
      </w:r>
      <w:r w:rsidRPr="009C1220">
        <w:rPr>
          <w:sz w:val="24"/>
          <w:szCs w:val="24"/>
        </w:rPr>
        <w:t xml:space="preserve">lume, în contextul crizelor care au revelat </w:t>
      </w:r>
      <w:r w:rsidRPr="009C1220">
        <w:rPr>
          <w:spacing w:val="-2"/>
          <w:sz w:val="24"/>
          <w:szCs w:val="24"/>
        </w:rPr>
        <w:t xml:space="preserve">numeroase carențe sistemice de dezvoltare. </w:t>
      </w:r>
      <w:proofErr w:type="gramStart"/>
      <w:r w:rsidRPr="009C1220">
        <w:rPr>
          <w:spacing w:val="-2"/>
          <w:sz w:val="24"/>
          <w:szCs w:val="24"/>
        </w:rPr>
        <w:t>Pandemia COVID-19, crizele energetice,</w:t>
      </w:r>
      <w:r w:rsidRPr="009C1220">
        <w:rPr>
          <w:sz w:val="24"/>
          <w:szCs w:val="24"/>
        </w:rPr>
        <w:t xml:space="preserve"> creșterile accelerate </w:t>
      </w:r>
      <w:r w:rsidR="00B6067F" w:rsidRPr="009C1220">
        <w:rPr>
          <w:sz w:val="24"/>
          <w:szCs w:val="24"/>
        </w:rPr>
        <w:t xml:space="preserve">de </w:t>
      </w:r>
      <w:r w:rsidRPr="009C1220">
        <w:rPr>
          <w:sz w:val="24"/>
          <w:szCs w:val="24"/>
        </w:rPr>
        <w:t xml:space="preserve">prețuri, secetele și inundațiile recurente, crizele economice și, mai nou, criza de securitate cauzată de invadarea militară a Ucrainei de către Federația Rusă – toate </w:t>
      </w:r>
      <w:r w:rsidR="00B6067F" w:rsidRPr="009C1220">
        <w:rPr>
          <w:sz w:val="24"/>
          <w:szCs w:val="24"/>
        </w:rPr>
        <w:t xml:space="preserve">acestea </w:t>
      </w:r>
      <w:r w:rsidRPr="009C1220">
        <w:rPr>
          <w:sz w:val="24"/>
          <w:szCs w:val="24"/>
        </w:rPr>
        <w:t>evidențiază importanța unui document de planificare care să contribuie atât la o adaptare mai bună la noile realități, cât și să catalizeze procesul de dezvoltare prin valorificarea oportunităților și prevenirea activă a riscurilor.</w:t>
      </w:r>
      <w:proofErr w:type="gramEnd"/>
      <w:r w:rsidRPr="009C1220">
        <w:rPr>
          <w:sz w:val="24"/>
          <w:szCs w:val="24"/>
        </w:rPr>
        <w:t xml:space="preserve"> </w:t>
      </w:r>
    </w:p>
    <w:p w14:paraId="366D9BF1" w14:textId="00173FA3" w:rsidR="00CD34BE" w:rsidRPr="009C1220" w:rsidRDefault="00CD34BE" w:rsidP="00CD34BE">
      <w:pPr>
        <w:rPr>
          <w:sz w:val="24"/>
          <w:szCs w:val="24"/>
        </w:rPr>
      </w:pPr>
      <w:r w:rsidRPr="009C1220">
        <w:rPr>
          <w:sz w:val="24"/>
          <w:szCs w:val="24"/>
        </w:rPr>
        <w:t xml:space="preserve">Definind conturul viitorului dorit pentru Republica Moldova, SND </w:t>
      </w:r>
      <w:proofErr w:type="gramStart"/>
      <w:r w:rsidRPr="009C1220">
        <w:rPr>
          <w:sz w:val="24"/>
          <w:szCs w:val="24"/>
        </w:rPr>
        <w:t>va</w:t>
      </w:r>
      <w:proofErr w:type="gramEnd"/>
      <w:r w:rsidRPr="009C1220">
        <w:rPr>
          <w:sz w:val="24"/>
          <w:szCs w:val="24"/>
        </w:rPr>
        <w:t xml:space="preserve"> servi ca reper pentru toate strategiile și programele sectoriale, atât la scară națională, cât și </w:t>
      </w:r>
      <w:r w:rsidR="00B6067F" w:rsidRPr="009C1220">
        <w:rPr>
          <w:sz w:val="24"/>
          <w:szCs w:val="24"/>
        </w:rPr>
        <w:t>la scară</w:t>
      </w:r>
      <w:r w:rsidRPr="009C1220">
        <w:rPr>
          <w:sz w:val="24"/>
          <w:szCs w:val="24"/>
        </w:rPr>
        <w:t xml:space="preserve"> regional</w:t>
      </w:r>
      <w:r w:rsidR="00B6067F" w:rsidRPr="009C1220">
        <w:rPr>
          <w:sz w:val="24"/>
          <w:szCs w:val="24"/>
        </w:rPr>
        <w:t>ă</w:t>
      </w:r>
      <w:r w:rsidRPr="009C1220">
        <w:rPr>
          <w:sz w:val="24"/>
          <w:szCs w:val="24"/>
        </w:rPr>
        <w:t xml:space="preserve"> și local</w:t>
      </w:r>
      <w:r w:rsidR="00B6067F" w:rsidRPr="009C1220">
        <w:rPr>
          <w:sz w:val="24"/>
          <w:szCs w:val="24"/>
        </w:rPr>
        <w:t>ă</w:t>
      </w:r>
      <w:r w:rsidRPr="009C1220">
        <w:rPr>
          <w:sz w:val="24"/>
          <w:szCs w:val="24"/>
        </w:rPr>
        <w:t xml:space="preserve">. Astfel, documentele de politici publice sectoriale existente sau în curs de elaborare vor fi adaptate la SND, reflectând viziunea centrată pe oameni, pe necesitățile și aspirațiile lor. Prioritățile majore de politici își vor găsi reflectare în planurile naționale de dezvoltare, </w:t>
      </w:r>
      <w:r w:rsidR="00B6067F" w:rsidRPr="009C1220">
        <w:rPr>
          <w:sz w:val="24"/>
          <w:szCs w:val="24"/>
        </w:rPr>
        <w:t xml:space="preserve">în </w:t>
      </w:r>
      <w:r w:rsidR="00AB2691" w:rsidRPr="009C1220">
        <w:rPr>
          <w:sz w:val="24"/>
          <w:szCs w:val="24"/>
        </w:rPr>
        <w:t xml:space="preserve">cadrul </w:t>
      </w:r>
      <w:r w:rsidRPr="009C1220">
        <w:rPr>
          <w:sz w:val="24"/>
          <w:szCs w:val="24"/>
        </w:rPr>
        <w:t xml:space="preserve">bugetar pe termen mediu și </w:t>
      </w:r>
      <w:r w:rsidR="0035116C" w:rsidRPr="009C1220">
        <w:rPr>
          <w:sz w:val="24"/>
          <w:szCs w:val="24"/>
        </w:rPr>
        <w:t xml:space="preserve">în </w:t>
      </w:r>
      <w:r w:rsidRPr="009C1220">
        <w:rPr>
          <w:sz w:val="24"/>
          <w:szCs w:val="24"/>
        </w:rPr>
        <w:t xml:space="preserve">bugetele publice naționale în </w:t>
      </w:r>
      <w:r w:rsidR="00B6067F" w:rsidRPr="009C1220">
        <w:rPr>
          <w:sz w:val="24"/>
          <w:szCs w:val="24"/>
        </w:rPr>
        <w:t>perioada</w:t>
      </w:r>
      <w:r w:rsidRPr="009C1220">
        <w:rPr>
          <w:sz w:val="24"/>
          <w:szCs w:val="24"/>
        </w:rPr>
        <w:t xml:space="preserve"> de planificare. </w:t>
      </w:r>
    </w:p>
    <w:p w14:paraId="0C44050E" w14:textId="5DC9BE03" w:rsidR="00CD34BE" w:rsidRPr="009C1220" w:rsidRDefault="00CD34BE" w:rsidP="009C1220">
      <w:pPr>
        <w:rPr>
          <w:sz w:val="24"/>
          <w:szCs w:val="24"/>
        </w:rPr>
      </w:pPr>
      <w:r w:rsidRPr="009C1220">
        <w:rPr>
          <w:sz w:val="24"/>
          <w:szCs w:val="24"/>
        </w:rPr>
        <w:t xml:space="preserve">SND </w:t>
      </w:r>
      <w:proofErr w:type="gramStart"/>
      <w:r w:rsidRPr="009C1220">
        <w:rPr>
          <w:sz w:val="24"/>
          <w:szCs w:val="24"/>
        </w:rPr>
        <w:t>va</w:t>
      </w:r>
      <w:proofErr w:type="gramEnd"/>
      <w:r w:rsidRPr="009C1220">
        <w:rPr>
          <w:sz w:val="24"/>
          <w:szCs w:val="24"/>
        </w:rPr>
        <w:t xml:space="preserve"> ghida asistența partenerilor de dezvoltare ai Republicii Moldova în raport cu prioritățile naționale de dezvoltare și va asigura o mai bună coordonare a proiectelor și resurselor acestora. De asemenea, SND </w:t>
      </w:r>
      <w:proofErr w:type="gramStart"/>
      <w:r w:rsidRPr="009C1220">
        <w:rPr>
          <w:sz w:val="24"/>
          <w:szCs w:val="24"/>
        </w:rPr>
        <w:t>va</w:t>
      </w:r>
      <w:proofErr w:type="gramEnd"/>
      <w:r w:rsidRPr="009C1220">
        <w:rPr>
          <w:sz w:val="24"/>
          <w:szCs w:val="24"/>
        </w:rPr>
        <w:t xml:space="preserve"> servi </w:t>
      </w:r>
      <w:r w:rsidR="008B63B4" w:rsidRPr="009C1220">
        <w:rPr>
          <w:sz w:val="24"/>
          <w:szCs w:val="24"/>
        </w:rPr>
        <w:t>drept</w:t>
      </w:r>
      <w:r w:rsidRPr="009C1220">
        <w:rPr>
          <w:sz w:val="24"/>
          <w:szCs w:val="24"/>
        </w:rPr>
        <w:t xml:space="preserve"> </w:t>
      </w:r>
      <w:r w:rsidR="007E6772" w:rsidRPr="009C1220">
        <w:rPr>
          <w:sz w:val="24"/>
          <w:szCs w:val="24"/>
        </w:rPr>
        <w:t xml:space="preserve">un </w:t>
      </w:r>
      <w:r w:rsidR="008B63B4" w:rsidRPr="009C1220">
        <w:rPr>
          <w:sz w:val="24"/>
          <w:szCs w:val="24"/>
        </w:rPr>
        <w:t xml:space="preserve">factor </w:t>
      </w:r>
      <w:r w:rsidRPr="009C1220">
        <w:rPr>
          <w:sz w:val="24"/>
          <w:szCs w:val="24"/>
        </w:rPr>
        <w:t>important de mobilizare a resurselor private, precum și a creativității, ideilor și proiectelor organizațiilor societății civile și ale comunității științifice naționale</w:t>
      </w:r>
      <w:r w:rsidR="007E6772" w:rsidRPr="009C1220">
        <w:rPr>
          <w:sz w:val="24"/>
          <w:szCs w:val="24"/>
        </w:rPr>
        <w:t xml:space="preserve">, </w:t>
      </w:r>
      <w:r w:rsidR="00706B09" w:rsidRPr="009C1220">
        <w:rPr>
          <w:sz w:val="24"/>
          <w:szCs w:val="24"/>
        </w:rPr>
        <w:t>care vor fi orientat</w:t>
      </w:r>
      <w:r w:rsidR="007E6772" w:rsidRPr="009C1220">
        <w:rPr>
          <w:sz w:val="24"/>
          <w:szCs w:val="24"/>
        </w:rPr>
        <w:t>e</w:t>
      </w:r>
      <w:r w:rsidRPr="009C1220">
        <w:rPr>
          <w:sz w:val="24"/>
          <w:szCs w:val="24"/>
        </w:rPr>
        <w:t xml:space="preserve"> către sectoarele și domeniile prioritare pentru asigurarea calității vieții oamenilor.</w:t>
      </w:r>
    </w:p>
    <w:p w14:paraId="2882B10B" w14:textId="77777777" w:rsidR="00CD34BE" w:rsidRPr="009C1220" w:rsidRDefault="00CD34BE" w:rsidP="006312D0">
      <w:pPr>
        <w:pStyle w:val="1"/>
        <w:numPr>
          <w:ilvl w:val="0"/>
          <w:numId w:val="1"/>
        </w:numPr>
        <w:tabs>
          <w:tab w:val="left" w:pos="851"/>
          <w:tab w:val="left" w:pos="993"/>
        </w:tabs>
        <w:spacing w:before="0"/>
        <w:ind w:left="0" w:firstLine="709"/>
        <w:rPr>
          <w:rFonts w:ascii="Times New Roman" w:hAnsi="Times New Roman"/>
          <w:b w:val="0"/>
          <w:bCs/>
          <w:color w:val="000000" w:themeColor="text1"/>
          <w:sz w:val="24"/>
          <w:szCs w:val="24"/>
        </w:rPr>
      </w:pPr>
      <w:bookmarkStart w:id="1" w:name="_Toc114659102"/>
      <w:r w:rsidRPr="009C1220">
        <w:rPr>
          <w:rFonts w:ascii="Times New Roman" w:hAnsi="Times New Roman"/>
          <w:bCs/>
          <w:color w:val="000000" w:themeColor="text1"/>
          <w:sz w:val="24"/>
          <w:szCs w:val="24"/>
        </w:rPr>
        <w:t>Analiza situației</w:t>
      </w:r>
      <w:bookmarkEnd w:id="1"/>
    </w:p>
    <w:p w14:paraId="38CECD5C" w14:textId="3011B16A" w:rsidR="00CD34BE" w:rsidRPr="009C1220" w:rsidRDefault="006312D0" w:rsidP="00D441CC">
      <w:pPr>
        <w:pStyle w:val="2"/>
        <w:numPr>
          <w:ilvl w:val="1"/>
          <w:numId w:val="1"/>
        </w:numPr>
        <w:tabs>
          <w:tab w:val="left" w:pos="0"/>
          <w:tab w:val="left" w:pos="1134"/>
        </w:tabs>
        <w:ind w:hanging="858"/>
        <w:jc w:val="left"/>
        <w:rPr>
          <w:rFonts w:ascii="Times New Roman" w:hAnsi="Times New Roman"/>
          <w:b w:val="0"/>
          <w:bCs/>
          <w:color w:val="000000" w:themeColor="text1"/>
          <w:sz w:val="24"/>
          <w:szCs w:val="24"/>
        </w:rPr>
      </w:pPr>
      <w:bookmarkStart w:id="2" w:name="_Toc114659103"/>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Contextul internațional</w:t>
      </w:r>
      <w:bookmarkEnd w:id="2"/>
    </w:p>
    <w:p w14:paraId="75B69D32" w14:textId="1F8B58B3" w:rsidR="00CD34BE" w:rsidRPr="009C1220" w:rsidRDefault="00CD34BE" w:rsidP="009C1220">
      <w:pPr>
        <w:rPr>
          <w:sz w:val="24"/>
          <w:szCs w:val="24"/>
        </w:rPr>
      </w:pPr>
      <w:r w:rsidRPr="009C1220">
        <w:rPr>
          <w:sz w:val="24"/>
          <w:szCs w:val="24"/>
        </w:rPr>
        <w:t xml:space="preserve">Lumea contemporană </w:t>
      </w:r>
      <w:proofErr w:type="gramStart"/>
      <w:r w:rsidRPr="009C1220">
        <w:rPr>
          <w:sz w:val="24"/>
          <w:szCs w:val="24"/>
        </w:rPr>
        <w:t>este</w:t>
      </w:r>
      <w:proofErr w:type="gramEnd"/>
      <w:r w:rsidRPr="009C1220">
        <w:rPr>
          <w:sz w:val="24"/>
          <w:szCs w:val="24"/>
        </w:rPr>
        <w:t xml:space="preserve"> într-o continuă schimbare, amploarea și intensitatea transformărilor depășind uneori capacitățile și resursele țărilor, </w:t>
      </w:r>
      <w:r w:rsidR="003D50C4" w:rsidRPr="009C1220">
        <w:rPr>
          <w:sz w:val="24"/>
          <w:szCs w:val="24"/>
        </w:rPr>
        <w:t xml:space="preserve">ale </w:t>
      </w:r>
      <w:r w:rsidRPr="009C1220">
        <w:rPr>
          <w:sz w:val="24"/>
          <w:szCs w:val="24"/>
        </w:rPr>
        <w:t xml:space="preserve">comunităților și </w:t>
      </w:r>
      <w:r w:rsidR="003D50C4" w:rsidRPr="009C1220">
        <w:rPr>
          <w:sz w:val="24"/>
          <w:szCs w:val="24"/>
        </w:rPr>
        <w:t xml:space="preserve">ale </w:t>
      </w:r>
      <w:r w:rsidRPr="009C1220">
        <w:rPr>
          <w:sz w:val="24"/>
          <w:szCs w:val="24"/>
        </w:rPr>
        <w:t>oamenilor pentru a le face față și a se adapta. Ținând cont de particularitățile și contextul de dezvoltare al</w:t>
      </w:r>
      <w:r w:rsidR="00DD2A4F" w:rsidRPr="009C1220">
        <w:rPr>
          <w:sz w:val="24"/>
          <w:szCs w:val="24"/>
        </w:rPr>
        <w:t>e</w:t>
      </w:r>
      <w:r w:rsidRPr="009C1220">
        <w:rPr>
          <w:sz w:val="24"/>
          <w:szCs w:val="24"/>
        </w:rPr>
        <w:t xml:space="preserve"> Republicii Moldova, pot fi evidențiate câteva tendințe majore care, prin persistența și scara la care se manifestă, vor influența în mod direct evoluția pe termen scurt și mediu a Republicii Moldova. </w:t>
      </w:r>
    </w:p>
    <w:p w14:paraId="79B986FD" w14:textId="63D1C94E" w:rsidR="00CD34BE" w:rsidRPr="009C1220" w:rsidRDefault="00CD34BE" w:rsidP="00DD2A4F">
      <w:pPr>
        <w:pStyle w:val="3"/>
        <w:numPr>
          <w:ilvl w:val="2"/>
          <w:numId w:val="1"/>
        </w:numPr>
        <w:ind w:left="0" w:firstLine="709"/>
        <w:jc w:val="left"/>
        <w:rPr>
          <w:rFonts w:ascii="Times New Roman" w:hAnsi="Times New Roman"/>
          <w:b w:val="0"/>
          <w:bCs/>
          <w:color w:val="000000" w:themeColor="text1"/>
          <w:sz w:val="24"/>
          <w:szCs w:val="24"/>
        </w:rPr>
      </w:pPr>
      <w:bookmarkStart w:id="3" w:name="_Toc114659104"/>
      <w:r w:rsidRPr="009C1220">
        <w:rPr>
          <w:rFonts w:ascii="Times New Roman" w:hAnsi="Times New Roman"/>
          <w:bCs/>
          <w:color w:val="000000" w:themeColor="text1"/>
          <w:sz w:val="24"/>
          <w:szCs w:val="24"/>
        </w:rPr>
        <w:t>Acutizarea securității militare în regiune</w:t>
      </w:r>
      <w:bookmarkEnd w:id="3"/>
    </w:p>
    <w:p w14:paraId="0F37EA0B" w14:textId="3FD69C2D" w:rsidR="00CD34BE" w:rsidRPr="009C1220" w:rsidRDefault="00CD34BE" w:rsidP="009C1220">
      <w:pPr>
        <w:rPr>
          <w:sz w:val="24"/>
          <w:szCs w:val="24"/>
        </w:rPr>
      </w:pPr>
      <w:proofErr w:type="gramStart"/>
      <w:r w:rsidRPr="009C1220">
        <w:rPr>
          <w:sz w:val="24"/>
          <w:szCs w:val="24"/>
        </w:rPr>
        <w:t>Odată cu invadarea militară a Ucrainei de către Federația Rusă, din 24</w:t>
      </w:r>
      <w:r w:rsidR="00863BD4" w:rsidRPr="009C1220">
        <w:rPr>
          <w:sz w:val="24"/>
          <w:szCs w:val="24"/>
        </w:rPr>
        <w:t> </w:t>
      </w:r>
      <w:r w:rsidRPr="009C1220">
        <w:rPr>
          <w:sz w:val="24"/>
          <w:szCs w:val="24"/>
        </w:rPr>
        <w:t xml:space="preserve">februarie 2022, a devenit clar că securitatea militară trebuie să rămână o prioritate strategică pentru Republica Moldova, cel puțin din considerentul proximității față de acțiunile militare, dar și al </w:t>
      </w:r>
      <w:r w:rsidR="001D766E" w:rsidRPr="009C1220">
        <w:rPr>
          <w:sz w:val="24"/>
          <w:szCs w:val="24"/>
        </w:rPr>
        <w:t xml:space="preserve">existenței </w:t>
      </w:r>
      <w:r w:rsidRPr="009C1220">
        <w:rPr>
          <w:sz w:val="24"/>
          <w:szCs w:val="24"/>
        </w:rPr>
        <w:t xml:space="preserve">problemei regiunii transnistrene, care este percepută drept </w:t>
      </w:r>
      <w:r w:rsidR="001D766E" w:rsidRPr="009C1220">
        <w:rPr>
          <w:sz w:val="24"/>
          <w:szCs w:val="24"/>
        </w:rPr>
        <w:t xml:space="preserve">o </w:t>
      </w:r>
      <w:r w:rsidRPr="009C1220">
        <w:rPr>
          <w:sz w:val="24"/>
          <w:szCs w:val="24"/>
        </w:rPr>
        <w:t xml:space="preserve">sursă de instabilitate pentru țară și </w:t>
      </w:r>
      <w:r w:rsidR="001D766E" w:rsidRPr="009C1220">
        <w:rPr>
          <w:sz w:val="24"/>
          <w:szCs w:val="24"/>
        </w:rPr>
        <w:t xml:space="preserve">pentru </w:t>
      </w:r>
      <w:r w:rsidRPr="009C1220">
        <w:rPr>
          <w:sz w:val="24"/>
          <w:szCs w:val="24"/>
        </w:rPr>
        <w:t>regiune.</w:t>
      </w:r>
      <w:proofErr w:type="gramEnd"/>
      <w:r w:rsidRPr="009C1220">
        <w:rPr>
          <w:sz w:val="24"/>
          <w:szCs w:val="24"/>
        </w:rPr>
        <w:t xml:space="preserve"> Eveniment</w:t>
      </w:r>
      <w:r w:rsidR="001D766E" w:rsidRPr="009C1220">
        <w:rPr>
          <w:sz w:val="24"/>
          <w:szCs w:val="24"/>
        </w:rPr>
        <w:t>ul</w:t>
      </w:r>
      <w:r w:rsidRPr="009C1220">
        <w:rPr>
          <w:sz w:val="24"/>
          <w:szCs w:val="24"/>
        </w:rPr>
        <w:t xml:space="preserve"> respectiv a disipat definitiv percepția </w:t>
      </w:r>
      <w:r w:rsidR="001D766E" w:rsidRPr="009C1220">
        <w:rPr>
          <w:sz w:val="24"/>
          <w:szCs w:val="24"/>
        </w:rPr>
        <w:t xml:space="preserve">potrivit căreia </w:t>
      </w:r>
      <w:r w:rsidRPr="009C1220">
        <w:rPr>
          <w:sz w:val="24"/>
          <w:szCs w:val="24"/>
        </w:rPr>
        <w:t>invaziil</w:t>
      </w:r>
      <w:r w:rsidR="001D766E" w:rsidRPr="009C1220">
        <w:rPr>
          <w:sz w:val="24"/>
          <w:szCs w:val="24"/>
        </w:rPr>
        <w:t>e</w:t>
      </w:r>
      <w:r w:rsidRPr="009C1220">
        <w:rPr>
          <w:sz w:val="24"/>
          <w:szCs w:val="24"/>
        </w:rPr>
        <w:t xml:space="preserve"> militare </w:t>
      </w:r>
      <w:r w:rsidR="001D766E" w:rsidRPr="009C1220">
        <w:rPr>
          <w:sz w:val="24"/>
          <w:szCs w:val="24"/>
        </w:rPr>
        <w:t xml:space="preserve">nu mai pot fi utilizate </w:t>
      </w:r>
      <w:r w:rsidRPr="009C1220">
        <w:rPr>
          <w:sz w:val="24"/>
          <w:szCs w:val="24"/>
        </w:rPr>
        <w:t xml:space="preserve">drept instrument de presiune în relațiile internaționale. </w:t>
      </w:r>
      <w:proofErr w:type="gramStart"/>
      <w:r w:rsidR="00523A5A" w:rsidRPr="009C1220">
        <w:rPr>
          <w:sz w:val="24"/>
          <w:szCs w:val="24"/>
        </w:rPr>
        <w:t>Astfel</w:t>
      </w:r>
      <w:r w:rsidRPr="009C1220">
        <w:rPr>
          <w:sz w:val="24"/>
          <w:szCs w:val="24"/>
        </w:rPr>
        <w:t xml:space="preserve">, până în 2030, Republica Moldova urmează să-și restructureze sistemul de apărare națională, precum și sistemul de securitate per ansamblu, prin sporirea investițiilor publice în dotarea armatei naționale, </w:t>
      </w:r>
      <w:r w:rsidR="001D766E" w:rsidRPr="009C1220">
        <w:rPr>
          <w:sz w:val="24"/>
          <w:szCs w:val="24"/>
        </w:rPr>
        <w:t xml:space="preserve">prin </w:t>
      </w:r>
      <w:r w:rsidRPr="009C1220">
        <w:rPr>
          <w:sz w:val="24"/>
          <w:szCs w:val="24"/>
        </w:rPr>
        <w:t xml:space="preserve">participarea </w:t>
      </w:r>
      <w:r w:rsidR="00E80935" w:rsidRPr="009C1220">
        <w:rPr>
          <w:sz w:val="24"/>
          <w:szCs w:val="24"/>
        </w:rPr>
        <w:t>la</w:t>
      </w:r>
      <w:r w:rsidRPr="009C1220">
        <w:rPr>
          <w:sz w:val="24"/>
          <w:szCs w:val="24"/>
        </w:rPr>
        <w:t xml:space="preserve"> misiuni și operații internaționale, </w:t>
      </w:r>
      <w:r w:rsidR="001D766E" w:rsidRPr="009C1220">
        <w:rPr>
          <w:sz w:val="24"/>
          <w:szCs w:val="24"/>
        </w:rPr>
        <w:t xml:space="preserve">prin </w:t>
      </w:r>
      <w:r w:rsidRPr="009C1220">
        <w:rPr>
          <w:sz w:val="24"/>
          <w:szCs w:val="24"/>
        </w:rPr>
        <w:t>intensificarea cooperării și a schimbului de experiență pe filier</w:t>
      </w:r>
      <w:r w:rsidR="001D766E" w:rsidRPr="009C1220">
        <w:rPr>
          <w:sz w:val="24"/>
          <w:szCs w:val="24"/>
        </w:rPr>
        <w:t>a</w:t>
      </w:r>
      <w:r w:rsidRPr="009C1220">
        <w:rPr>
          <w:sz w:val="24"/>
          <w:szCs w:val="24"/>
        </w:rPr>
        <w:t xml:space="preserve"> de apărare cu partenerii strategici, </w:t>
      </w:r>
      <w:r w:rsidR="001D766E" w:rsidRPr="009C1220">
        <w:rPr>
          <w:sz w:val="24"/>
          <w:szCs w:val="24"/>
        </w:rPr>
        <w:t xml:space="preserve">prin </w:t>
      </w:r>
      <w:r w:rsidRPr="009C1220">
        <w:rPr>
          <w:sz w:val="24"/>
          <w:szCs w:val="24"/>
        </w:rPr>
        <w:t xml:space="preserve">fortificarea sistemului de protecție civilă și </w:t>
      </w:r>
      <w:r w:rsidR="001D766E" w:rsidRPr="009C1220">
        <w:rPr>
          <w:sz w:val="24"/>
          <w:szCs w:val="24"/>
        </w:rPr>
        <w:t xml:space="preserve">prin </w:t>
      </w:r>
      <w:r w:rsidRPr="009C1220">
        <w:rPr>
          <w:sz w:val="24"/>
          <w:szCs w:val="24"/>
        </w:rPr>
        <w:t xml:space="preserve">alte acțiuni conexe </w:t>
      </w:r>
      <w:r w:rsidR="001D766E" w:rsidRPr="009C1220">
        <w:rPr>
          <w:sz w:val="24"/>
          <w:szCs w:val="24"/>
        </w:rPr>
        <w:t>acestora</w:t>
      </w:r>
      <w:r w:rsidR="00E80935" w:rsidRPr="009C1220">
        <w:rPr>
          <w:sz w:val="24"/>
          <w:szCs w:val="24"/>
        </w:rPr>
        <w:t>,</w:t>
      </w:r>
      <w:r w:rsidR="001D766E" w:rsidRPr="009C1220">
        <w:rPr>
          <w:sz w:val="24"/>
          <w:szCs w:val="24"/>
        </w:rPr>
        <w:t xml:space="preserve"> </w:t>
      </w:r>
      <w:r w:rsidRPr="009C1220">
        <w:rPr>
          <w:sz w:val="24"/>
          <w:szCs w:val="24"/>
        </w:rPr>
        <w:t xml:space="preserve">care urmează să fie definite în viitoarea strategie a securității naționale ce va fi elaborată în scurt timp și ancorată în </w:t>
      </w:r>
      <w:r w:rsidR="001D766E" w:rsidRPr="009C1220">
        <w:rPr>
          <w:sz w:val="24"/>
          <w:szCs w:val="24"/>
        </w:rPr>
        <w:t>SND</w:t>
      </w:r>
      <w:r w:rsidRPr="009C1220">
        <w:rPr>
          <w:sz w:val="24"/>
          <w:szCs w:val="24"/>
        </w:rPr>
        <w:t>.</w:t>
      </w:r>
      <w:proofErr w:type="gramEnd"/>
    </w:p>
    <w:p w14:paraId="6F1A7312" w14:textId="1CEE3C1E" w:rsidR="00CD34BE" w:rsidRPr="009C1220" w:rsidRDefault="00CD34BE" w:rsidP="00DD2A4F">
      <w:pPr>
        <w:pStyle w:val="3"/>
        <w:numPr>
          <w:ilvl w:val="2"/>
          <w:numId w:val="1"/>
        </w:numPr>
        <w:ind w:left="1418" w:hanging="709"/>
        <w:jc w:val="left"/>
        <w:rPr>
          <w:rFonts w:ascii="Times New Roman" w:hAnsi="Times New Roman"/>
          <w:b w:val="0"/>
          <w:bCs/>
          <w:color w:val="000000" w:themeColor="text1"/>
          <w:sz w:val="24"/>
          <w:szCs w:val="24"/>
        </w:rPr>
      </w:pPr>
      <w:bookmarkStart w:id="4" w:name="_Toc114659105"/>
      <w:r w:rsidRPr="009C1220">
        <w:rPr>
          <w:rFonts w:ascii="Times New Roman" w:hAnsi="Times New Roman"/>
          <w:bCs/>
          <w:color w:val="000000" w:themeColor="text1"/>
          <w:sz w:val="24"/>
          <w:szCs w:val="24"/>
        </w:rPr>
        <w:lastRenderedPageBreak/>
        <w:t>Persistența schimbărilor climatice și a hazardurilor naturale asociate</w:t>
      </w:r>
      <w:bookmarkEnd w:id="4"/>
    </w:p>
    <w:p w14:paraId="64BD79E4" w14:textId="5B901E6C" w:rsidR="00CD34BE" w:rsidRPr="009C1220" w:rsidRDefault="00CD34BE" w:rsidP="00CD34BE">
      <w:pPr>
        <w:rPr>
          <w:sz w:val="24"/>
          <w:szCs w:val="24"/>
        </w:rPr>
      </w:pPr>
      <w:r w:rsidRPr="009C1220">
        <w:rPr>
          <w:sz w:val="24"/>
          <w:szCs w:val="24"/>
        </w:rPr>
        <w:t xml:space="preserve">Toate evidențele arată că schimbările climatice globale sunt cauzate în primul rând de activitățile umane, ceea </w:t>
      </w:r>
      <w:proofErr w:type="gramStart"/>
      <w:r w:rsidRPr="009C1220">
        <w:rPr>
          <w:sz w:val="24"/>
          <w:szCs w:val="24"/>
        </w:rPr>
        <w:t>ce</w:t>
      </w:r>
      <w:proofErr w:type="gramEnd"/>
      <w:r w:rsidRPr="009C1220">
        <w:rPr>
          <w:sz w:val="24"/>
          <w:szCs w:val="24"/>
        </w:rPr>
        <w:t xml:space="preserve"> solicită o regândire a interacțiunii dintre oameni și lumea înconjurătoare, prin diminuarea amprentei activităților umane și economice asupra mediului. Concentrația tot mai înaltă a gazelor cu efect de seră în atmosferă determină creșterea temperaturilor medii globale și fluctuații climaterice locale tot mai imprevizibile. Temperatura medie globală este cu circa 1</w:t>
      </w:r>
      <w:proofErr w:type="gramStart"/>
      <w:r w:rsidRPr="009C1220">
        <w:rPr>
          <w:sz w:val="24"/>
          <w:szCs w:val="24"/>
        </w:rPr>
        <w:t>,1</w:t>
      </w:r>
      <w:proofErr w:type="gramEnd"/>
      <w:r w:rsidR="001D234F" w:rsidRPr="009C1220">
        <w:rPr>
          <w:sz w:val="24"/>
          <w:szCs w:val="24"/>
        </w:rPr>
        <w:t>–</w:t>
      </w:r>
      <w:r w:rsidRPr="009C1220">
        <w:rPr>
          <w:sz w:val="24"/>
          <w:szCs w:val="24"/>
        </w:rPr>
        <w:t xml:space="preserve">1,2 grade </w:t>
      </w:r>
      <w:r w:rsidR="001D234F" w:rsidRPr="009C1220">
        <w:rPr>
          <w:sz w:val="24"/>
          <w:szCs w:val="24"/>
        </w:rPr>
        <w:t>Celsius</w:t>
      </w:r>
      <w:r w:rsidR="0035116C" w:rsidRPr="009C1220">
        <w:rPr>
          <w:sz w:val="24"/>
          <w:szCs w:val="24"/>
        </w:rPr>
        <w:t xml:space="preserve"> </w:t>
      </w:r>
      <w:r w:rsidRPr="009C1220">
        <w:rPr>
          <w:sz w:val="24"/>
          <w:szCs w:val="24"/>
        </w:rPr>
        <w:t>peste nivelul preindustrial, iar perioada 2010</w:t>
      </w:r>
      <w:r w:rsidR="001D234F" w:rsidRPr="009C1220">
        <w:rPr>
          <w:sz w:val="24"/>
          <w:szCs w:val="24"/>
        </w:rPr>
        <w:t>–</w:t>
      </w:r>
      <w:r w:rsidRPr="009C1220">
        <w:rPr>
          <w:sz w:val="24"/>
          <w:szCs w:val="24"/>
        </w:rPr>
        <w:t xml:space="preserve">2020 a fost cea mai caldă pe toată durata observațiilor meteorologice. Două treimi din gazele cu efect de seră îi revin dioxidului de carbon rezultat din arderea combustibililor fosili. O </w:t>
      </w:r>
      <w:proofErr w:type="gramStart"/>
      <w:r w:rsidRPr="009C1220">
        <w:rPr>
          <w:sz w:val="24"/>
          <w:szCs w:val="24"/>
        </w:rPr>
        <w:t>altă</w:t>
      </w:r>
      <w:proofErr w:type="gramEnd"/>
      <w:r w:rsidRPr="009C1220">
        <w:rPr>
          <w:sz w:val="24"/>
          <w:szCs w:val="24"/>
        </w:rPr>
        <w:t xml:space="preserve"> sursă de gaze cu efect de seră este metanul, componenta principală a gazelor naturale, responsabil de circa 25% din emisii</w:t>
      </w:r>
      <w:r w:rsidR="001D234F" w:rsidRPr="009C1220">
        <w:rPr>
          <w:sz w:val="24"/>
          <w:szCs w:val="24"/>
        </w:rPr>
        <w:t>le de gaze</w:t>
      </w:r>
      <w:r w:rsidRPr="009C1220">
        <w:rPr>
          <w:sz w:val="24"/>
          <w:szCs w:val="24"/>
        </w:rPr>
        <w:t xml:space="preserve">. </w:t>
      </w:r>
      <w:proofErr w:type="gramStart"/>
      <w:r w:rsidRPr="009C1220">
        <w:rPr>
          <w:sz w:val="24"/>
          <w:szCs w:val="24"/>
        </w:rPr>
        <w:t>Un</w:t>
      </w:r>
      <w:proofErr w:type="gramEnd"/>
      <w:r w:rsidRPr="009C1220">
        <w:rPr>
          <w:sz w:val="24"/>
          <w:szCs w:val="24"/>
        </w:rPr>
        <w:t xml:space="preserve"> alt gaz cu efect de seră </w:t>
      </w:r>
      <w:r w:rsidR="001D234F" w:rsidRPr="009C1220">
        <w:rPr>
          <w:sz w:val="24"/>
          <w:szCs w:val="24"/>
        </w:rPr>
        <w:t xml:space="preserve">având un </w:t>
      </w:r>
      <w:r w:rsidRPr="009C1220">
        <w:rPr>
          <w:sz w:val="24"/>
          <w:szCs w:val="24"/>
        </w:rPr>
        <w:t xml:space="preserve">impact negativ considerabil asupra încălzirii globale este oxidul (oxizii) de azot. Sursa principală </w:t>
      </w:r>
      <w:proofErr w:type="gramStart"/>
      <w:r w:rsidRPr="009C1220">
        <w:rPr>
          <w:sz w:val="24"/>
          <w:szCs w:val="24"/>
        </w:rPr>
        <w:t>a</w:t>
      </w:r>
      <w:proofErr w:type="gramEnd"/>
      <w:r w:rsidRPr="009C1220">
        <w:rPr>
          <w:sz w:val="24"/>
          <w:szCs w:val="24"/>
        </w:rPr>
        <w:t xml:space="preserve"> acestor gaze este folosirea îngrășămintelor minerale de azot, utilizat</w:t>
      </w:r>
      <w:r w:rsidR="001D234F" w:rsidRPr="009C1220">
        <w:rPr>
          <w:sz w:val="24"/>
          <w:szCs w:val="24"/>
        </w:rPr>
        <w:t>e</w:t>
      </w:r>
      <w:r w:rsidRPr="009C1220">
        <w:rPr>
          <w:sz w:val="24"/>
          <w:szCs w:val="24"/>
        </w:rPr>
        <w:t xml:space="preserve"> </w:t>
      </w:r>
      <w:r w:rsidR="001D234F" w:rsidRPr="009C1220">
        <w:rPr>
          <w:sz w:val="24"/>
          <w:szCs w:val="24"/>
        </w:rPr>
        <w:t>în</w:t>
      </w:r>
      <w:r w:rsidRPr="009C1220">
        <w:rPr>
          <w:sz w:val="24"/>
          <w:szCs w:val="24"/>
        </w:rPr>
        <w:t xml:space="preserve"> culturile agricole extrem de irațional, contribuind la emanarea oxizilor de azot în atmosferă. Concomitent, îngrășămintele minerale de azot intensifică procesele de mineralizare a materiei organice a solului, eman</w:t>
      </w:r>
      <w:r w:rsidR="001D234F" w:rsidRPr="009C1220">
        <w:rPr>
          <w:sz w:val="24"/>
          <w:szCs w:val="24"/>
        </w:rPr>
        <w:t>ând</w:t>
      </w:r>
      <w:r w:rsidRPr="009C1220">
        <w:rPr>
          <w:sz w:val="24"/>
          <w:szCs w:val="24"/>
        </w:rPr>
        <w:t xml:space="preserve"> dioxidul de carbon în atmosferă. </w:t>
      </w:r>
    </w:p>
    <w:p w14:paraId="38CC1CB5" w14:textId="27323953" w:rsidR="00CD34BE" w:rsidRPr="009C1220" w:rsidRDefault="00CD34BE" w:rsidP="009C1220">
      <w:pPr>
        <w:rPr>
          <w:sz w:val="24"/>
          <w:szCs w:val="24"/>
        </w:rPr>
      </w:pPr>
      <w:r w:rsidRPr="009C1220">
        <w:rPr>
          <w:sz w:val="24"/>
          <w:szCs w:val="24"/>
        </w:rPr>
        <w:t>Creșterea temperaturilor a condiționat creșterea frecvenței fenomenelor naturale extrem</w:t>
      </w:r>
      <w:r w:rsidR="001D234F" w:rsidRPr="009C1220">
        <w:rPr>
          <w:sz w:val="24"/>
          <w:szCs w:val="24"/>
        </w:rPr>
        <w:t>e</w:t>
      </w:r>
      <w:r w:rsidRPr="009C1220">
        <w:rPr>
          <w:sz w:val="24"/>
          <w:szCs w:val="24"/>
        </w:rPr>
        <w:t xml:space="preserve">, inclusiv a secetelor și </w:t>
      </w:r>
      <w:proofErr w:type="gramStart"/>
      <w:r w:rsidR="001D234F" w:rsidRPr="009C1220">
        <w:rPr>
          <w:sz w:val="24"/>
          <w:szCs w:val="24"/>
        </w:rPr>
        <w:t>a</w:t>
      </w:r>
      <w:proofErr w:type="gramEnd"/>
      <w:r w:rsidR="001D234F" w:rsidRPr="009C1220">
        <w:rPr>
          <w:sz w:val="24"/>
          <w:szCs w:val="24"/>
        </w:rPr>
        <w:t xml:space="preserve"> </w:t>
      </w:r>
      <w:r w:rsidRPr="009C1220">
        <w:rPr>
          <w:sz w:val="24"/>
          <w:szCs w:val="24"/>
        </w:rPr>
        <w:t xml:space="preserve">inundațiilor. Schimbările climatice și efectele acestora au scos în evidență vulnerabilitatea sistemelor de producție tradiționale. Amenințând </w:t>
      </w:r>
      <w:r w:rsidR="004B7BB6" w:rsidRPr="009C1220">
        <w:rPr>
          <w:sz w:val="24"/>
          <w:szCs w:val="24"/>
        </w:rPr>
        <w:t xml:space="preserve">cu producerea unor </w:t>
      </w:r>
      <w:r w:rsidRPr="009C1220">
        <w:rPr>
          <w:sz w:val="24"/>
          <w:szCs w:val="24"/>
        </w:rPr>
        <w:t xml:space="preserve">rupturi majore în modul de trai și de organizare a societății, aceste schimbări impun identificarea unor strategii noi de adaptare și de moderare a schimbărilor climatice. Uniunea Europeană, Statele Unite ale Americii, China și o serie de alte țări, precum și un număr impunător de corporații mari s-au angajat să atingă neutralitatea carbonică până în </w:t>
      </w:r>
      <w:r w:rsidR="004B7BB6" w:rsidRPr="009C1220">
        <w:rPr>
          <w:sz w:val="24"/>
          <w:szCs w:val="24"/>
        </w:rPr>
        <w:t xml:space="preserve">anii </w:t>
      </w:r>
      <w:r w:rsidRPr="009C1220">
        <w:rPr>
          <w:sz w:val="24"/>
          <w:szCs w:val="24"/>
        </w:rPr>
        <w:t>2050</w:t>
      </w:r>
      <w:r w:rsidR="004B7BB6" w:rsidRPr="009C1220">
        <w:rPr>
          <w:sz w:val="24"/>
          <w:szCs w:val="24"/>
        </w:rPr>
        <w:t>–</w:t>
      </w:r>
      <w:r w:rsidRPr="009C1220">
        <w:rPr>
          <w:sz w:val="24"/>
          <w:szCs w:val="24"/>
        </w:rPr>
        <w:t>2060, inclusiv prin tranziția la surse</w:t>
      </w:r>
      <w:r w:rsidR="00BE640B" w:rsidRPr="009C1220">
        <w:rPr>
          <w:sz w:val="24"/>
          <w:szCs w:val="24"/>
        </w:rPr>
        <w:t>le</w:t>
      </w:r>
      <w:r w:rsidRPr="009C1220">
        <w:rPr>
          <w:sz w:val="24"/>
          <w:szCs w:val="24"/>
        </w:rPr>
        <w:t xml:space="preserve"> regenerabile de energie și extinderea suprafețelor împădurite. Au crescut considerabil investițiile </w:t>
      </w:r>
      <w:r w:rsidR="00BE640B" w:rsidRPr="009C1220">
        <w:rPr>
          <w:sz w:val="24"/>
          <w:szCs w:val="24"/>
        </w:rPr>
        <w:t xml:space="preserve">în </w:t>
      </w:r>
      <w:r w:rsidRPr="009C1220">
        <w:rPr>
          <w:sz w:val="24"/>
          <w:szCs w:val="24"/>
        </w:rPr>
        <w:t xml:space="preserve">dezvoltarea unei tehnologii cu potențial disruptiv – fuziunea termonucleară, care promite </w:t>
      </w:r>
      <w:proofErr w:type="gramStart"/>
      <w:r w:rsidRPr="009C1220">
        <w:rPr>
          <w:sz w:val="24"/>
          <w:szCs w:val="24"/>
        </w:rPr>
        <w:t>să</w:t>
      </w:r>
      <w:proofErr w:type="gramEnd"/>
      <w:r w:rsidRPr="009C1220">
        <w:rPr>
          <w:sz w:val="24"/>
          <w:szCs w:val="24"/>
        </w:rPr>
        <w:t xml:space="preserve"> devină o sursă inepuizabilă de energie electrică curată în aproximativ 10 ani.</w:t>
      </w:r>
    </w:p>
    <w:p w14:paraId="0976169C" w14:textId="0E3C55A8" w:rsidR="00CD34BE" w:rsidRPr="009C1220" w:rsidRDefault="00CD34BE" w:rsidP="00776218">
      <w:pPr>
        <w:pStyle w:val="3"/>
        <w:numPr>
          <w:ilvl w:val="2"/>
          <w:numId w:val="1"/>
        </w:numPr>
        <w:tabs>
          <w:tab w:val="left" w:pos="1134"/>
        </w:tabs>
        <w:ind w:left="0" w:firstLine="709"/>
        <w:jc w:val="left"/>
        <w:rPr>
          <w:rFonts w:ascii="Times New Roman" w:hAnsi="Times New Roman"/>
          <w:b w:val="0"/>
          <w:bCs/>
          <w:color w:val="000000" w:themeColor="text1"/>
          <w:sz w:val="24"/>
          <w:szCs w:val="24"/>
        </w:rPr>
      </w:pPr>
      <w:bookmarkStart w:id="5" w:name="_Toc114659106"/>
      <w:r w:rsidRPr="009C1220">
        <w:rPr>
          <w:rFonts w:ascii="Times New Roman" w:hAnsi="Times New Roman"/>
          <w:bCs/>
          <w:color w:val="000000" w:themeColor="text1"/>
          <w:sz w:val="24"/>
          <w:szCs w:val="24"/>
        </w:rPr>
        <w:t>Mutațiile economice și geopolitice globale</w:t>
      </w:r>
      <w:bookmarkEnd w:id="5"/>
    </w:p>
    <w:p w14:paraId="5ABE8F15" w14:textId="4CCDE9DC" w:rsidR="00CD34BE" w:rsidRPr="009C1220" w:rsidRDefault="00CD34BE" w:rsidP="009C1220">
      <w:pPr>
        <w:rPr>
          <w:sz w:val="24"/>
          <w:szCs w:val="24"/>
        </w:rPr>
      </w:pPr>
      <w:r w:rsidRPr="009C1220">
        <w:rPr>
          <w:sz w:val="24"/>
          <w:szCs w:val="24"/>
        </w:rPr>
        <w:t xml:space="preserve">Economia mondială </w:t>
      </w:r>
      <w:proofErr w:type="gramStart"/>
      <w:r w:rsidRPr="009C1220">
        <w:rPr>
          <w:sz w:val="24"/>
          <w:szCs w:val="24"/>
        </w:rPr>
        <w:t>este</w:t>
      </w:r>
      <w:proofErr w:type="gramEnd"/>
      <w:r w:rsidRPr="009C1220">
        <w:rPr>
          <w:sz w:val="24"/>
          <w:szCs w:val="24"/>
        </w:rPr>
        <w:t xml:space="preserve"> în plină transformare odată cu avansarea Asiei în calitate de cea mai mare regiune comercială a lumii, alimentând creșterea unei comunități de consum în masă și a unor noi corporații. Criza energetică europeană din perioada 2021</w:t>
      </w:r>
      <w:r w:rsidR="0088792E" w:rsidRPr="009C1220">
        <w:rPr>
          <w:sz w:val="24"/>
          <w:szCs w:val="24"/>
        </w:rPr>
        <w:t>–</w:t>
      </w:r>
      <w:r w:rsidRPr="009C1220">
        <w:rPr>
          <w:sz w:val="24"/>
          <w:szCs w:val="24"/>
        </w:rPr>
        <w:t xml:space="preserve">2022 a fost </w:t>
      </w:r>
      <w:r w:rsidR="00776218" w:rsidRPr="009C1220">
        <w:rPr>
          <w:sz w:val="24"/>
          <w:szCs w:val="24"/>
        </w:rPr>
        <w:t xml:space="preserve">în mare măsură </w:t>
      </w:r>
      <w:r w:rsidRPr="009C1220">
        <w:rPr>
          <w:sz w:val="24"/>
          <w:szCs w:val="24"/>
        </w:rPr>
        <w:t>condiționată și de creșterea puternică a cererii de energie din partea țărilor asiatice. Până în anul 2030</w:t>
      </w:r>
      <w:r w:rsidR="0088792E" w:rsidRPr="009C1220">
        <w:rPr>
          <w:sz w:val="24"/>
          <w:szCs w:val="24"/>
        </w:rPr>
        <w:t>,</w:t>
      </w:r>
      <w:r w:rsidRPr="009C1220">
        <w:rPr>
          <w:sz w:val="24"/>
          <w:szCs w:val="24"/>
        </w:rPr>
        <w:t xml:space="preserve"> China și India vor reprezenta 35% din populația lumii și 25% din PIB-ul global. La scară planetară, economiile </w:t>
      </w:r>
      <w:proofErr w:type="gramStart"/>
      <w:r w:rsidRPr="009C1220">
        <w:rPr>
          <w:sz w:val="24"/>
          <w:szCs w:val="24"/>
        </w:rPr>
        <w:t>non</w:t>
      </w:r>
      <w:r w:rsidR="0035116C" w:rsidRPr="009C1220">
        <w:rPr>
          <w:sz w:val="24"/>
          <w:szCs w:val="24"/>
        </w:rPr>
        <w:t xml:space="preserve"> </w:t>
      </w:r>
      <w:r w:rsidRPr="009C1220">
        <w:rPr>
          <w:sz w:val="24"/>
          <w:szCs w:val="24"/>
        </w:rPr>
        <w:t>OCDE</w:t>
      </w:r>
      <w:proofErr w:type="gramEnd"/>
      <w:r w:rsidRPr="009C1220">
        <w:rPr>
          <w:sz w:val="24"/>
          <w:szCs w:val="24"/>
        </w:rPr>
        <w:t xml:space="preserve"> vor reprezenta circa 55</w:t>
      </w:r>
      <w:r w:rsidR="0088792E" w:rsidRPr="009C1220">
        <w:rPr>
          <w:sz w:val="24"/>
          <w:szCs w:val="24"/>
        </w:rPr>
        <w:t>–</w:t>
      </w:r>
      <w:r w:rsidRPr="009C1220">
        <w:rPr>
          <w:sz w:val="24"/>
          <w:szCs w:val="24"/>
        </w:rPr>
        <w:t xml:space="preserve">60% din PIB-ul global. În același timp, societățile occidentale vor rămâne mai bogate decât țările orientale din punctul de vedere al venitului per capita. China </w:t>
      </w:r>
      <w:r w:rsidR="0088792E" w:rsidRPr="009C1220">
        <w:rPr>
          <w:sz w:val="24"/>
          <w:szCs w:val="24"/>
        </w:rPr>
        <w:t xml:space="preserve">se transformă </w:t>
      </w:r>
      <w:r w:rsidRPr="009C1220">
        <w:rPr>
          <w:sz w:val="24"/>
          <w:szCs w:val="24"/>
        </w:rPr>
        <w:t xml:space="preserve">tot mai clar într-o superputere economică globală, care </w:t>
      </w:r>
      <w:proofErr w:type="gramStart"/>
      <w:r w:rsidRPr="009C1220">
        <w:rPr>
          <w:sz w:val="24"/>
          <w:szCs w:val="24"/>
        </w:rPr>
        <w:t>va</w:t>
      </w:r>
      <w:proofErr w:type="gramEnd"/>
      <w:r w:rsidRPr="009C1220">
        <w:rPr>
          <w:sz w:val="24"/>
          <w:szCs w:val="24"/>
        </w:rPr>
        <w:t xml:space="preserve"> fi nevoită să-și procure </w:t>
      </w:r>
      <w:r w:rsidR="0088792E" w:rsidRPr="009C1220">
        <w:rPr>
          <w:sz w:val="24"/>
          <w:szCs w:val="24"/>
        </w:rPr>
        <w:t xml:space="preserve">ori </w:t>
      </w:r>
      <w:r w:rsidRPr="009C1220">
        <w:rPr>
          <w:sz w:val="24"/>
          <w:szCs w:val="24"/>
        </w:rPr>
        <w:t>să-și asigure acces</w:t>
      </w:r>
      <w:r w:rsidR="0088792E" w:rsidRPr="009C1220">
        <w:rPr>
          <w:sz w:val="24"/>
          <w:szCs w:val="24"/>
        </w:rPr>
        <w:t>ul</w:t>
      </w:r>
      <w:r w:rsidRPr="009C1220">
        <w:rPr>
          <w:sz w:val="24"/>
          <w:szCs w:val="24"/>
        </w:rPr>
        <w:t xml:space="preserve"> global la resurse. Această perspectivă explică inițiativa chineză Belt and Road – noul Drum al Mătăsii, China investind în dezvoltarea economică și </w:t>
      </w:r>
      <w:r w:rsidR="0088792E" w:rsidRPr="009C1220">
        <w:rPr>
          <w:sz w:val="24"/>
          <w:szCs w:val="24"/>
        </w:rPr>
        <w:t xml:space="preserve">în </w:t>
      </w:r>
      <w:r w:rsidRPr="009C1220">
        <w:rPr>
          <w:sz w:val="24"/>
          <w:szCs w:val="24"/>
        </w:rPr>
        <w:t xml:space="preserve">infrastructura de transport a peste </w:t>
      </w:r>
      <w:proofErr w:type="gramStart"/>
      <w:r w:rsidRPr="009C1220">
        <w:rPr>
          <w:sz w:val="24"/>
          <w:szCs w:val="24"/>
        </w:rPr>
        <w:t>130 de</w:t>
      </w:r>
      <w:proofErr w:type="gramEnd"/>
      <w:r w:rsidRPr="009C1220">
        <w:rPr>
          <w:sz w:val="24"/>
          <w:szCs w:val="24"/>
        </w:rPr>
        <w:t xml:space="preserve"> țări. Totodată, se conturează o nouă tendință ideologică de contestare a actualei ordini mondiale și de promovare a unei lumi tot mai multipolare și mai clusterizate, instrumentele de presiune economică și financiară căpătând </w:t>
      </w:r>
      <w:proofErr w:type="gramStart"/>
      <w:r w:rsidRPr="009C1220">
        <w:rPr>
          <w:sz w:val="24"/>
          <w:szCs w:val="24"/>
        </w:rPr>
        <w:t>un</w:t>
      </w:r>
      <w:proofErr w:type="gramEnd"/>
      <w:r w:rsidRPr="009C1220">
        <w:rPr>
          <w:sz w:val="24"/>
          <w:szCs w:val="24"/>
        </w:rPr>
        <w:t xml:space="preserve"> rol-cheie în această confruntare.</w:t>
      </w:r>
    </w:p>
    <w:p w14:paraId="5B840F04" w14:textId="77777777" w:rsidR="00CD34BE" w:rsidRPr="009C1220" w:rsidRDefault="00CD34BE" w:rsidP="00776218">
      <w:pPr>
        <w:pStyle w:val="3"/>
        <w:numPr>
          <w:ilvl w:val="2"/>
          <w:numId w:val="1"/>
        </w:numPr>
        <w:ind w:left="0" w:firstLine="709"/>
        <w:jc w:val="left"/>
        <w:rPr>
          <w:rFonts w:ascii="Times New Roman" w:hAnsi="Times New Roman"/>
          <w:b w:val="0"/>
          <w:bCs/>
          <w:color w:val="000000" w:themeColor="text1"/>
          <w:sz w:val="24"/>
          <w:szCs w:val="24"/>
        </w:rPr>
      </w:pPr>
      <w:bookmarkStart w:id="6" w:name="_Toc114659107"/>
      <w:r w:rsidRPr="009C1220">
        <w:rPr>
          <w:rFonts w:ascii="Times New Roman" w:hAnsi="Times New Roman"/>
          <w:bCs/>
          <w:color w:val="000000" w:themeColor="text1"/>
          <w:sz w:val="24"/>
          <w:szCs w:val="24"/>
        </w:rPr>
        <w:t>Modificările în paradigma industrială</w:t>
      </w:r>
      <w:bookmarkEnd w:id="6"/>
    </w:p>
    <w:p w14:paraId="78C41D6F" w14:textId="12918C6B" w:rsidR="00CD34BE" w:rsidRPr="009C1220" w:rsidRDefault="00CD34BE" w:rsidP="009C1220">
      <w:pPr>
        <w:rPr>
          <w:sz w:val="24"/>
          <w:szCs w:val="24"/>
        </w:rPr>
      </w:pPr>
      <w:r w:rsidRPr="009C1220">
        <w:rPr>
          <w:sz w:val="24"/>
          <w:szCs w:val="24"/>
        </w:rPr>
        <w:t xml:space="preserve">Odată cu accelerarea, standardizarea și convergența automatizării, ingineriei, </w:t>
      </w:r>
      <w:r w:rsidR="00DB6B46" w:rsidRPr="009C1220">
        <w:rPr>
          <w:sz w:val="24"/>
          <w:szCs w:val="24"/>
        </w:rPr>
        <w:t xml:space="preserve">a </w:t>
      </w:r>
      <w:r w:rsidRPr="009C1220">
        <w:rPr>
          <w:sz w:val="24"/>
          <w:szCs w:val="24"/>
        </w:rPr>
        <w:t xml:space="preserve">capacităților de stocare a energiei și a datelor, a capabilităților de procesare automată și a inteligenței artificiale, industria modernă tranzitează </w:t>
      </w:r>
      <w:r w:rsidR="00663E15" w:rsidRPr="009C1220">
        <w:rPr>
          <w:sz w:val="24"/>
          <w:szCs w:val="24"/>
        </w:rPr>
        <w:t xml:space="preserve">tot mai mult </w:t>
      </w:r>
      <w:r w:rsidRPr="009C1220">
        <w:rPr>
          <w:sz w:val="24"/>
          <w:szCs w:val="24"/>
        </w:rPr>
        <w:t xml:space="preserve">spre un model de producție bazat integral pe roboți și </w:t>
      </w:r>
      <w:r w:rsidR="00663E15" w:rsidRPr="009C1220">
        <w:rPr>
          <w:sz w:val="24"/>
          <w:szCs w:val="24"/>
        </w:rPr>
        <w:t xml:space="preserve">pe </w:t>
      </w:r>
      <w:r w:rsidRPr="009C1220">
        <w:rPr>
          <w:sz w:val="24"/>
          <w:szCs w:val="24"/>
        </w:rPr>
        <w:t xml:space="preserve">automatizare. Această tendință riscă </w:t>
      </w:r>
      <w:proofErr w:type="gramStart"/>
      <w:r w:rsidRPr="009C1220">
        <w:rPr>
          <w:sz w:val="24"/>
          <w:szCs w:val="24"/>
        </w:rPr>
        <w:t>să</w:t>
      </w:r>
      <w:proofErr w:type="gramEnd"/>
      <w:r w:rsidRPr="009C1220">
        <w:rPr>
          <w:sz w:val="24"/>
          <w:szCs w:val="24"/>
        </w:rPr>
        <w:t xml:space="preserve"> facă irelevante avantajele oferite de forța de muncă ieftină și cu un nivel de </w:t>
      </w:r>
      <w:r w:rsidR="00663E15" w:rsidRPr="009C1220">
        <w:rPr>
          <w:sz w:val="24"/>
          <w:szCs w:val="24"/>
        </w:rPr>
        <w:t xml:space="preserve">calificare de </w:t>
      </w:r>
      <w:r w:rsidRPr="009C1220">
        <w:rPr>
          <w:sz w:val="24"/>
          <w:szCs w:val="24"/>
        </w:rPr>
        <w:t>la inferior la mediu. Numărul de roboți industriali a crescut de 3 ori în perioada 2000</w:t>
      </w:r>
      <w:r w:rsidR="00663E15" w:rsidRPr="009C1220">
        <w:rPr>
          <w:sz w:val="24"/>
          <w:szCs w:val="24"/>
        </w:rPr>
        <w:t>–</w:t>
      </w:r>
      <w:r w:rsidRPr="009C1220">
        <w:rPr>
          <w:sz w:val="24"/>
          <w:szCs w:val="24"/>
        </w:rPr>
        <w:t xml:space="preserve">2020, ajungând în prezent la 2,3 milioane de unități. Până în anul 2030, numărul roboților industriali va ajunge la 20 de milioane, ceea ce </w:t>
      </w:r>
      <w:r w:rsidRPr="009C1220">
        <w:rPr>
          <w:sz w:val="24"/>
          <w:szCs w:val="24"/>
        </w:rPr>
        <w:lastRenderedPageBreak/>
        <w:t xml:space="preserve">înseamnă că cel puțin 10% din ocupațiile </w:t>
      </w:r>
      <w:r w:rsidR="00663E15" w:rsidRPr="009C1220">
        <w:rPr>
          <w:sz w:val="24"/>
          <w:szCs w:val="24"/>
        </w:rPr>
        <w:t>di</w:t>
      </w:r>
      <w:r w:rsidRPr="009C1220">
        <w:rPr>
          <w:sz w:val="24"/>
          <w:szCs w:val="24"/>
        </w:rPr>
        <w:t xml:space="preserve">n sfera industrială vor fi lichidate. Robotizarea, coroborată cu lecțiile oferite de pandemia COVID-19, </w:t>
      </w:r>
      <w:proofErr w:type="gramStart"/>
      <w:r w:rsidRPr="009C1220">
        <w:rPr>
          <w:sz w:val="24"/>
          <w:szCs w:val="24"/>
        </w:rPr>
        <w:t>va</w:t>
      </w:r>
      <w:proofErr w:type="gramEnd"/>
      <w:r w:rsidRPr="009C1220">
        <w:rPr>
          <w:sz w:val="24"/>
          <w:szCs w:val="24"/>
        </w:rPr>
        <w:t xml:space="preserve"> permite țărilor cu tradiții industriale să-și revizuiască strategiile industriale care se bazau pe lanțuri tehnologice globale și să tranziteze de la strategia de offshoring la cea de reshoring, adică de readucerea producției industriale mai aproape de punctul de asamblare finală. Tendințele recente sugerează că țările cu sectoare industriale tehnologic înapoiate sunt deosebit de vulnerabile în raport cu procesul de robotizare – rata de lichidare a locurilor de muncă în asemenea țări </w:t>
      </w:r>
      <w:proofErr w:type="gramStart"/>
      <w:r w:rsidRPr="009C1220">
        <w:rPr>
          <w:sz w:val="24"/>
          <w:szCs w:val="24"/>
        </w:rPr>
        <w:t>va</w:t>
      </w:r>
      <w:proofErr w:type="gramEnd"/>
      <w:r w:rsidRPr="009C1220">
        <w:rPr>
          <w:sz w:val="24"/>
          <w:szCs w:val="24"/>
        </w:rPr>
        <w:t xml:space="preserve"> fi de două ori mai mare decât în țările caracterizate </w:t>
      </w:r>
      <w:r w:rsidR="00663E15" w:rsidRPr="009C1220">
        <w:rPr>
          <w:sz w:val="24"/>
          <w:szCs w:val="24"/>
        </w:rPr>
        <w:t>cu o</w:t>
      </w:r>
      <w:r w:rsidRPr="009C1220">
        <w:rPr>
          <w:sz w:val="24"/>
          <w:szCs w:val="24"/>
        </w:rPr>
        <w:t xml:space="preserve"> forță de muncă calificată. Totodată, având în vedere intensificarea procesului de robotizare și creșterea capacităților inteligenței artificiale, devine imperativă crearea unei societăți competitive bazate pe cunoaștere, obiectiv </w:t>
      </w:r>
      <w:proofErr w:type="gramStart"/>
      <w:r w:rsidRPr="009C1220">
        <w:rPr>
          <w:sz w:val="24"/>
          <w:szCs w:val="24"/>
        </w:rPr>
        <w:t>ce</w:t>
      </w:r>
      <w:proofErr w:type="gramEnd"/>
      <w:r w:rsidRPr="009C1220">
        <w:rPr>
          <w:sz w:val="24"/>
          <w:szCs w:val="24"/>
        </w:rPr>
        <w:t xml:space="preserve"> poate fi atins prin dezvoltarea cercetării științifice, inovare și </w:t>
      </w:r>
      <w:r w:rsidR="00663E15" w:rsidRPr="009C1220">
        <w:rPr>
          <w:sz w:val="24"/>
          <w:szCs w:val="24"/>
        </w:rPr>
        <w:t xml:space="preserve">prin </w:t>
      </w:r>
      <w:r w:rsidRPr="009C1220">
        <w:rPr>
          <w:sz w:val="24"/>
          <w:szCs w:val="24"/>
        </w:rPr>
        <w:t>antreprenoriat tehnologic.</w:t>
      </w:r>
    </w:p>
    <w:p w14:paraId="16AA155A" w14:textId="77777777" w:rsidR="00CD34BE" w:rsidRPr="009C1220" w:rsidRDefault="00CD34BE" w:rsidP="00776218">
      <w:pPr>
        <w:pStyle w:val="3"/>
        <w:numPr>
          <w:ilvl w:val="2"/>
          <w:numId w:val="1"/>
        </w:numPr>
        <w:ind w:left="0" w:firstLine="709"/>
        <w:jc w:val="left"/>
        <w:rPr>
          <w:rFonts w:ascii="Times New Roman" w:hAnsi="Times New Roman"/>
          <w:b w:val="0"/>
          <w:bCs/>
          <w:color w:val="000000" w:themeColor="text1"/>
          <w:sz w:val="24"/>
          <w:szCs w:val="24"/>
        </w:rPr>
      </w:pPr>
      <w:bookmarkStart w:id="7" w:name="_Toc114659108"/>
      <w:r w:rsidRPr="009C1220">
        <w:rPr>
          <w:rFonts w:ascii="Times New Roman" w:hAnsi="Times New Roman"/>
          <w:bCs/>
          <w:color w:val="000000" w:themeColor="text1"/>
          <w:sz w:val="24"/>
          <w:szCs w:val="24"/>
        </w:rPr>
        <w:t>Avansarea revoluției digitale</w:t>
      </w:r>
      <w:bookmarkEnd w:id="7"/>
    </w:p>
    <w:p w14:paraId="5EE4D51A" w14:textId="74C4A322" w:rsidR="00CD34BE" w:rsidRPr="009C1220" w:rsidRDefault="00CD34BE" w:rsidP="009C1220">
      <w:pPr>
        <w:rPr>
          <w:sz w:val="24"/>
          <w:szCs w:val="24"/>
        </w:rPr>
      </w:pPr>
      <w:r w:rsidRPr="009C1220">
        <w:rPr>
          <w:sz w:val="24"/>
          <w:szCs w:val="24"/>
        </w:rPr>
        <w:t xml:space="preserve">Economia globală a devenit interconectată, iar pandemia de COVID-19 </w:t>
      </w:r>
      <w:proofErr w:type="gramStart"/>
      <w:r w:rsidRPr="009C1220">
        <w:rPr>
          <w:sz w:val="24"/>
          <w:szCs w:val="24"/>
        </w:rPr>
        <w:t>a</w:t>
      </w:r>
      <w:proofErr w:type="gramEnd"/>
      <w:r w:rsidRPr="009C1220">
        <w:rPr>
          <w:sz w:val="24"/>
          <w:szCs w:val="24"/>
        </w:rPr>
        <w:t xml:space="preserve"> accelerat cu câțiva ani tendința digit</w:t>
      </w:r>
      <w:r w:rsidR="003728A7" w:rsidRPr="009C1220">
        <w:rPr>
          <w:sz w:val="24"/>
          <w:szCs w:val="24"/>
        </w:rPr>
        <w:t>al</w:t>
      </w:r>
      <w:r w:rsidRPr="009C1220">
        <w:rPr>
          <w:sz w:val="24"/>
          <w:szCs w:val="24"/>
        </w:rPr>
        <w:t xml:space="preserve">izării. Datele primare și </w:t>
      </w:r>
      <w:r w:rsidR="003C0E74" w:rsidRPr="009C1220">
        <w:rPr>
          <w:sz w:val="24"/>
          <w:szCs w:val="24"/>
        </w:rPr>
        <w:t xml:space="preserve">cele </w:t>
      </w:r>
      <w:r w:rsidRPr="009C1220">
        <w:rPr>
          <w:sz w:val="24"/>
          <w:szCs w:val="24"/>
        </w:rPr>
        <w:t xml:space="preserve">reutilizate au devenit o resursă importantă pentru generarea </w:t>
      </w:r>
      <w:r w:rsidR="003C0E74" w:rsidRPr="009C1220">
        <w:rPr>
          <w:sz w:val="24"/>
          <w:szCs w:val="24"/>
        </w:rPr>
        <w:t xml:space="preserve">de </w:t>
      </w:r>
      <w:r w:rsidRPr="009C1220">
        <w:rPr>
          <w:sz w:val="24"/>
          <w:szCs w:val="24"/>
        </w:rPr>
        <w:t xml:space="preserve">noi bunuri și servicii și </w:t>
      </w:r>
      <w:r w:rsidR="003C0E74" w:rsidRPr="009C1220">
        <w:rPr>
          <w:sz w:val="24"/>
          <w:szCs w:val="24"/>
        </w:rPr>
        <w:t xml:space="preserve">pentru </w:t>
      </w:r>
      <w:r w:rsidRPr="009C1220">
        <w:rPr>
          <w:sz w:val="24"/>
          <w:szCs w:val="24"/>
        </w:rPr>
        <w:t xml:space="preserve">sporirea eficienței proceselor de producție, </w:t>
      </w:r>
      <w:r w:rsidR="003C0E74" w:rsidRPr="009C1220">
        <w:rPr>
          <w:sz w:val="24"/>
          <w:szCs w:val="24"/>
        </w:rPr>
        <w:t xml:space="preserve">a </w:t>
      </w:r>
      <w:r w:rsidRPr="009C1220">
        <w:rPr>
          <w:sz w:val="24"/>
          <w:szCs w:val="24"/>
        </w:rPr>
        <w:t xml:space="preserve">deciziilor organizaționale și </w:t>
      </w:r>
      <w:proofErr w:type="gramStart"/>
      <w:r w:rsidR="003C0E74" w:rsidRPr="009C1220">
        <w:rPr>
          <w:sz w:val="24"/>
          <w:szCs w:val="24"/>
        </w:rPr>
        <w:t>a</w:t>
      </w:r>
      <w:proofErr w:type="gramEnd"/>
      <w:r w:rsidR="003C0E74" w:rsidRPr="009C1220">
        <w:rPr>
          <w:sz w:val="24"/>
          <w:szCs w:val="24"/>
        </w:rPr>
        <w:t xml:space="preserve"> </w:t>
      </w:r>
      <w:r w:rsidRPr="009C1220">
        <w:rPr>
          <w:sz w:val="24"/>
          <w:szCs w:val="24"/>
        </w:rPr>
        <w:t>interacțiunilor umane. Peste 90% din datele existente în prezent au fost generate de oameni, mașini și procese</w:t>
      </w:r>
      <w:r w:rsidR="003C0E74" w:rsidRPr="009C1220">
        <w:rPr>
          <w:sz w:val="24"/>
          <w:szCs w:val="24"/>
        </w:rPr>
        <w:t>le</w:t>
      </w:r>
      <w:r w:rsidRPr="009C1220">
        <w:rPr>
          <w:sz w:val="24"/>
          <w:szCs w:val="24"/>
        </w:rPr>
        <w:t xml:space="preserve"> tehnologice în ultimii 2 ani. În paralel, s-au îmbunătățit substanțial capacitățile de procesare și analiză, inclusiv prin intermediul unor algoritmi de învățare automată și al inteligenței artificiale. Aproape 1 trilion de obiecte sunt deja interconectate și numărul acestora </w:t>
      </w:r>
      <w:proofErr w:type="gramStart"/>
      <w:r w:rsidRPr="009C1220">
        <w:rPr>
          <w:sz w:val="24"/>
          <w:szCs w:val="24"/>
        </w:rPr>
        <w:t>va</w:t>
      </w:r>
      <w:proofErr w:type="gramEnd"/>
      <w:r w:rsidRPr="009C1220">
        <w:rPr>
          <w:sz w:val="24"/>
          <w:szCs w:val="24"/>
        </w:rPr>
        <w:t xml:space="preserve"> crește exponențial până în anul 2030. Peste 90% din tranzacțiile la bursele globale deja sunt efectuate de algoritmi, fără intervenție umană directă. Tehnologiile digitale au facilitat considerabil adaptarea omenirii la restricțiile impuse de pandemia COVID-19 și au demonstrat posibilități radical noi de marketing, organizare </w:t>
      </w:r>
      <w:proofErr w:type="gramStart"/>
      <w:r w:rsidRPr="009C1220">
        <w:rPr>
          <w:sz w:val="24"/>
          <w:szCs w:val="24"/>
        </w:rPr>
        <w:t>a</w:t>
      </w:r>
      <w:proofErr w:type="gramEnd"/>
      <w:r w:rsidRPr="009C1220">
        <w:rPr>
          <w:sz w:val="24"/>
          <w:szCs w:val="24"/>
        </w:rPr>
        <w:t xml:space="preserve"> educației, prestare a serviciilor publice etc. Tehnologiile digitale au pătruns în sectoare care</w:t>
      </w:r>
      <w:r w:rsidR="003C0E74" w:rsidRPr="009C1220">
        <w:rPr>
          <w:sz w:val="24"/>
          <w:szCs w:val="24"/>
        </w:rPr>
        <w:t>,</w:t>
      </w:r>
      <w:r w:rsidRPr="009C1220">
        <w:rPr>
          <w:sz w:val="24"/>
          <w:szCs w:val="24"/>
        </w:rPr>
        <w:t xml:space="preserve"> în mod </w:t>
      </w:r>
      <w:r w:rsidR="003C0E74" w:rsidRPr="009C1220">
        <w:rPr>
          <w:sz w:val="24"/>
          <w:szCs w:val="24"/>
        </w:rPr>
        <w:t>traditional,</w:t>
      </w:r>
      <w:r w:rsidRPr="009C1220">
        <w:rPr>
          <w:sz w:val="24"/>
          <w:szCs w:val="24"/>
        </w:rPr>
        <w:t xml:space="preserve"> </w:t>
      </w:r>
      <w:r w:rsidR="003C0E74" w:rsidRPr="009C1220">
        <w:rPr>
          <w:sz w:val="24"/>
          <w:szCs w:val="24"/>
        </w:rPr>
        <w:t xml:space="preserve">erau </w:t>
      </w:r>
      <w:r w:rsidRPr="009C1220">
        <w:rPr>
          <w:sz w:val="24"/>
          <w:szCs w:val="24"/>
        </w:rPr>
        <w:t xml:space="preserve">văzute </w:t>
      </w:r>
      <w:r w:rsidR="003C0E74" w:rsidRPr="009C1220">
        <w:rPr>
          <w:sz w:val="24"/>
          <w:szCs w:val="24"/>
        </w:rPr>
        <w:t xml:space="preserve">ca fiind </w:t>
      </w:r>
      <w:r w:rsidRPr="009C1220">
        <w:rPr>
          <w:sz w:val="24"/>
          <w:szCs w:val="24"/>
        </w:rPr>
        <w:t>mai înapoiate</w:t>
      </w:r>
      <w:r w:rsidR="003C0E74" w:rsidRPr="009C1220">
        <w:rPr>
          <w:sz w:val="24"/>
          <w:szCs w:val="24"/>
        </w:rPr>
        <w:t xml:space="preserve"> tehnologic</w:t>
      </w:r>
      <w:r w:rsidRPr="009C1220">
        <w:rPr>
          <w:sz w:val="24"/>
          <w:szCs w:val="24"/>
        </w:rPr>
        <w:t xml:space="preserve">, inclusiv </w:t>
      </w:r>
      <w:r w:rsidR="003C0E74" w:rsidRPr="009C1220">
        <w:rPr>
          <w:sz w:val="24"/>
          <w:szCs w:val="24"/>
        </w:rPr>
        <w:t xml:space="preserve">în </w:t>
      </w:r>
      <w:r w:rsidRPr="009C1220">
        <w:rPr>
          <w:sz w:val="24"/>
          <w:szCs w:val="24"/>
        </w:rPr>
        <w:t>agricultur</w:t>
      </w:r>
      <w:r w:rsidR="003C0E74" w:rsidRPr="009C1220">
        <w:rPr>
          <w:sz w:val="24"/>
          <w:szCs w:val="24"/>
        </w:rPr>
        <w:t>ă</w:t>
      </w:r>
      <w:r w:rsidRPr="009C1220">
        <w:rPr>
          <w:sz w:val="24"/>
          <w:szCs w:val="24"/>
        </w:rPr>
        <w:t>, unde soluțiile digitale combinate cu senzori și metode noi de telemetrie permit monitorizarea continuă a stării și fazelor culturilor agricole, a sănătății animalelor, a impactului secetei, a condițiilor meteorologice locale etc.</w:t>
      </w:r>
    </w:p>
    <w:p w14:paraId="0BD03B1D" w14:textId="4F83B4FB" w:rsidR="00CD34BE" w:rsidRPr="009C1220" w:rsidRDefault="00CD34BE" w:rsidP="00776218">
      <w:pPr>
        <w:pStyle w:val="3"/>
        <w:numPr>
          <w:ilvl w:val="2"/>
          <w:numId w:val="1"/>
        </w:numPr>
        <w:ind w:left="0" w:firstLine="709"/>
        <w:jc w:val="left"/>
        <w:rPr>
          <w:rFonts w:ascii="Times New Roman" w:hAnsi="Times New Roman"/>
          <w:b w:val="0"/>
          <w:bCs/>
          <w:color w:val="000000" w:themeColor="text1"/>
          <w:sz w:val="24"/>
          <w:szCs w:val="24"/>
        </w:rPr>
      </w:pPr>
      <w:bookmarkStart w:id="8" w:name="_Toc114659109"/>
      <w:r w:rsidRPr="009C1220">
        <w:rPr>
          <w:rFonts w:ascii="Times New Roman" w:hAnsi="Times New Roman"/>
          <w:bCs/>
          <w:color w:val="000000" w:themeColor="text1"/>
          <w:sz w:val="24"/>
          <w:szCs w:val="24"/>
        </w:rPr>
        <w:t xml:space="preserve">Dezvoltarea proceselor și </w:t>
      </w:r>
      <w:r w:rsidR="00140D56" w:rsidRPr="009C1220">
        <w:rPr>
          <w:rFonts w:ascii="Times New Roman" w:hAnsi="Times New Roman"/>
          <w:bCs/>
          <w:color w:val="000000" w:themeColor="text1"/>
          <w:sz w:val="24"/>
          <w:szCs w:val="24"/>
        </w:rPr>
        <w:t xml:space="preserve">a </w:t>
      </w:r>
      <w:r w:rsidRPr="009C1220">
        <w:rPr>
          <w:rFonts w:ascii="Times New Roman" w:hAnsi="Times New Roman"/>
          <w:bCs/>
          <w:color w:val="000000" w:themeColor="text1"/>
          <w:sz w:val="24"/>
          <w:szCs w:val="24"/>
        </w:rPr>
        <w:t>materialelor disruptive</w:t>
      </w:r>
      <w:bookmarkEnd w:id="8"/>
    </w:p>
    <w:p w14:paraId="7E02E00B" w14:textId="36B34D62" w:rsidR="00CD34BE" w:rsidRPr="009C1220" w:rsidRDefault="00CD34BE" w:rsidP="009C1220">
      <w:pPr>
        <w:rPr>
          <w:sz w:val="24"/>
          <w:szCs w:val="24"/>
        </w:rPr>
      </w:pPr>
      <w:r w:rsidRPr="009C1220">
        <w:rPr>
          <w:sz w:val="24"/>
          <w:szCs w:val="24"/>
        </w:rPr>
        <w:t xml:space="preserve">O adevărată revoluție globală se produce prin cercetările și dezvoltarea tehnologică în domeniul proceselor și materialelor noi. Industriile automotive, de construcții, manufacturiere și </w:t>
      </w:r>
      <w:r w:rsidR="00140D56" w:rsidRPr="009C1220">
        <w:rPr>
          <w:sz w:val="24"/>
          <w:szCs w:val="24"/>
        </w:rPr>
        <w:t xml:space="preserve">cele </w:t>
      </w:r>
      <w:r w:rsidRPr="009C1220">
        <w:rPr>
          <w:sz w:val="24"/>
          <w:szCs w:val="24"/>
        </w:rPr>
        <w:t>agricole sunt impuse</w:t>
      </w:r>
      <w:r w:rsidR="00140D56" w:rsidRPr="009C1220">
        <w:rPr>
          <w:sz w:val="24"/>
          <w:szCs w:val="24"/>
        </w:rPr>
        <w:t>,</w:t>
      </w:r>
      <w:r w:rsidRPr="009C1220">
        <w:rPr>
          <w:sz w:val="24"/>
          <w:szCs w:val="24"/>
        </w:rPr>
        <w:t xml:space="preserve"> </w:t>
      </w:r>
      <w:r w:rsidR="00140D56" w:rsidRPr="009C1220">
        <w:rPr>
          <w:sz w:val="24"/>
          <w:szCs w:val="24"/>
        </w:rPr>
        <w:t>prin</w:t>
      </w:r>
      <w:r w:rsidRPr="009C1220">
        <w:rPr>
          <w:sz w:val="24"/>
          <w:szCs w:val="24"/>
        </w:rPr>
        <w:t xml:space="preserve"> noile reglementări și </w:t>
      </w:r>
      <w:r w:rsidR="00140D56" w:rsidRPr="009C1220">
        <w:rPr>
          <w:sz w:val="24"/>
          <w:szCs w:val="24"/>
        </w:rPr>
        <w:t>prin</w:t>
      </w:r>
      <w:r w:rsidRPr="009C1220">
        <w:rPr>
          <w:sz w:val="24"/>
          <w:szCs w:val="24"/>
        </w:rPr>
        <w:t xml:space="preserve"> schimbarea în preferințele consumatorilor</w:t>
      </w:r>
      <w:r w:rsidR="00140D56" w:rsidRPr="009C1220">
        <w:rPr>
          <w:sz w:val="24"/>
          <w:szCs w:val="24"/>
        </w:rPr>
        <w:t>,</w:t>
      </w:r>
      <w:r w:rsidRPr="009C1220">
        <w:rPr>
          <w:sz w:val="24"/>
          <w:szCs w:val="24"/>
        </w:rPr>
        <w:t xml:space="preserve"> </w:t>
      </w:r>
      <w:proofErr w:type="gramStart"/>
      <w:r w:rsidRPr="009C1220">
        <w:rPr>
          <w:sz w:val="24"/>
          <w:szCs w:val="24"/>
        </w:rPr>
        <w:t>să</w:t>
      </w:r>
      <w:proofErr w:type="gramEnd"/>
      <w:r w:rsidRPr="009C1220">
        <w:rPr>
          <w:sz w:val="24"/>
          <w:szCs w:val="24"/>
        </w:rPr>
        <w:t xml:space="preserve"> integreze în tehnologiile lor de producție materiale și componente durabile, prietenoase mediului. Progresele în știința materialelor permit crearea de materiale inteligente</w:t>
      </w:r>
      <w:r w:rsidR="008416CE" w:rsidRPr="009C1220">
        <w:rPr>
          <w:sz w:val="24"/>
          <w:szCs w:val="24"/>
        </w:rPr>
        <w:t>,</w:t>
      </w:r>
      <w:r w:rsidRPr="009C1220">
        <w:rPr>
          <w:sz w:val="24"/>
          <w:szCs w:val="24"/>
        </w:rPr>
        <w:t xml:space="preserve"> cu proprietăți programabile pentru o serie de aplicații industriale și cotidiene. Tot mai multe startup</w:t>
      </w:r>
      <w:r w:rsidR="00EC1350" w:rsidRPr="009C1220">
        <w:rPr>
          <w:sz w:val="24"/>
          <w:szCs w:val="24"/>
        </w:rPr>
        <w:t>-</w:t>
      </w:r>
      <w:r w:rsidRPr="009C1220">
        <w:rPr>
          <w:sz w:val="24"/>
          <w:szCs w:val="24"/>
        </w:rPr>
        <w:t xml:space="preserve">uri lucrează asupra materialelor și produselor cu calități diverse, inclusiv termo-, electro- și fotocromism, piezoelectricitate, supraconductibilitate, multiferoicitate, memorizarea formei, autovindecare, autocurățare, capacități avansate de filtrare etc. Proliferarea nanofibrelor, nanotuburilor, alotropilor și altor nanostructuri conturează oportunități practic infinite de generare de valoare adăugată în sectoarele electronice, energie, mobilitate </w:t>
      </w:r>
      <w:proofErr w:type="gramStart"/>
      <w:r w:rsidRPr="009C1220">
        <w:rPr>
          <w:sz w:val="24"/>
          <w:szCs w:val="24"/>
        </w:rPr>
        <w:t>urbană</w:t>
      </w:r>
      <w:proofErr w:type="gramEnd"/>
      <w:r w:rsidRPr="009C1220">
        <w:rPr>
          <w:sz w:val="24"/>
          <w:szCs w:val="24"/>
        </w:rPr>
        <w:t xml:space="preserve">, sănătate și producție. Imprimantele 3D deja permit numeroase aplicații în industria alimentară, a modei, </w:t>
      </w:r>
      <w:r w:rsidR="008416CE" w:rsidRPr="009C1220">
        <w:rPr>
          <w:sz w:val="24"/>
          <w:szCs w:val="24"/>
        </w:rPr>
        <w:t xml:space="preserve">în </w:t>
      </w:r>
      <w:r w:rsidRPr="009C1220">
        <w:rPr>
          <w:sz w:val="24"/>
          <w:szCs w:val="24"/>
        </w:rPr>
        <w:t xml:space="preserve">transporturi, construcții, sănătate, educație, muzeistică și </w:t>
      </w:r>
      <w:r w:rsidR="008416CE" w:rsidRPr="009C1220">
        <w:rPr>
          <w:sz w:val="24"/>
          <w:szCs w:val="24"/>
        </w:rPr>
        <w:t xml:space="preserve">în </w:t>
      </w:r>
      <w:r w:rsidRPr="009C1220">
        <w:rPr>
          <w:sz w:val="24"/>
          <w:szCs w:val="24"/>
        </w:rPr>
        <w:t>art</w:t>
      </w:r>
      <w:r w:rsidR="008416CE" w:rsidRPr="009C1220">
        <w:rPr>
          <w:sz w:val="24"/>
          <w:szCs w:val="24"/>
        </w:rPr>
        <w:t>a</w:t>
      </w:r>
      <w:r w:rsidRPr="009C1220">
        <w:rPr>
          <w:sz w:val="24"/>
          <w:szCs w:val="24"/>
        </w:rPr>
        <w:t xml:space="preserve"> populară. Aceste procese și materiale multifuncționale nu pot fi elaborate fără o dezvoltare durabilă a cercetării fundamentale în domeniile fizicii, matematicii, chimiei și </w:t>
      </w:r>
      <w:r w:rsidR="003915B3" w:rsidRPr="009C1220">
        <w:rPr>
          <w:sz w:val="24"/>
          <w:szCs w:val="24"/>
        </w:rPr>
        <w:t xml:space="preserve">ale </w:t>
      </w:r>
      <w:r w:rsidRPr="009C1220">
        <w:rPr>
          <w:sz w:val="24"/>
          <w:szCs w:val="24"/>
        </w:rPr>
        <w:t>disciplinelor conexe.</w:t>
      </w:r>
    </w:p>
    <w:p w14:paraId="4F5A0D9E" w14:textId="77777777" w:rsidR="00CD34BE" w:rsidRPr="009C1220" w:rsidRDefault="00CD34BE" w:rsidP="0091180A">
      <w:pPr>
        <w:pStyle w:val="3"/>
        <w:numPr>
          <w:ilvl w:val="2"/>
          <w:numId w:val="1"/>
        </w:numPr>
        <w:ind w:left="0" w:firstLine="709"/>
        <w:jc w:val="left"/>
        <w:rPr>
          <w:rFonts w:ascii="Times New Roman" w:hAnsi="Times New Roman"/>
          <w:b w:val="0"/>
          <w:bCs/>
          <w:color w:val="000000" w:themeColor="text1"/>
          <w:sz w:val="24"/>
          <w:szCs w:val="24"/>
        </w:rPr>
      </w:pPr>
      <w:bookmarkStart w:id="9" w:name="_Toc114659110"/>
      <w:r w:rsidRPr="009C1220">
        <w:rPr>
          <w:rFonts w:ascii="Times New Roman" w:hAnsi="Times New Roman"/>
          <w:bCs/>
          <w:color w:val="000000" w:themeColor="text1"/>
          <w:sz w:val="24"/>
          <w:szCs w:val="24"/>
        </w:rPr>
        <w:t>Modificările în cultura muncii</w:t>
      </w:r>
      <w:bookmarkEnd w:id="9"/>
    </w:p>
    <w:p w14:paraId="5E64C4D5" w14:textId="17AC7029" w:rsidR="00CD34BE" w:rsidRPr="009C1220" w:rsidRDefault="00CD34BE" w:rsidP="009C1220">
      <w:pPr>
        <w:rPr>
          <w:sz w:val="24"/>
          <w:szCs w:val="24"/>
        </w:rPr>
      </w:pPr>
      <w:r w:rsidRPr="009C1220">
        <w:rPr>
          <w:sz w:val="24"/>
          <w:szCs w:val="24"/>
        </w:rPr>
        <w:t xml:space="preserve">Pandemia de COVID-19 </w:t>
      </w:r>
      <w:proofErr w:type="gramStart"/>
      <w:r w:rsidRPr="009C1220">
        <w:rPr>
          <w:sz w:val="24"/>
          <w:szCs w:val="24"/>
        </w:rPr>
        <w:t>a</w:t>
      </w:r>
      <w:proofErr w:type="gramEnd"/>
      <w:r w:rsidRPr="009C1220">
        <w:rPr>
          <w:sz w:val="24"/>
          <w:szCs w:val="24"/>
        </w:rPr>
        <w:t xml:space="preserve"> accelerat </w:t>
      </w:r>
      <w:r w:rsidR="003915B3" w:rsidRPr="009C1220">
        <w:rPr>
          <w:sz w:val="24"/>
          <w:szCs w:val="24"/>
        </w:rPr>
        <w:t xml:space="preserve">mult </w:t>
      </w:r>
      <w:r w:rsidRPr="009C1220">
        <w:rPr>
          <w:sz w:val="24"/>
          <w:szCs w:val="24"/>
        </w:rPr>
        <w:t xml:space="preserve">tendințele de schimbare a modelului de muncă. Oamenii au început </w:t>
      </w:r>
      <w:proofErr w:type="gramStart"/>
      <w:r w:rsidRPr="009C1220">
        <w:rPr>
          <w:sz w:val="24"/>
          <w:szCs w:val="24"/>
        </w:rPr>
        <w:t>să</w:t>
      </w:r>
      <w:proofErr w:type="gramEnd"/>
      <w:r w:rsidRPr="009C1220">
        <w:rPr>
          <w:sz w:val="24"/>
          <w:szCs w:val="24"/>
        </w:rPr>
        <w:t xml:space="preserve"> pună un preț mult mai mare pe condițiile de muncă etice, sigure și care permit un echilibru mai bun între viața personală și cea profesională. Totodată, </w:t>
      </w:r>
      <w:proofErr w:type="gramStart"/>
      <w:r w:rsidRPr="009C1220">
        <w:rPr>
          <w:sz w:val="24"/>
          <w:szCs w:val="24"/>
        </w:rPr>
        <w:t>un</w:t>
      </w:r>
      <w:proofErr w:type="gramEnd"/>
      <w:r w:rsidRPr="009C1220">
        <w:rPr>
          <w:sz w:val="24"/>
          <w:szCs w:val="24"/>
        </w:rPr>
        <w:t xml:space="preserve"> număr foarte mare de angajați, circa 25% conform unor estimări globale, simt nevoia să-și schimbe ocupația. Într-o epocă post-COVID, munca la distanță și ședințele de lucru virtuale vor deveni o </w:t>
      </w:r>
      <w:r w:rsidRPr="009C1220">
        <w:rPr>
          <w:sz w:val="24"/>
          <w:szCs w:val="24"/>
        </w:rPr>
        <w:lastRenderedPageBreak/>
        <w:t>normalitate</w:t>
      </w:r>
      <w:r w:rsidR="003915B3" w:rsidRPr="009C1220">
        <w:rPr>
          <w:sz w:val="24"/>
          <w:szCs w:val="24"/>
        </w:rPr>
        <w:t>:</w:t>
      </w:r>
      <w:r w:rsidRPr="009C1220">
        <w:rPr>
          <w:sz w:val="24"/>
          <w:szCs w:val="24"/>
        </w:rPr>
        <w:t xml:space="preserve"> conform estimărilor McKinsey, între </w:t>
      </w:r>
      <w:proofErr w:type="gramStart"/>
      <w:r w:rsidRPr="009C1220">
        <w:rPr>
          <w:sz w:val="24"/>
          <w:szCs w:val="24"/>
        </w:rPr>
        <w:t>20 și</w:t>
      </w:r>
      <w:proofErr w:type="gramEnd"/>
      <w:r w:rsidRPr="009C1220">
        <w:rPr>
          <w:sz w:val="24"/>
          <w:szCs w:val="24"/>
        </w:rPr>
        <w:t xml:space="preserve"> 25% din</w:t>
      </w:r>
      <w:r w:rsidR="0091180A" w:rsidRPr="009C1220">
        <w:rPr>
          <w:sz w:val="24"/>
          <w:szCs w:val="24"/>
        </w:rPr>
        <w:t>tre</w:t>
      </w:r>
      <w:r w:rsidRPr="009C1220">
        <w:rPr>
          <w:sz w:val="24"/>
          <w:szCs w:val="24"/>
        </w:rPr>
        <w:t xml:space="preserve"> angajații în economiile avansate și </w:t>
      </w:r>
      <w:r w:rsidR="003915B3" w:rsidRPr="009C1220">
        <w:rPr>
          <w:sz w:val="24"/>
          <w:szCs w:val="24"/>
        </w:rPr>
        <w:t xml:space="preserve">cele </w:t>
      </w:r>
      <w:r w:rsidRPr="009C1220">
        <w:rPr>
          <w:sz w:val="24"/>
          <w:szCs w:val="24"/>
        </w:rPr>
        <w:t xml:space="preserve">emergente ar putea lucra de acasă </w:t>
      </w:r>
      <w:r w:rsidR="003915B3" w:rsidRPr="009C1220">
        <w:rPr>
          <w:sz w:val="24"/>
          <w:szCs w:val="24"/>
        </w:rPr>
        <w:t>între</w:t>
      </w:r>
      <w:r w:rsidRPr="009C1220">
        <w:rPr>
          <w:sz w:val="24"/>
          <w:szCs w:val="24"/>
        </w:rPr>
        <w:t xml:space="preserve"> 3 </w:t>
      </w:r>
      <w:r w:rsidR="003915B3" w:rsidRPr="009C1220">
        <w:rPr>
          <w:sz w:val="24"/>
          <w:szCs w:val="24"/>
        </w:rPr>
        <w:t>și</w:t>
      </w:r>
      <w:r w:rsidRPr="009C1220">
        <w:rPr>
          <w:sz w:val="24"/>
          <w:szCs w:val="24"/>
        </w:rPr>
        <w:t xml:space="preserve"> 5 zile </w:t>
      </w:r>
      <w:r w:rsidR="00965A3D" w:rsidRPr="009C1220">
        <w:rPr>
          <w:sz w:val="24"/>
          <w:szCs w:val="24"/>
        </w:rPr>
        <w:t xml:space="preserve">pe </w:t>
      </w:r>
      <w:r w:rsidRPr="009C1220">
        <w:rPr>
          <w:sz w:val="24"/>
          <w:szCs w:val="24"/>
        </w:rPr>
        <w:t>săptămân</w:t>
      </w:r>
      <w:r w:rsidR="00965A3D" w:rsidRPr="009C1220">
        <w:rPr>
          <w:sz w:val="24"/>
          <w:szCs w:val="24"/>
        </w:rPr>
        <w:t>ă</w:t>
      </w:r>
      <w:r w:rsidRPr="009C1220">
        <w:rPr>
          <w:sz w:val="24"/>
          <w:szCs w:val="24"/>
        </w:rPr>
        <w:t xml:space="preserve">. Pandemia de COVID-19 </w:t>
      </w:r>
      <w:proofErr w:type="gramStart"/>
      <w:r w:rsidRPr="009C1220">
        <w:rPr>
          <w:sz w:val="24"/>
          <w:szCs w:val="24"/>
        </w:rPr>
        <w:t>a</w:t>
      </w:r>
      <w:proofErr w:type="gramEnd"/>
      <w:r w:rsidRPr="009C1220">
        <w:rPr>
          <w:sz w:val="24"/>
          <w:szCs w:val="24"/>
        </w:rPr>
        <w:t xml:space="preserve"> impus accelerarea digitalizării, mai ales în </w:t>
      </w:r>
      <w:r w:rsidR="00545D66" w:rsidRPr="009C1220">
        <w:rPr>
          <w:sz w:val="24"/>
          <w:szCs w:val="24"/>
        </w:rPr>
        <w:t xml:space="preserve">activitățile pentru care era </w:t>
      </w:r>
      <w:r w:rsidRPr="009C1220">
        <w:rPr>
          <w:sz w:val="24"/>
          <w:szCs w:val="24"/>
        </w:rPr>
        <w:t>caracteri</w:t>
      </w:r>
      <w:r w:rsidR="00545D66" w:rsidRPr="009C1220">
        <w:rPr>
          <w:sz w:val="24"/>
          <w:szCs w:val="24"/>
        </w:rPr>
        <w:t>stică</w:t>
      </w:r>
      <w:r w:rsidRPr="009C1220">
        <w:rPr>
          <w:sz w:val="24"/>
          <w:szCs w:val="24"/>
        </w:rPr>
        <w:t xml:space="preserve"> proximitate</w:t>
      </w:r>
      <w:r w:rsidR="00545D66" w:rsidRPr="009C1220">
        <w:rPr>
          <w:sz w:val="24"/>
          <w:szCs w:val="24"/>
        </w:rPr>
        <w:t>a</w:t>
      </w:r>
      <w:r w:rsidRPr="009C1220">
        <w:rPr>
          <w:sz w:val="24"/>
          <w:szCs w:val="24"/>
        </w:rPr>
        <w:t xml:space="preserve"> fizică. La fel de important, mixul </w:t>
      </w:r>
      <w:r w:rsidR="00545D66" w:rsidRPr="009C1220">
        <w:rPr>
          <w:sz w:val="24"/>
          <w:szCs w:val="24"/>
        </w:rPr>
        <w:t xml:space="preserve">activităților </w:t>
      </w:r>
      <w:r w:rsidRPr="009C1220">
        <w:rPr>
          <w:sz w:val="24"/>
          <w:szCs w:val="24"/>
        </w:rPr>
        <w:t xml:space="preserve">se înscrie pe </w:t>
      </w:r>
      <w:proofErr w:type="gramStart"/>
      <w:r w:rsidRPr="009C1220">
        <w:rPr>
          <w:sz w:val="24"/>
          <w:szCs w:val="24"/>
        </w:rPr>
        <w:t>un</w:t>
      </w:r>
      <w:proofErr w:type="gramEnd"/>
      <w:r w:rsidRPr="009C1220">
        <w:rPr>
          <w:sz w:val="24"/>
          <w:szCs w:val="24"/>
        </w:rPr>
        <w:t xml:space="preserve"> trend tot mai clar de creștere accelerată a </w:t>
      </w:r>
      <w:r w:rsidR="007D144E" w:rsidRPr="009C1220">
        <w:rPr>
          <w:sz w:val="24"/>
          <w:szCs w:val="24"/>
        </w:rPr>
        <w:t>locurilor de muncă</w:t>
      </w:r>
      <w:r w:rsidRPr="009C1220">
        <w:rPr>
          <w:sz w:val="24"/>
          <w:szCs w:val="24"/>
        </w:rPr>
        <w:t xml:space="preserve"> ce presupun un nivel înalt de calificare și </w:t>
      </w:r>
      <w:r w:rsidR="007D144E" w:rsidRPr="009C1220">
        <w:rPr>
          <w:sz w:val="24"/>
          <w:szCs w:val="24"/>
        </w:rPr>
        <w:t>de</w:t>
      </w:r>
      <w:r w:rsidRPr="009C1220">
        <w:rPr>
          <w:sz w:val="24"/>
          <w:szCs w:val="24"/>
        </w:rPr>
        <w:t xml:space="preserve"> remuner</w:t>
      </w:r>
      <w:r w:rsidR="007D144E" w:rsidRPr="009C1220">
        <w:rPr>
          <w:sz w:val="24"/>
          <w:szCs w:val="24"/>
        </w:rPr>
        <w:t>a</w:t>
      </w:r>
      <w:r w:rsidRPr="009C1220">
        <w:rPr>
          <w:sz w:val="24"/>
          <w:szCs w:val="24"/>
        </w:rPr>
        <w:t>r</w:t>
      </w:r>
      <w:r w:rsidR="007D144E" w:rsidRPr="009C1220">
        <w:rPr>
          <w:sz w:val="24"/>
          <w:szCs w:val="24"/>
        </w:rPr>
        <w:t>e</w:t>
      </w:r>
      <w:r w:rsidRPr="009C1220">
        <w:rPr>
          <w:sz w:val="24"/>
          <w:szCs w:val="24"/>
        </w:rPr>
        <w:t xml:space="preserve">, în paralel cu un decalaj tot mai </w:t>
      </w:r>
      <w:r w:rsidR="00841196" w:rsidRPr="009C1220">
        <w:rPr>
          <w:sz w:val="24"/>
          <w:szCs w:val="24"/>
        </w:rPr>
        <w:t>mare</w:t>
      </w:r>
      <w:r w:rsidRPr="009C1220">
        <w:rPr>
          <w:sz w:val="24"/>
          <w:szCs w:val="24"/>
        </w:rPr>
        <w:t xml:space="preserve"> între salarizarea muncii calificate și a celei necalificate.</w:t>
      </w:r>
    </w:p>
    <w:p w14:paraId="5AE00A73" w14:textId="7BE61C3B" w:rsidR="00CD34BE" w:rsidRPr="009C1220" w:rsidRDefault="00AE4D35" w:rsidP="0091180A">
      <w:pPr>
        <w:pStyle w:val="3"/>
        <w:numPr>
          <w:ilvl w:val="2"/>
          <w:numId w:val="1"/>
        </w:numPr>
        <w:ind w:left="0" w:firstLine="709"/>
        <w:jc w:val="left"/>
        <w:rPr>
          <w:rFonts w:ascii="Times New Roman" w:hAnsi="Times New Roman"/>
          <w:b w:val="0"/>
          <w:bCs/>
          <w:color w:val="000000" w:themeColor="text1"/>
          <w:sz w:val="24"/>
          <w:szCs w:val="24"/>
        </w:rPr>
      </w:pPr>
      <w:bookmarkStart w:id="10" w:name="_Toc114659111"/>
      <w:r w:rsidRPr="009C1220">
        <w:rPr>
          <w:rFonts w:ascii="Times New Roman" w:hAnsi="Times New Roman"/>
          <w:bCs/>
          <w:color w:val="000000" w:themeColor="text1"/>
          <w:sz w:val="24"/>
          <w:szCs w:val="24"/>
        </w:rPr>
        <w:t>Creșterea p</w:t>
      </w:r>
      <w:r w:rsidR="00CD34BE" w:rsidRPr="009C1220">
        <w:rPr>
          <w:rFonts w:ascii="Times New Roman" w:hAnsi="Times New Roman"/>
          <w:bCs/>
          <w:color w:val="000000" w:themeColor="text1"/>
          <w:sz w:val="24"/>
          <w:szCs w:val="24"/>
        </w:rPr>
        <w:t>resiuni</w:t>
      </w:r>
      <w:r w:rsidRPr="009C1220">
        <w:rPr>
          <w:rFonts w:ascii="Times New Roman" w:hAnsi="Times New Roman"/>
          <w:bCs/>
          <w:color w:val="000000" w:themeColor="text1"/>
          <w:sz w:val="24"/>
          <w:szCs w:val="24"/>
        </w:rPr>
        <w:t>i</w:t>
      </w:r>
      <w:r w:rsidR="00CD34BE" w:rsidRPr="009C1220">
        <w:rPr>
          <w:rFonts w:ascii="Times New Roman" w:hAnsi="Times New Roman"/>
          <w:bCs/>
          <w:color w:val="000000" w:themeColor="text1"/>
          <w:sz w:val="24"/>
          <w:szCs w:val="24"/>
        </w:rPr>
        <w:t xml:space="preserve"> demografice globale </w:t>
      </w:r>
      <w:bookmarkEnd w:id="10"/>
    </w:p>
    <w:p w14:paraId="26B8B4B2" w14:textId="5031EE72" w:rsidR="00CD34BE" w:rsidRPr="009C1220" w:rsidRDefault="00CD34BE" w:rsidP="009C1220">
      <w:pPr>
        <w:rPr>
          <w:sz w:val="24"/>
          <w:szCs w:val="24"/>
        </w:rPr>
      </w:pPr>
      <w:r w:rsidRPr="009C1220">
        <w:rPr>
          <w:sz w:val="24"/>
          <w:szCs w:val="24"/>
        </w:rPr>
        <w:t xml:space="preserve">Populația planetei a depășit în prezent nivelul de </w:t>
      </w:r>
      <w:r w:rsidR="00B0571A" w:rsidRPr="009C1220">
        <w:rPr>
          <w:sz w:val="24"/>
          <w:szCs w:val="24"/>
        </w:rPr>
        <w:t>7</w:t>
      </w:r>
      <w:proofErr w:type="gramStart"/>
      <w:r w:rsidR="00B0571A" w:rsidRPr="009C1220">
        <w:rPr>
          <w:sz w:val="24"/>
          <w:szCs w:val="24"/>
        </w:rPr>
        <w:t>,7</w:t>
      </w:r>
      <w:proofErr w:type="gramEnd"/>
      <w:r w:rsidRPr="009C1220">
        <w:rPr>
          <w:sz w:val="24"/>
          <w:szCs w:val="24"/>
        </w:rPr>
        <w:t xml:space="preserve"> miliarde de oameni și până în anul 2030 va ajunge la pragul de 8,5 miliarde. Creșterea populației, cuplată cu creșterea veniturilor disponibile, </w:t>
      </w:r>
      <w:proofErr w:type="gramStart"/>
      <w:r w:rsidRPr="009C1220">
        <w:rPr>
          <w:sz w:val="24"/>
          <w:szCs w:val="24"/>
        </w:rPr>
        <w:t>este</w:t>
      </w:r>
      <w:proofErr w:type="gramEnd"/>
      <w:r w:rsidRPr="009C1220">
        <w:rPr>
          <w:sz w:val="24"/>
          <w:szCs w:val="24"/>
        </w:rPr>
        <w:t xml:space="preserve"> însoțită de creșterea cererii pentru resurse și pune presiuni tot mai mari pe mediu și pe sistemele ecologice. În același timp, în diferite regiuni se produc importante schimbări demografice: țările subdezvoltate s</w:t>
      </w:r>
      <w:r w:rsidR="00FC157A" w:rsidRPr="009C1220">
        <w:rPr>
          <w:sz w:val="24"/>
          <w:szCs w:val="24"/>
        </w:rPr>
        <w:t>e</w:t>
      </w:r>
      <w:r w:rsidRPr="009C1220">
        <w:rPr>
          <w:sz w:val="24"/>
          <w:szCs w:val="24"/>
        </w:rPr>
        <w:t xml:space="preserve"> caracteriz</w:t>
      </w:r>
      <w:r w:rsidR="00FC157A" w:rsidRPr="009C1220">
        <w:rPr>
          <w:sz w:val="24"/>
          <w:szCs w:val="24"/>
        </w:rPr>
        <w:t>e</w:t>
      </w:r>
      <w:r w:rsidRPr="009C1220">
        <w:rPr>
          <w:sz w:val="24"/>
          <w:szCs w:val="24"/>
        </w:rPr>
        <w:t>a</w:t>
      </w:r>
      <w:r w:rsidR="00FC157A" w:rsidRPr="009C1220">
        <w:rPr>
          <w:sz w:val="24"/>
          <w:szCs w:val="24"/>
        </w:rPr>
        <w:t>ză</w:t>
      </w:r>
      <w:r w:rsidRPr="009C1220">
        <w:rPr>
          <w:sz w:val="24"/>
          <w:szCs w:val="24"/>
        </w:rPr>
        <w:t xml:space="preserve"> </w:t>
      </w:r>
      <w:r w:rsidR="00FC157A" w:rsidRPr="009C1220">
        <w:rPr>
          <w:sz w:val="24"/>
          <w:szCs w:val="24"/>
        </w:rPr>
        <w:t>prin</w:t>
      </w:r>
      <w:r w:rsidRPr="009C1220">
        <w:rPr>
          <w:sz w:val="24"/>
          <w:szCs w:val="24"/>
        </w:rPr>
        <w:t xml:space="preserve"> rate înalte de fertilitate și creșterea numărului </w:t>
      </w:r>
      <w:r w:rsidR="00FC157A" w:rsidRPr="009C1220">
        <w:rPr>
          <w:sz w:val="24"/>
          <w:szCs w:val="24"/>
        </w:rPr>
        <w:t xml:space="preserve">de </w:t>
      </w:r>
      <w:r w:rsidRPr="009C1220">
        <w:rPr>
          <w:sz w:val="24"/>
          <w:szCs w:val="24"/>
        </w:rPr>
        <w:t xml:space="preserve">populație, iar cele dezvoltate se confruntă cu problema îmbătrânirii populației. </w:t>
      </w:r>
      <w:proofErr w:type="gramStart"/>
      <w:r w:rsidRPr="009C1220">
        <w:rPr>
          <w:sz w:val="24"/>
          <w:szCs w:val="24"/>
        </w:rPr>
        <w:t>Economiile țărilor dezvoltate se vor confrunta cu o insuficiență tot mai mare de forță de muncă, ceea ce va conduce la o creștere a cererii de specialiști externi și va intensifica factorii de atracție externă pentru potențialii emigranți. Ținând cont de riscurile de securitate, țările europene vor da preferință emigranților din țările proxime din punct de vedere cultural, cu o capacitate de integrare înaltă.</w:t>
      </w:r>
      <w:proofErr w:type="gramEnd"/>
      <w:r w:rsidRPr="009C1220">
        <w:rPr>
          <w:sz w:val="24"/>
          <w:szCs w:val="24"/>
        </w:rPr>
        <w:t xml:space="preserve"> Emigrarea și mobilitatea internațională a muncii v</w:t>
      </w:r>
      <w:r w:rsidR="0091180A" w:rsidRPr="009C1220">
        <w:rPr>
          <w:sz w:val="24"/>
          <w:szCs w:val="24"/>
        </w:rPr>
        <w:t>or</w:t>
      </w:r>
      <w:r w:rsidRPr="009C1220">
        <w:rPr>
          <w:sz w:val="24"/>
          <w:szCs w:val="24"/>
        </w:rPr>
        <w:t xml:space="preserve"> </w:t>
      </w:r>
      <w:r w:rsidR="00FC157A" w:rsidRPr="009C1220">
        <w:rPr>
          <w:sz w:val="24"/>
          <w:szCs w:val="24"/>
        </w:rPr>
        <w:t xml:space="preserve">progresa </w:t>
      </w:r>
      <w:r w:rsidRPr="009C1220">
        <w:rPr>
          <w:sz w:val="24"/>
          <w:szCs w:val="24"/>
        </w:rPr>
        <w:t xml:space="preserve">și mai mult în următorii 10 </w:t>
      </w:r>
      <w:r w:rsidR="009C1220">
        <w:rPr>
          <w:sz w:val="24"/>
          <w:szCs w:val="24"/>
        </w:rPr>
        <w:t>ani.</w:t>
      </w:r>
    </w:p>
    <w:p w14:paraId="16F8E855" w14:textId="4916A291" w:rsidR="00CD34BE" w:rsidRPr="009C1220" w:rsidRDefault="00C76945" w:rsidP="0091180A">
      <w:pPr>
        <w:pStyle w:val="3"/>
        <w:numPr>
          <w:ilvl w:val="2"/>
          <w:numId w:val="1"/>
        </w:numPr>
        <w:ind w:left="0" w:firstLine="709"/>
        <w:jc w:val="left"/>
        <w:rPr>
          <w:rFonts w:ascii="Times New Roman" w:hAnsi="Times New Roman"/>
          <w:b w:val="0"/>
          <w:bCs/>
          <w:color w:val="000000" w:themeColor="text1"/>
          <w:sz w:val="24"/>
          <w:szCs w:val="24"/>
        </w:rPr>
      </w:pPr>
      <w:bookmarkStart w:id="11" w:name="_Toc114659112"/>
      <w:r w:rsidRPr="009C1220">
        <w:rPr>
          <w:rFonts w:ascii="Times New Roman" w:hAnsi="Times New Roman"/>
          <w:bCs/>
          <w:color w:val="000000" w:themeColor="text1"/>
          <w:sz w:val="24"/>
          <w:szCs w:val="24"/>
          <w:lang w:val="en-US"/>
        </w:rPr>
        <w:t>D</w:t>
      </w:r>
      <w:r w:rsidR="00FC157A" w:rsidRPr="009C1220">
        <w:rPr>
          <w:rFonts w:ascii="Times New Roman" w:hAnsi="Times New Roman"/>
          <w:bCs/>
          <w:color w:val="000000" w:themeColor="text1"/>
          <w:sz w:val="24"/>
          <w:szCs w:val="24"/>
        </w:rPr>
        <w:t>ezvoltarea</w:t>
      </w:r>
      <w:r w:rsidR="00CD34BE" w:rsidRPr="009C1220">
        <w:rPr>
          <w:rFonts w:ascii="Times New Roman" w:hAnsi="Times New Roman"/>
          <w:bCs/>
          <w:color w:val="000000" w:themeColor="text1"/>
          <w:sz w:val="24"/>
          <w:szCs w:val="24"/>
        </w:rPr>
        <w:t xml:space="preserve"> conștiinței civice a noii generații</w:t>
      </w:r>
      <w:bookmarkEnd w:id="11"/>
    </w:p>
    <w:p w14:paraId="21AAEA55" w14:textId="26956F98" w:rsidR="00CD34BE" w:rsidRPr="009C1220" w:rsidRDefault="00CD34BE" w:rsidP="009C1220">
      <w:pPr>
        <w:rPr>
          <w:sz w:val="24"/>
          <w:szCs w:val="24"/>
        </w:rPr>
      </w:pPr>
      <w:r w:rsidRPr="009C1220">
        <w:rPr>
          <w:sz w:val="24"/>
          <w:szCs w:val="24"/>
        </w:rPr>
        <w:t>Având acces</w:t>
      </w:r>
      <w:r w:rsidR="00FC157A" w:rsidRPr="009C1220">
        <w:rPr>
          <w:sz w:val="24"/>
          <w:szCs w:val="24"/>
        </w:rPr>
        <w:t>,</w:t>
      </w:r>
      <w:r w:rsidRPr="009C1220">
        <w:rPr>
          <w:sz w:val="24"/>
          <w:szCs w:val="24"/>
        </w:rPr>
        <w:t xml:space="preserve"> </w:t>
      </w:r>
      <w:r w:rsidR="00FC157A" w:rsidRPr="009C1220">
        <w:rPr>
          <w:sz w:val="24"/>
          <w:szCs w:val="24"/>
        </w:rPr>
        <w:t>practic,</w:t>
      </w:r>
      <w:r w:rsidRPr="009C1220">
        <w:rPr>
          <w:sz w:val="24"/>
          <w:szCs w:val="24"/>
        </w:rPr>
        <w:t xml:space="preserve"> din </w:t>
      </w:r>
      <w:r w:rsidR="00FC157A" w:rsidRPr="009C1220">
        <w:rPr>
          <w:sz w:val="24"/>
          <w:szCs w:val="24"/>
        </w:rPr>
        <w:t>primii ani de viață,</w:t>
      </w:r>
      <w:r w:rsidRPr="009C1220">
        <w:rPr>
          <w:sz w:val="24"/>
          <w:szCs w:val="24"/>
        </w:rPr>
        <w:t xml:space="preserve"> la internet, </w:t>
      </w:r>
      <w:r w:rsidR="00FC157A" w:rsidRPr="009C1220">
        <w:rPr>
          <w:sz w:val="24"/>
          <w:szCs w:val="24"/>
        </w:rPr>
        <w:t xml:space="preserve">la </w:t>
      </w:r>
      <w:r w:rsidRPr="009C1220">
        <w:rPr>
          <w:sz w:val="24"/>
          <w:szCs w:val="24"/>
        </w:rPr>
        <w:t xml:space="preserve">tehnologii și instrumente de comunicare și socializare portabile, generațiile născute în secolul XXI sunt caracterizate </w:t>
      </w:r>
      <w:r w:rsidR="00FC157A" w:rsidRPr="009C1220">
        <w:rPr>
          <w:sz w:val="24"/>
          <w:szCs w:val="24"/>
        </w:rPr>
        <w:t>printr-</w:t>
      </w:r>
      <w:r w:rsidRPr="009C1220">
        <w:rPr>
          <w:sz w:val="24"/>
          <w:szCs w:val="24"/>
        </w:rPr>
        <w:t>un nivel de educație tehnologică mult mai înalt decât cele anterioare. Acest lucru și-a lăsat amprenta asupra atitudinilor publice</w:t>
      </w:r>
      <w:r w:rsidR="003E35C1" w:rsidRPr="009C1220">
        <w:rPr>
          <w:sz w:val="24"/>
          <w:szCs w:val="24"/>
        </w:rPr>
        <w:t xml:space="preserve"> care</w:t>
      </w:r>
      <w:r w:rsidRPr="009C1220">
        <w:rPr>
          <w:sz w:val="24"/>
          <w:szCs w:val="24"/>
        </w:rPr>
        <w:t xml:space="preserve"> pun un accent mai puternic pe toleranță, drepturile omului, coeziune</w:t>
      </w:r>
      <w:r w:rsidR="003E35C1" w:rsidRPr="009C1220">
        <w:rPr>
          <w:sz w:val="24"/>
          <w:szCs w:val="24"/>
        </w:rPr>
        <w:t>a</w:t>
      </w:r>
      <w:r w:rsidRPr="009C1220">
        <w:rPr>
          <w:sz w:val="24"/>
          <w:szCs w:val="24"/>
        </w:rPr>
        <w:t xml:space="preserve"> socială, </w:t>
      </w:r>
      <w:sdt>
        <w:sdtPr>
          <w:rPr>
            <w:sz w:val="24"/>
            <w:szCs w:val="24"/>
          </w:rPr>
          <w:tag w:val="goog_rdk_30"/>
          <w:id w:val="-1345234102"/>
        </w:sdtPr>
        <w:sdtEndPr/>
        <w:sdtContent>
          <w:r w:rsidRPr="009C1220">
            <w:rPr>
              <w:sz w:val="24"/>
              <w:szCs w:val="24"/>
            </w:rPr>
            <w:t xml:space="preserve">echitate, incluziune, eliminarea discriminărilor, utilizarea </w:t>
          </w:r>
        </w:sdtContent>
      </w:sdt>
      <w:r w:rsidRPr="009C1220">
        <w:rPr>
          <w:sz w:val="24"/>
          <w:szCs w:val="24"/>
        </w:rPr>
        <w:t xml:space="preserve">mai responsabilă a resurselor, oprirea și ranversarea schimbărilor climatice globale. Tinerii de azi manifestă </w:t>
      </w:r>
      <w:proofErr w:type="gramStart"/>
      <w:r w:rsidRPr="009C1220">
        <w:rPr>
          <w:sz w:val="24"/>
          <w:szCs w:val="24"/>
        </w:rPr>
        <w:t>un</w:t>
      </w:r>
      <w:proofErr w:type="gramEnd"/>
      <w:r w:rsidRPr="009C1220">
        <w:rPr>
          <w:sz w:val="24"/>
          <w:szCs w:val="24"/>
        </w:rPr>
        <w:t xml:space="preserve"> comportament mai puțin violent și sunt mai puțin predispuși să-și asume riscuri și comportamente deviante </w:t>
      </w:r>
      <w:r w:rsidR="003E35C1" w:rsidRPr="009C1220">
        <w:rPr>
          <w:sz w:val="24"/>
          <w:szCs w:val="24"/>
        </w:rPr>
        <w:t>sau</w:t>
      </w:r>
      <w:r w:rsidRPr="009C1220">
        <w:rPr>
          <w:sz w:val="24"/>
          <w:szCs w:val="24"/>
        </w:rPr>
        <w:t xml:space="preserve"> să facă abuz de alcool. Ei au așteptări mult mai </w:t>
      </w:r>
      <w:r w:rsidR="00E77976" w:rsidRPr="009C1220">
        <w:rPr>
          <w:sz w:val="24"/>
          <w:szCs w:val="24"/>
        </w:rPr>
        <w:t>complex</w:t>
      </w:r>
      <w:r w:rsidRPr="009C1220">
        <w:rPr>
          <w:sz w:val="24"/>
          <w:szCs w:val="24"/>
        </w:rPr>
        <w:t xml:space="preserve">e din partea guvernelor și autorităților publice la modul general. Odată cu maturizarea și intrarea acestora în viața economică activă, aceste caracteristici comportamentale vor avea impact asupra culturii consumului de masă, a politicii naționale și globale și </w:t>
      </w:r>
      <w:proofErr w:type="gramStart"/>
      <w:r w:rsidRPr="009C1220">
        <w:rPr>
          <w:sz w:val="24"/>
          <w:szCs w:val="24"/>
        </w:rPr>
        <w:t>a</w:t>
      </w:r>
      <w:proofErr w:type="gramEnd"/>
      <w:r w:rsidRPr="009C1220">
        <w:rPr>
          <w:sz w:val="24"/>
          <w:szCs w:val="24"/>
        </w:rPr>
        <w:t xml:space="preserve"> eticii corporative.  </w:t>
      </w:r>
    </w:p>
    <w:p w14:paraId="34EC823E" w14:textId="77777777" w:rsidR="00CD34BE" w:rsidRPr="009C1220" w:rsidRDefault="00CD34BE" w:rsidP="0091180A">
      <w:pPr>
        <w:pStyle w:val="3"/>
        <w:numPr>
          <w:ilvl w:val="2"/>
          <w:numId w:val="1"/>
        </w:numPr>
        <w:tabs>
          <w:tab w:val="left" w:pos="851"/>
          <w:tab w:val="left" w:pos="1560"/>
          <w:tab w:val="left" w:pos="2977"/>
          <w:tab w:val="left" w:pos="3119"/>
        </w:tabs>
        <w:ind w:left="0" w:firstLine="709"/>
        <w:jc w:val="left"/>
        <w:rPr>
          <w:rFonts w:ascii="Times New Roman" w:hAnsi="Times New Roman"/>
          <w:b w:val="0"/>
          <w:bCs/>
          <w:color w:val="000000" w:themeColor="text1"/>
          <w:sz w:val="24"/>
          <w:szCs w:val="24"/>
        </w:rPr>
      </w:pPr>
      <w:bookmarkStart w:id="12" w:name="_Toc114659113"/>
      <w:r w:rsidRPr="009C1220">
        <w:rPr>
          <w:rFonts w:ascii="Times New Roman" w:hAnsi="Times New Roman"/>
          <w:bCs/>
          <w:color w:val="000000" w:themeColor="text1"/>
          <w:sz w:val="24"/>
          <w:szCs w:val="24"/>
        </w:rPr>
        <w:t>Riscurile noilor pandemii</w:t>
      </w:r>
      <w:bookmarkEnd w:id="12"/>
    </w:p>
    <w:p w14:paraId="5F1C3624" w14:textId="0DCF24A0" w:rsidR="00CD34BE" w:rsidRPr="009C1220" w:rsidRDefault="00CD34BE" w:rsidP="009C1220">
      <w:pPr>
        <w:rPr>
          <w:sz w:val="24"/>
          <w:szCs w:val="24"/>
        </w:rPr>
      </w:pPr>
      <w:r w:rsidRPr="009C1220">
        <w:rPr>
          <w:sz w:val="24"/>
          <w:szCs w:val="24"/>
        </w:rPr>
        <w:t xml:space="preserve">Pandemia </w:t>
      </w:r>
      <w:r w:rsidR="003E35C1" w:rsidRPr="009C1220">
        <w:rPr>
          <w:sz w:val="24"/>
          <w:szCs w:val="24"/>
        </w:rPr>
        <w:t xml:space="preserve">de </w:t>
      </w:r>
      <w:r w:rsidRPr="009C1220">
        <w:rPr>
          <w:sz w:val="24"/>
          <w:szCs w:val="24"/>
        </w:rPr>
        <w:t xml:space="preserve">COVID-19 a scos în evidență atât vulnerabilitatea lumii în fața crizelor globale de sănătate publică, cât și capacitățile mult mai </w:t>
      </w:r>
      <w:proofErr w:type="gramStart"/>
      <w:r w:rsidR="00FE7F40" w:rsidRPr="009C1220">
        <w:rPr>
          <w:sz w:val="24"/>
          <w:szCs w:val="24"/>
        </w:rPr>
        <w:t>mari</w:t>
      </w:r>
      <w:proofErr w:type="gramEnd"/>
      <w:r w:rsidRPr="009C1220">
        <w:rPr>
          <w:sz w:val="24"/>
          <w:szCs w:val="24"/>
        </w:rPr>
        <w:t xml:space="preserve"> de coordonare și reacție pe care le are lumea. Cercetările empirice arată că</w:t>
      </w:r>
      <w:r w:rsidR="003E35C1" w:rsidRPr="009C1220">
        <w:rPr>
          <w:sz w:val="24"/>
          <w:szCs w:val="24"/>
        </w:rPr>
        <w:t>,</w:t>
      </w:r>
      <w:r w:rsidRPr="009C1220">
        <w:rPr>
          <w:sz w:val="24"/>
          <w:szCs w:val="24"/>
        </w:rPr>
        <w:t xml:space="preserve"> în fiecare an</w:t>
      </w:r>
      <w:r w:rsidR="003E35C1" w:rsidRPr="009C1220">
        <w:rPr>
          <w:sz w:val="24"/>
          <w:szCs w:val="24"/>
        </w:rPr>
        <w:t>,</w:t>
      </w:r>
      <w:r w:rsidRPr="009C1220">
        <w:rPr>
          <w:sz w:val="24"/>
          <w:szCs w:val="24"/>
        </w:rPr>
        <w:t xml:space="preserve"> probabilitatea unei noi pandemii de magnitudinea </w:t>
      </w:r>
      <w:r w:rsidR="003E35C1" w:rsidRPr="009C1220">
        <w:rPr>
          <w:sz w:val="24"/>
          <w:szCs w:val="24"/>
        </w:rPr>
        <w:t xml:space="preserve">celei de </w:t>
      </w:r>
      <w:r w:rsidRPr="009C1220">
        <w:rPr>
          <w:sz w:val="24"/>
          <w:szCs w:val="24"/>
        </w:rPr>
        <w:t>COVID-19 este de 2,5</w:t>
      </w:r>
      <w:r w:rsidR="003E35C1" w:rsidRPr="009C1220">
        <w:rPr>
          <w:sz w:val="24"/>
          <w:szCs w:val="24"/>
        </w:rPr>
        <w:t>–</w:t>
      </w:r>
      <w:r w:rsidRPr="009C1220">
        <w:rPr>
          <w:sz w:val="24"/>
          <w:szCs w:val="24"/>
        </w:rPr>
        <w:t>3,3%, ceea ce înseamnă că în următorii 25 de ani probabilitatea unei pandemii la fel de grave este de circa 47</w:t>
      </w:r>
      <w:r w:rsidR="003E35C1" w:rsidRPr="009C1220">
        <w:rPr>
          <w:sz w:val="24"/>
          <w:szCs w:val="24"/>
        </w:rPr>
        <w:t>–</w:t>
      </w:r>
      <w:r w:rsidRPr="009C1220">
        <w:rPr>
          <w:sz w:val="24"/>
          <w:szCs w:val="24"/>
        </w:rPr>
        <w:t xml:space="preserve">57%. Țările cele mai sărace sunt </w:t>
      </w:r>
      <w:r w:rsidR="003E35C1" w:rsidRPr="009C1220">
        <w:rPr>
          <w:sz w:val="24"/>
          <w:szCs w:val="24"/>
        </w:rPr>
        <w:t xml:space="preserve">și </w:t>
      </w:r>
      <w:r w:rsidRPr="009C1220">
        <w:rPr>
          <w:sz w:val="24"/>
          <w:szCs w:val="24"/>
        </w:rPr>
        <w:t>cele mai vulnerabile în fața acestor noi potențiale pandemii</w:t>
      </w:r>
      <w:r w:rsidR="003E35C1" w:rsidRPr="009C1220">
        <w:rPr>
          <w:sz w:val="24"/>
          <w:szCs w:val="24"/>
        </w:rPr>
        <w:t>,</w:t>
      </w:r>
      <w:r w:rsidRPr="009C1220">
        <w:rPr>
          <w:sz w:val="24"/>
          <w:szCs w:val="24"/>
        </w:rPr>
        <w:t xml:space="preserve"> </w:t>
      </w:r>
      <w:r w:rsidR="003E35C1" w:rsidRPr="009C1220">
        <w:rPr>
          <w:sz w:val="24"/>
          <w:szCs w:val="24"/>
        </w:rPr>
        <w:t xml:space="preserve">de asemenea au </w:t>
      </w:r>
      <w:r w:rsidRPr="009C1220">
        <w:rPr>
          <w:sz w:val="24"/>
          <w:szCs w:val="24"/>
        </w:rPr>
        <w:t xml:space="preserve">cea mai redusă capacitate de reacție imediată și răspuns pe termen lung. </w:t>
      </w:r>
    </w:p>
    <w:p w14:paraId="5855FA70" w14:textId="77777777" w:rsidR="00CD34BE" w:rsidRPr="009C1220" w:rsidRDefault="00CD34BE" w:rsidP="007262AE">
      <w:pPr>
        <w:pStyle w:val="2"/>
        <w:numPr>
          <w:ilvl w:val="1"/>
          <w:numId w:val="1"/>
        </w:numPr>
        <w:tabs>
          <w:tab w:val="left" w:pos="1276"/>
        </w:tabs>
        <w:ind w:left="0" w:firstLine="709"/>
        <w:jc w:val="left"/>
        <w:rPr>
          <w:rFonts w:ascii="Times New Roman" w:hAnsi="Times New Roman"/>
          <w:b w:val="0"/>
          <w:bCs/>
          <w:color w:val="000000" w:themeColor="text1"/>
          <w:sz w:val="24"/>
          <w:szCs w:val="24"/>
        </w:rPr>
      </w:pPr>
      <w:bookmarkStart w:id="13" w:name="_Toc114659114"/>
      <w:r w:rsidRPr="009C1220">
        <w:rPr>
          <w:rFonts w:ascii="Times New Roman" w:hAnsi="Times New Roman"/>
          <w:bCs/>
          <w:color w:val="000000" w:themeColor="text1"/>
          <w:sz w:val="24"/>
          <w:szCs w:val="24"/>
        </w:rPr>
        <w:t>Respectarea drepturilor omului</w:t>
      </w:r>
      <w:bookmarkEnd w:id="13"/>
    </w:p>
    <w:p w14:paraId="75758216" w14:textId="5B4466AD" w:rsidR="00CD34BE" w:rsidRPr="009C1220" w:rsidRDefault="00CD34BE" w:rsidP="00CD34BE">
      <w:pPr>
        <w:rPr>
          <w:sz w:val="24"/>
          <w:szCs w:val="24"/>
        </w:rPr>
      </w:pPr>
      <w:r w:rsidRPr="009C1220">
        <w:rPr>
          <w:sz w:val="24"/>
          <w:szCs w:val="24"/>
        </w:rPr>
        <w:t xml:space="preserve">Situația drepturilor omului în Republica Moldova, deși a cunoscut o îmbunătățire, rămâne în continuare o provocare pentru autoritățile administrației publice centrale și locale. </w:t>
      </w:r>
    </w:p>
    <w:p w14:paraId="380C794F" w14:textId="7DB9DD8D" w:rsidR="00CD34BE" w:rsidRPr="009C1220" w:rsidRDefault="00CD34BE" w:rsidP="00CD34BE">
      <w:pPr>
        <w:rPr>
          <w:sz w:val="24"/>
          <w:szCs w:val="24"/>
        </w:rPr>
      </w:pPr>
      <w:r w:rsidRPr="009C1220">
        <w:rPr>
          <w:sz w:val="24"/>
          <w:szCs w:val="24"/>
        </w:rPr>
        <w:t xml:space="preserve">Guvernul </w:t>
      </w:r>
      <w:proofErr w:type="gramStart"/>
      <w:r w:rsidRPr="009C1220">
        <w:rPr>
          <w:sz w:val="24"/>
          <w:szCs w:val="24"/>
        </w:rPr>
        <w:t>este</w:t>
      </w:r>
      <w:proofErr w:type="gramEnd"/>
      <w:r w:rsidRPr="009C1220">
        <w:rPr>
          <w:sz w:val="24"/>
          <w:szCs w:val="24"/>
        </w:rPr>
        <w:t xml:space="preserve"> dedicat procesului de promovare a reformelor democratice în vederea edificării statului de drept, ajustării </w:t>
      </w:r>
      <w:r w:rsidR="00472EC5" w:rsidRPr="009C1220">
        <w:rPr>
          <w:sz w:val="24"/>
          <w:szCs w:val="24"/>
        </w:rPr>
        <w:t xml:space="preserve">proceselor de </w:t>
      </w:r>
      <w:r w:rsidRPr="009C1220">
        <w:rPr>
          <w:sz w:val="24"/>
          <w:szCs w:val="24"/>
        </w:rPr>
        <w:t>implement</w:t>
      </w:r>
      <w:r w:rsidR="00472EC5" w:rsidRPr="009C1220">
        <w:rPr>
          <w:sz w:val="24"/>
          <w:szCs w:val="24"/>
        </w:rPr>
        <w:t>a</w:t>
      </w:r>
      <w:r w:rsidRPr="009C1220">
        <w:rPr>
          <w:sz w:val="24"/>
          <w:szCs w:val="24"/>
        </w:rPr>
        <w:t>r</w:t>
      </w:r>
      <w:r w:rsidR="00472EC5" w:rsidRPr="009C1220">
        <w:rPr>
          <w:sz w:val="24"/>
          <w:szCs w:val="24"/>
        </w:rPr>
        <w:t>e a</w:t>
      </w:r>
      <w:r w:rsidRPr="009C1220">
        <w:rPr>
          <w:sz w:val="24"/>
          <w:szCs w:val="24"/>
        </w:rPr>
        <w:t xml:space="preserve"> legislației și a practicilor naționale în domeniul drepturilor omului la standardele internaționale și depune eforturi pentru onorarea obligațiilor și </w:t>
      </w:r>
      <w:r w:rsidR="00472EC5" w:rsidRPr="009C1220">
        <w:rPr>
          <w:sz w:val="24"/>
          <w:szCs w:val="24"/>
        </w:rPr>
        <w:t xml:space="preserve">a </w:t>
      </w:r>
      <w:r w:rsidRPr="009C1220">
        <w:rPr>
          <w:sz w:val="24"/>
          <w:szCs w:val="24"/>
        </w:rPr>
        <w:t xml:space="preserve">angajamentelor asumate. </w:t>
      </w:r>
    </w:p>
    <w:p w14:paraId="18BE8ED0" w14:textId="5EBCD5FB" w:rsidR="00CD34BE" w:rsidRPr="009C1220" w:rsidRDefault="00CD34BE" w:rsidP="009C1220">
      <w:pPr>
        <w:rPr>
          <w:sz w:val="24"/>
          <w:szCs w:val="24"/>
        </w:rPr>
      </w:pPr>
      <w:r w:rsidRPr="009C1220">
        <w:rPr>
          <w:sz w:val="24"/>
          <w:szCs w:val="24"/>
        </w:rPr>
        <w:t xml:space="preserve">Au fost inițiate procese de consolidare a rolului instituțiilor naționale </w:t>
      </w:r>
      <w:r w:rsidR="00472EC5" w:rsidRPr="009C1220">
        <w:rPr>
          <w:sz w:val="24"/>
          <w:szCs w:val="24"/>
        </w:rPr>
        <w:t>privind</w:t>
      </w:r>
      <w:r w:rsidRPr="009C1220">
        <w:rPr>
          <w:sz w:val="24"/>
          <w:szCs w:val="24"/>
        </w:rPr>
        <w:t xml:space="preserve"> drepturile omului, inclusiv prin promovarea modificărilor legislative aferente și crearea mecanismului instituțional în domeniul drepturilor omului.</w:t>
      </w:r>
    </w:p>
    <w:p w14:paraId="61797197" w14:textId="6DADC28E" w:rsidR="00CD34BE" w:rsidRPr="009C1220" w:rsidRDefault="007262AE" w:rsidP="007262AE">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14" w:name="_Toc114659115"/>
      <w:r w:rsidRPr="009C1220">
        <w:rPr>
          <w:rFonts w:ascii="Times New Roman" w:hAnsi="Times New Roman"/>
          <w:bCs/>
          <w:color w:val="000000" w:themeColor="text1"/>
          <w:sz w:val="24"/>
          <w:szCs w:val="24"/>
        </w:rPr>
        <w:lastRenderedPageBreak/>
        <w:t xml:space="preserve"> </w:t>
      </w:r>
      <w:r w:rsidR="00CD34BE" w:rsidRPr="009C1220">
        <w:rPr>
          <w:rFonts w:ascii="Times New Roman" w:hAnsi="Times New Roman"/>
          <w:bCs/>
          <w:color w:val="000000" w:themeColor="text1"/>
          <w:sz w:val="24"/>
          <w:szCs w:val="24"/>
        </w:rPr>
        <w:t>Veniturile oamenilor</w:t>
      </w:r>
      <w:bookmarkEnd w:id="14"/>
    </w:p>
    <w:p w14:paraId="0B079842" w14:textId="7AD9B72E" w:rsidR="00CD34BE" w:rsidRPr="009C1220" w:rsidRDefault="00CD34BE" w:rsidP="00CD34BE">
      <w:pPr>
        <w:rPr>
          <w:sz w:val="24"/>
          <w:szCs w:val="24"/>
        </w:rPr>
      </w:pPr>
      <w:r w:rsidRPr="009C1220">
        <w:rPr>
          <w:sz w:val="24"/>
          <w:szCs w:val="24"/>
        </w:rPr>
        <w:t xml:space="preserve">Veniturile sunt la baza piramidei </w:t>
      </w:r>
      <w:r w:rsidR="00472EC5" w:rsidRPr="009C1220">
        <w:rPr>
          <w:sz w:val="24"/>
          <w:szCs w:val="24"/>
        </w:rPr>
        <w:t xml:space="preserve">nevoilor </w:t>
      </w:r>
      <w:r w:rsidRPr="009C1220">
        <w:rPr>
          <w:sz w:val="24"/>
          <w:szCs w:val="24"/>
        </w:rPr>
        <w:t xml:space="preserve">umane, deoarece permit procurarea bunurilor și a serviciilor pentru un trai decent și acumularea economiilor de viață. O condiție indispensabilă, chiar dacă insuficientă, pentru formarea veniturilor este creșterea economică. Performanțele de creștere economică a Republicii Moldova au fost suboptimale pe parcursul ultimilor ani. În </w:t>
      </w:r>
      <w:r w:rsidR="00472EC5" w:rsidRPr="009C1220">
        <w:rPr>
          <w:sz w:val="24"/>
          <w:szCs w:val="24"/>
        </w:rPr>
        <w:t xml:space="preserve">perioada </w:t>
      </w:r>
      <w:r w:rsidRPr="009C1220">
        <w:rPr>
          <w:sz w:val="24"/>
          <w:szCs w:val="24"/>
        </w:rPr>
        <w:t>2015</w:t>
      </w:r>
      <w:r w:rsidR="00472EC5" w:rsidRPr="009C1220">
        <w:rPr>
          <w:sz w:val="24"/>
          <w:szCs w:val="24"/>
        </w:rPr>
        <w:t>–</w:t>
      </w:r>
      <w:r w:rsidRPr="009C1220">
        <w:rPr>
          <w:sz w:val="24"/>
          <w:szCs w:val="24"/>
        </w:rPr>
        <w:t>2021</w:t>
      </w:r>
      <w:r w:rsidR="007262AE" w:rsidRPr="009C1220">
        <w:rPr>
          <w:sz w:val="24"/>
          <w:szCs w:val="24"/>
        </w:rPr>
        <w:t>,</w:t>
      </w:r>
      <w:r w:rsidRPr="009C1220">
        <w:rPr>
          <w:sz w:val="24"/>
          <w:szCs w:val="24"/>
        </w:rPr>
        <w:t xml:space="preserve"> rata </w:t>
      </w:r>
      <w:r w:rsidR="00FE7F40" w:rsidRPr="009C1220">
        <w:rPr>
          <w:sz w:val="24"/>
          <w:szCs w:val="24"/>
        </w:rPr>
        <w:t xml:space="preserve">medie </w:t>
      </w:r>
      <w:r w:rsidRPr="009C1220">
        <w:rPr>
          <w:sz w:val="24"/>
          <w:szCs w:val="24"/>
        </w:rPr>
        <w:t>de creștere anuală a PIB-ului a fost de circa 3</w:t>
      </w:r>
      <w:proofErr w:type="gramStart"/>
      <w:r w:rsidRPr="009C1220">
        <w:rPr>
          <w:sz w:val="24"/>
          <w:szCs w:val="24"/>
        </w:rPr>
        <w:t>,1</w:t>
      </w:r>
      <w:proofErr w:type="gramEnd"/>
      <w:r w:rsidRPr="009C1220">
        <w:rPr>
          <w:sz w:val="24"/>
          <w:szCs w:val="24"/>
        </w:rPr>
        <w:t xml:space="preserve">%, încetinind comparativ cu </w:t>
      </w:r>
      <w:r w:rsidR="00472EC5" w:rsidRPr="009C1220">
        <w:rPr>
          <w:sz w:val="24"/>
          <w:szCs w:val="24"/>
        </w:rPr>
        <w:t xml:space="preserve">perioada </w:t>
      </w:r>
      <w:r w:rsidRPr="009C1220">
        <w:rPr>
          <w:sz w:val="24"/>
          <w:szCs w:val="24"/>
        </w:rPr>
        <w:t>2001</w:t>
      </w:r>
      <w:r w:rsidR="00472EC5" w:rsidRPr="009C1220">
        <w:rPr>
          <w:sz w:val="24"/>
          <w:szCs w:val="24"/>
        </w:rPr>
        <w:t>–</w:t>
      </w:r>
      <w:r w:rsidRPr="009C1220">
        <w:rPr>
          <w:sz w:val="24"/>
          <w:szCs w:val="24"/>
        </w:rPr>
        <w:t xml:space="preserve">2010, când indicatorul era </w:t>
      </w:r>
      <w:r w:rsidR="00472EC5" w:rsidRPr="009C1220">
        <w:rPr>
          <w:sz w:val="24"/>
          <w:szCs w:val="24"/>
        </w:rPr>
        <w:t xml:space="preserve">de </w:t>
      </w:r>
      <w:r w:rsidRPr="009C1220">
        <w:rPr>
          <w:sz w:val="24"/>
          <w:szCs w:val="24"/>
        </w:rPr>
        <w:t>peste 5</w:t>
      </w:r>
      <w:r w:rsidR="00EF30C7" w:rsidRPr="009C1220">
        <w:rPr>
          <w:sz w:val="24"/>
          <w:szCs w:val="24"/>
        </w:rPr>
        <w:t>,0</w:t>
      </w:r>
      <w:r w:rsidRPr="009C1220">
        <w:rPr>
          <w:sz w:val="24"/>
          <w:szCs w:val="24"/>
        </w:rPr>
        <w:t xml:space="preserve">%. Exprimat în prețuri constante, PIB-ul per capita a crescut de la 2457 de dolari SUA în 2015 la circa 4921 de dolari SUA în 2021 (conform </w:t>
      </w:r>
      <w:r w:rsidR="00FE7F40" w:rsidRPr="009C1220">
        <w:rPr>
          <w:sz w:val="24"/>
          <w:szCs w:val="24"/>
        </w:rPr>
        <w:t xml:space="preserve">datelor </w:t>
      </w:r>
      <w:r w:rsidRPr="009C1220">
        <w:rPr>
          <w:sz w:val="24"/>
          <w:szCs w:val="24"/>
        </w:rPr>
        <w:t xml:space="preserve">Băncii Mondiale, </w:t>
      </w:r>
      <w:hyperlink r:id="rId8" w:history="1">
        <w:r w:rsidR="00926A02" w:rsidRPr="009C1220">
          <w:rPr>
            <w:rStyle w:val="af4"/>
            <w:sz w:val="24"/>
            <w:szCs w:val="24"/>
          </w:rPr>
          <w:t>https://databank.worldbank.org</w:t>
        </w:r>
      </w:hyperlink>
      <w:r w:rsidR="00926A02" w:rsidRPr="009C1220">
        <w:rPr>
          <w:sz w:val="24"/>
          <w:szCs w:val="24"/>
        </w:rPr>
        <w:t xml:space="preserve"> </w:t>
      </w:r>
      <w:r w:rsidRPr="009C1220">
        <w:rPr>
          <w:sz w:val="24"/>
          <w:szCs w:val="24"/>
        </w:rPr>
        <w:t xml:space="preserve">). </w:t>
      </w:r>
      <w:proofErr w:type="gramStart"/>
      <w:r w:rsidRPr="009C1220">
        <w:rPr>
          <w:sz w:val="24"/>
          <w:szCs w:val="24"/>
        </w:rPr>
        <w:t xml:space="preserve">Aceasta a fost insuficient pentru o convergență vizibilă către alte state din Europa Centrală și de Est (media țărilor din Europa Centrală și de Est a fost calculată în baza următorului grup de state: Albania, Belarus, Bosnia și Herțegovina, Bulgaria, Croația, Cehia, Estonia, Georgia, Ungaria, Letonia, Lituania, Polonia, România, Rusia, Serbia, Slovacia, Slovenia, Ucraina), </w:t>
      </w:r>
      <w:r w:rsidR="00FE7F40" w:rsidRPr="009C1220">
        <w:rPr>
          <w:sz w:val="24"/>
          <w:szCs w:val="24"/>
        </w:rPr>
        <w:t xml:space="preserve">unde </w:t>
      </w:r>
      <w:r w:rsidRPr="009C1220">
        <w:rPr>
          <w:sz w:val="24"/>
          <w:szCs w:val="24"/>
        </w:rPr>
        <w:t xml:space="preserve">PIB-ul per capita </w:t>
      </w:r>
      <w:r w:rsidR="00FE7F40" w:rsidRPr="009C1220">
        <w:rPr>
          <w:sz w:val="24"/>
          <w:szCs w:val="24"/>
        </w:rPr>
        <w:t xml:space="preserve">a </w:t>
      </w:r>
      <w:r w:rsidRPr="009C1220">
        <w:rPr>
          <w:sz w:val="24"/>
          <w:szCs w:val="24"/>
        </w:rPr>
        <w:t>oscil</w:t>
      </w:r>
      <w:r w:rsidR="00FE7F40" w:rsidRPr="009C1220">
        <w:rPr>
          <w:sz w:val="24"/>
          <w:szCs w:val="24"/>
        </w:rPr>
        <w:t>at</w:t>
      </w:r>
      <w:r w:rsidRPr="009C1220">
        <w:rPr>
          <w:sz w:val="24"/>
          <w:szCs w:val="24"/>
        </w:rPr>
        <w:t xml:space="preserve"> între 26</w:t>
      </w:r>
      <w:r w:rsidR="00FE7F40" w:rsidRPr="009C1220">
        <w:rPr>
          <w:sz w:val="24"/>
          <w:szCs w:val="24"/>
        </w:rPr>
        <w:t xml:space="preserve"> și </w:t>
      </w:r>
      <w:r w:rsidRPr="009C1220">
        <w:rPr>
          <w:sz w:val="24"/>
          <w:szCs w:val="24"/>
        </w:rPr>
        <w:t>27% din nivelul mediu pe regiune.</w:t>
      </w:r>
      <w:proofErr w:type="gramEnd"/>
      <w:r w:rsidRPr="009C1220">
        <w:rPr>
          <w:sz w:val="24"/>
          <w:szCs w:val="24"/>
        </w:rPr>
        <w:t xml:space="preserve"> Aceasta denotă carențele calitative ale actualului model economic, vulnerabilitatea economiei la șocuri și erodarea potențialului de creștere. Oscilația pronunțată a PIB-ului efectiv în jurul </w:t>
      </w:r>
      <w:r w:rsidR="00472EC5" w:rsidRPr="009C1220">
        <w:rPr>
          <w:sz w:val="24"/>
          <w:szCs w:val="24"/>
        </w:rPr>
        <w:t xml:space="preserve">celui </w:t>
      </w:r>
      <w:r w:rsidRPr="009C1220">
        <w:rPr>
          <w:sz w:val="24"/>
          <w:szCs w:val="24"/>
        </w:rPr>
        <w:t xml:space="preserve">potențial (figura 1) reflectă variate șocuri, cum ar fi secetele din </w:t>
      </w:r>
      <w:r w:rsidR="00472EC5" w:rsidRPr="009C1220">
        <w:rPr>
          <w:sz w:val="24"/>
          <w:szCs w:val="24"/>
        </w:rPr>
        <w:t xml:space="preserve">anii </w:t>
      </w:r>
      <w:r w:rsidRPr="009C1220">
        <w:rPr>
          <w:sz w:val="24"/>
          <w:szCs w:val="24"/>
        </w:rPr>
        <w:t xml:space="preserve">2003, 2007, 2009, 2012, 2015 și 2020, criza mondială din 2009, criza bancară din 2015 și pandemia </w:t>
      </w:r>
      <w:r w:rsidR="00472EC5" w:rsidRPr="009C1220">
        <w:rPr>
          <w:sz w:val="24"/>
          <w:szCs w:val="24"/>
        </w:rPr>
        <w:t xml:space="preserve">de </w:t>
      </w:r>
      <w:r w:rsidRPr="009C1220">
        <w:rPr>
          <w:sz w:val="24"/>
          <w:szCs w:val="24"/>
        </w:rPr>
        <w:t xml:space="preserve">COVID-19 </w:t>
      </w:r>
      <w:r w:rsidR="00472EC5" w:rsidRPr="009C1220">
        <w:rPr>
          <w:sz w:val="24"/>
          <w:szCs w:val="24"/>
        </w:rPr>
        <w:t>di</w:t>
      </w:r>
      <w:r w:rsidRPr="009C1220">
        <w:rPr>
          <w:sz w:val="24"/>
          <w:szCs w:val="24"/>
        </w:rPr>
        <w:t xml:space="preserve">n 2020. Ca </w:t>
      </w:r>
      <w:r w:rsidR="00472EC5" w:rsidRPr="009C1220">
        <w:rPr>
          <w:sz w:val="24"/>
          <w:szCs w:val="24"/>
        </w:rPr>
        <w:t>urmare</w:t>
      </w:r>
      <w:r w:rsidRPr="009C1220">
        <w:rPr>
          <w:sz w:val="24"/>
          <w:szCs w:val="24"/>
        </w:rPr>
        <w:t xml:space="preserve">, PIB-ul per capita în Republica Moldova a rămas la unul din cele mai scăzute niveluri în grupul țărilor din Europa Centrală și de </w:t>
      </w:r>
      <w:proofErr w:type="gramStart"/>
      <w:r w:rsidRPr="009C1220">
        <w:rPr>
          <w:sz w:val="24"/>
          <w:szCs w:val="24"/>
        </w:rPr>
        <w:t>Est</w:t>
      </w:r>
      <w:proofErr w:type="gramEnd"/>
      <w:r w:rsidRPr="009C1220">
        <w:rPr>
          <w:sz w:val="24"/>
          <w:szCs w:val="24"/>
        </w:rPr>
        <w:t xml:space="preserve"> (figura 2).</w:t>
      </w:r>
    </w:p>
    <w:p w14:paraId="21077614" w14:textId="77777777" w:rsidR="00D15041" w:rsidRPr="009C1220" w:rsidRDefault="00D15041" w:rsidP="00CD34BE">
      <w:pPr>
        <w:rPr>
          <w:sz w:val="24"/>
          <w:szCs w:val="24"/>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CD34BE" w:rsidRPr="009C1220" w14:paraId="77ED2EE3" w14:textId="77777777" w:rsidTr="00C622B9">
        <w:tc>
          <w:tcPr>
            <w:tcW w:w="4680" w:type="dxa"/>
          </w:tcPr>
          <w:p w14:paraId="5A0FCF24" w14:textId="77777777" w:rsidR="00F25334" w:rsidRPr="009C1220" w:rsidRDefault="00D15041" w:rsidP="00F25334">
            <w:pPr>
              <w:pBdr>
                <w:top w:val="nil"/>
                <w:left w:val="nil"/>
                <w:bottom w:val="nil"/>
                <w:right w:val="nil"/>
                <w:between w:val="nil"/>
              </w:pBdr>
              <w:ind w:left="-112" w:firstLine="0"/>
              <w:rPr>
                <w:b/>
                <w:bCs/>
                <w:color w:val="000000"/>
                <w:sz w:val="24"/>
                <w:szCs w:val="24"/>
              </w:rPr>
            </w:pPr>
            <w:r w:rsidRPr="009C1220">
              <w:rPr>
                <w:b/>
                <w:bCs/>
                <w:color w:val="000000"/>
                <w:sz w:val="24"/>
                <w:szCs w:val="24"/>
              </w:rPr>
              <w:t xml:space="preserve">Figura 1. Rata de creștere a PIB-ului efectiv și </w:t>
            </w:r>
            <w:r w:rsidR="00F25334" w:rsidRPr="009C1220">
              <w:rPr>
                <w:b/>
                <w:bCs/>
                <w:color w:val="000000"/>
                <w:sz w:val="24"/>
                <w:szCs w:val="24"/>
              </w:rPr>
              <w:t xml:space="preserve">  </w:t>
            </w:r>
          </w:p>
          <w:p w14:paraId="3D68CCC1" w14:textId="6A31C79B" w:rsidR="00CD34BE" w:rsidRPr="009C1220" w:rsidRDefault="00F25334" w:rsidP="00F25334">
            <w:pPr>
              <w:pBdr>
                <w:top w:val="nil"/>
                <w:left w:val="nil"/>
                <w:bottom w:val="nil"/>
                <w:right w:val="nil"/>
                <w:between w:val="nil"/>
              </w:pBdr>
              <w:ind w:left="-112" w:firstLine="0"/>
              <w:rPr>
                <w:b/>
                <w:bCs/>
                <w:color w:val="000000"/>
                <w:sz w:val="24"/>
                <w:szCs w:val="24"/>
              </w:rPr>
            </w:pPr>
            <w:r w:rsidRPr="009C1220">
              <w:rPr>
                <w:b/>
                <w:bCs/>
                <w:color w:val="000000"/>
                <w:sz w:val="24"/>
                <w:szCs w:val="24"/>
              </w:rPr>
              <w:t xml:space="preserve">                 </w:t>
            </w:r>
            <w:r w:rsidR="00D15041" w:rsidRPr="009C1220">
              <w:rPr>
                <w:b/>
                <w:bCs/>
                <w:color w:val="000000"/>
                <w:sz w:val="24"/>
                <w:szCs w:val="24"/>
              </w:rPr>
              <w:t>a celui potențial, %</w:t>
            </w:r>
          </w:p>
        </w:tc>
        <w:tc>
          <w:tcPr>
            <w:tcW w:w="4680" w:type="dxa"/>
          </w:tcPr>
          <w:p w14:paraId="7883EB77" w14:textId="30912A4B" w:rsidR="00CD34BE" w:rsidRPr="009C1220" w:rsidRDefault="00D15041" w:rsidP="00F25334">
            <w:pPr>
              <w:keepNext/>
              <w:pBdr>
                <w:top w:val="nil"/>
                <w:left w:val="nil"/>
                <w:bottom w:val="nil"/>
                <w:right w:val="nil"/>
                <w:between w:val="nil"/>
              </w:pBdr>
              <w:ind w:left="882" w:hanging="882"/>
              <w:jc w:val="left"/>
              <w:rPr>
                <w:b/>
                <w:color w:val="000000"/>
                <w:sz w:val="24"/>
                <w:szCs w:val="24"/>
              </w:rPr>
            </w:pPr>
            <w:r w:rsidRPr="009C1220">
              <w:rPr>
                <w:b/>
                <w:bCs/>
                <w:color w:val="000000"/>
                <w:sz w:val="24"/>
                <w:szCs w:val="24"/>
              </w:rPr>
              <w:t>Figura 2. PIB</w:t>
            </w:r>
            <w:r w:rsidR="002A1FBF" w:rsidRPr="009C1220">
              <w:rPr>
                <w:b/>
                <w:bCs/>
                <w:color w:val="000000"/>
                <w:sz w:val="24"/>
                <w:szCs w:val="24"/>
              </w:rPr>
              <w:t>-ul</w:t>
            </w:r>
            <w:r w:rsidRPr="009C1220">
              <w:rPr>
                <w:b/>
                <w:bCs/>
                <w:color w:val="000000"/>
                <w:sz w:val="24"/>
                <w:szCs w:val="24"/>
              </w:rPr>
              <w:t xml:space="preserve"> per capita în Europa Centrală și de Est, media pentru 2015–2020, prețuri constante, dolari SUA</w:t>
            </w:r>
          </w:p>
        </w:tc>
      </w:tr>
      <w:tr w:rsidR="00CD34BE" w:rsidRPr="009C1220" w14:paraId="647D1486" w14:textId="77777777" w:rsidTr="00C622B9">
        <w:tc>
          <w:tcPr>
            <w:tcW w:w="4680" w:type="dxa"/>
          </w:tcPr>
          <w:p w14:paraId="612CA1A4" w14:textId="77777777" w:rsidR="00CD34BE" w:rsidRPr="009C1220" w:rsidRDefault="00CD34BE" w:rsidP="00C622B9">
            <w:pPr>
              <w:ind w:hanging="113"/>
              <w:rPr>
                <w:sz w:val="24"/>
                <w:szCs w:val="24"/>
              </w:rPr>
            </w:pPr>
            <w:r w:rsidRPr="009C1220">
              <w:rPr>
                <w:noProof/>
                <w:sz w:val="24"/>
                <w:szCs w:val="24"/>
                <w:lang w:val="ru-RU" w:eastAsia="ru-RU"/>
              </w:rPr>
              <w:drawing>
                <wp:inline distT="0" distB="0" distL="0" distR="0" wp14:anchorId="106E7256" wp14:editId="6905F812">
                  <wp:extent cx="2857500" cy="1853565"/>
                  <wp:effectExtent l="0" t="0" r="0" b="0"/>
                  <wp:docPr id="186" name="image1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image12.png" descr="Chart, line chart&#10;&#10;Description automatically generated"/>
                          <pic:cNvPicPr preferRelativeResize="0"/>
                        </pic:nvPicPr>
                        <pic:blipFill>
                          <a:blip r:embed="rId9"/>
                          <a:srcRect/>
                          <a:stretch>
                            <a:fillRect/>
                          </a:stretch>
                        </pic:blipFill>
                        <pic:spPr>
                          <a:xfrm>
                            <a:off x="0" y="0"/>
                            <a:ext cx="2858147" cy="1853985"/>
                          </a:xfrm>
                          <a:prstGeom prst="rect">
                            <a:avLst/>
                          </a:prstGeom>
                          <a:ln/>
                        </pic:spPr>
                      </pic:pic>
                    </a:graphicData>
                  </a:graphic>
                </wp:inline>
              </w:drawing>
            </w:r>
          </w:p>
        </w:tc>
        <w:tc>
          <w:tcPr>
            <w:tcW w:w="4680" w:type="dxa"/>
          </w:tcPr>
          <w:p w14:paraId="0841EF11" w14:textId="77777777" w:rsidR="00CD34BE" w:rsidRPr="009C1220" w:rsidRDefault="00CD34BE" w:rsidP="00C622B9">
            <w:pPr>
              <w:ind w:hanging="105"/>
              <w:rPr>
                <w:sz w:val="24"/>
                <w:szCs w:val="24"/>
              </w:rPr>
            </w:pPr>
            <w:r w:rsidRPr="009C1220">
              <w:rPr>
                <w:noProof/>
                <w:sz w:val="24"/>
                <w:szCs w:val="24"/>
                <w:lang w:val="ru-RU" w:eastAsia="ru-RU"/>
              </w:rPr>
              <w:drawing>
                <wp:inline distT="0" distB="0" distL="0" distR="0" wp14:anchorId="4070CF4E" wp14:editId="42CDCB90">
                  <wp:extent cx="2838790" cy="1854009"/>
                  <wp:effectExtent l="0" t="0" r="0" b="0"/>
                  <wp:docPr id="188" name="image1.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8" name="image1.png" descr="Table&#10;&#10;Description automatically generated with medium confidence"/>
                          <pic:cNvPicPr preferRelativeResize="0"/>
                        </pic:nvPicPr>
                        <pic:blipFill>
                          <a:blip r:embed="rId10"/>
                          <a:srcRect/>
                          <a:stretch>
                            <a:fillRect/>
                          </a:stretch>
                        </pic:blipFill>
                        <pic:spPr>
                          <a:xfrm>
                            <a:off x="0" y="0"/>
                            <a:ext cx="2838790" cy="1854009"/>
                          </a:xfrm>
                          <a:prstGeom prst="rect">
                            <a:avLst/>
                          </a:prstGeom>
                          <a:ln/>
                        </pic:spPr>
                      </pic:pic>
                    </a:graphicData>
                  </a:graphic>
                </wp:inline>
              </w:drawing>
            </w:r>
          </w:p>
        </w:tc>
      </w:tr>
      <w:tr w:rsidR="00CD34BE" w:rsidRPr="009C1220" w14:paraId="64FB4E7D" w14:textId="77777777" w:rsidTr="00C622B9">
        <w:tc>
          <w:tcPr>
            <w:tcW w:w="4680" w:type="dxa"/>
          </w:tcPr>
          <w:p w14:paraId="0546D444" w14:textId="775D56AA" w:rsidR="00CD34BE" w:rsidRPr="009C1220" w:rsidRDefault="00CD34BE" w:rsidP="00D15041">
            <w:pPr>
              <w:pBdr>
                <w:top w:val="nil"/>
                <w:left w:val="nil"/>
                <w:bottom w:val="nil"/>
                <w:right w:val="nil"/>
                <w:between w:val="nil"/>
              </w:pBdr>
              <w:ind w:firstLine="30"/>
              <w:rPr>
                <w:i/>
                <w:color w:val="000000"/>
                <w:sz w:val="24"/>
                <w:szCs w:val="24"/>
              </w:rPr>
            </w:pPr>
            <w:r w:rsidRPr="009C1220">
              <w:rPr>
                <w:i/>
                <w:color w:val="000000"/>
                <w:sz w:val="24"/>
                <w:szCs w:val="24"/>
              </w:rPr>
              <w:t>Sursa: calcul</w:t>
            </w:r>
            <w:r w:rsidR="00405E6B" w:rsidRPr="009C1220">
              <w:rPr>
                <w:i/>
                <w:color w:val="000000"/>
                <w:sz w:val="24"/>
                <w:szCs w:val="24"/>
              </w:rPr>
              <w:t>e</w:t>
            </w:r>
            <w:r w:rsidRPr="009C1220">
              <w:rPr>
                <w:i/>
                <w:color w:val="000000"/>
                <w:sz w:val="24"/>
                <w:szCs w:val="24"/>
              </w:rPr>
              <w:t xml:space="preserve"> </w:t>
            </w:r>
            <w:r w:rsidR="00FE7F40" w:rsidRPr="009C1220">
              <w:rPr>
                <w:i/>
                <w:color w:val="000000"/>
                <w:sz w:val="24"/>
                <w:szCs w:val="24"/>
              </w:rPr>
              <w:t>realiza</w:t>
            </w:r>
            <w:r w:rsidR="00547A83" w:rsidRPr="009C1220">
              <w:rPr>
                <w:i/>
                <w:color w:val="000000"/>
                <w:sz w:val="24"/>
                <w:szCs w:val="24"/>
              </w:rPr>
              <w:t>t</w:t>
            </w:r>
            <w:r w:rsidR="00405E6B" w:rsidRPr="009C1220">
              <w:rPr>
                <w:i/>
                <w:color w:val="000000"/>
                <w:sz w:val="24"/>
                <w:szCs w:val="24"/>
              </w:rPr>
              <w:t>e</w:t>
            </w:r>
            <w:r w:rsidR="00547A83" w:rsidRPr="009C1220">
              <w:rPr>
                <w:i/>
                <w:color w:val="000000"/>
                <w:sz w:val="24"/>
                <w:szCs w:val="24"/>
              </w:rPr>
              <w:t xml:space="preserve"> </w:t>
            </w:r>
            <w:r w:rsidRPr="009C1220">
              <w:rPr>
                <w:i/>
                <w:color w:val="000000"/>
                <w:sz w:val="24"/>
                <w:szCs w:val="24"/>
              </w:rPr>
              <w:t>în baza datelor Biroului Național de Statistică</w:t>
            </w:r>
          </w:p>
        </w:tc>
        <w:tc>
          <w:tcPr>
            <w:tcW w:w="4680" w:type="dxa"/>
          </w:tcPr>
          <w:p w14:paraId="7306C242" w14:textId="7EDBC3B1" w:rsidR="00CD34BE" w:rsidRPr="009C1220" w:rsidRDefault="00CD34BE" w:rsidP="00D15041">
            <w:pPr>
              <w:pBdr>
                <w:top w:val="nil"/>
                <w:left w:val="nil"/>
                <w:bottom w:val="nil"/>
                <w:right w:val="nil"/>
                <w:between w:val="nil"/>
              </w:pBdr>
              <w:ind w:firstLine="32"/>
              <w:rPr>
                <w:i/>
                <w:color w:val="000000"/>
                <w:sz w:val="24"/>
                <w:szCs w:val="24"/>
              </w:rPr>
            </w:pPr>
            <w:r w:rsidRPr="009C1220">
              <w:rPr>
                <w:i/>
                <w:color w:val="000000"/>
                <w:sz w:val="24"/>
                <w:szCs w:val="24"/>
              </w:rPr>
              <w:t>Sursa: calcul</w:t>
            </w:r>
            <w:r w:rsidR="00405E6B" w:rsidRPr="009C1220">
              <w:rPr>
                <w:i/>
                <w:color w:val="000000"/>
                <w:sz w:val="24"/>
                <w:szCs w:val="24"/>
              </w:rPr>
              <w:t>e</w:t>
            </w:r>
            <w:r w:rsidRPr="009C1220">
              <w:rPr>
                <w:i/>
                <w:color w:val="000000"/>
                <w:sz w:val="24"/>
                <w:szCs w:val="24"/>
              </w:rPr>
              <w:t xml:space="preserve"> </w:t>
            </w:r>
            <w:r w:rsidR="00FE7F40" w:rsidRPr="009C1220">
              <w:rPr>
                <w:i/>
                <w:color w:val="000000"/>
                <w:sz w:val="24"/>
                <w:szCs w:val="24"/>
              </w:rPr>
              <w:t>realiza</w:t>
            </w:r>
            <w:r w:rsidR="00547A83" w:rsidRPr="009C1220">
              <w:rPr>
                <w:i/>
                <w:color w:val="000000"/>
                <w:sz w:val="24"/>
                <w:szCs w:val="24"/>
              </w:rPr>
              <w:t>t</w:t>
            </w:r>
            <w:r w:rsidR="00405E6B" w:rsidRPr="009C1220">
              <w:rPr>
                <w:i/>
                <w:color w:val="000000"/>
                <w:sz w:val="24"/>
                <w:szCs w:val="24"/>
              </w:rPr>
              <w:t>e</w:t>
            </w:r>
            <w:r w:rsidR="00547A83" w:rsidRPr="009C1220">
              <w:rPr>
                <w:i/>
                <w:color w:val="000000"/>
                <w:sz w:val="24"/>
                <w:szCs w:val="24"/>
              </w:rPr>
              <w:t xml:space="preserve"> </w:t>
            </w:r>
            <w:r w:rsidRPr="009C1220">
              <w:rPr>
                <w:i/>
                <w:color w:val="000000"/>
                <w:sz w:val="24"/>
                <w:szCs w:val="24"/>
              </w:rPr>
              <w:t>în baza datelor Băncii Mondiale (databank.worldbank.org)</w:t>
            </w:r>
          </w:p>
          <w:p w14:paraId="65576645" w14:textId="77777777" w:rsidR="00CD34BE" w:rsidRPr="009C1220" w:rsidRDefault="00CD34BE" w:rsidP="00C622B9">
            <w:pPr>
              <w:pBdr>
                <w:top w:val="nil"/>
                <w:left w:val="nil"/>
                <w:bottom w:val="nil"/>
                <w:right w:val="nil"/>
                <w:between w:val="nil"/>
              </w:pBdr>
              <w:rPr>
                <w:i/>
                <w:color w:val="000000"/>
                <w:sz w:val="24"/>
                <w:szCs w:val="24"/>
              </w:rPr>
            </w:pPr>
          </w:p>
        </w:tc>
      </w:tr>
    </w:tbl>
    <w:p w14:paraId="17FF010E" w14:textId="12CFEB4E" w:rsidR="00CD34BE" w:rsidRPr="009C1220" w:rsidRDefault="00CD34BE" w:rsidP="00CD34BE">
      <w:pPr>
        <w:tabs>
          <w:tab w:val="left" w:pos="884"/>
          <w:tab w:val="left" w:pos="1196"/>
        </w:tabs>
        <w:rPr>
          <w:sz w:val="24"/>
          <w:szCs w:val="24"/>
        </w:rPr>
      </w:pPr>
      <w:r w:rsidRPr="009C1220">
        <w:rPr>
          <w:sz w:val="24"/>
          <w:szCs w:val="24"/>
        </w:rPr>
        <w:t xml:space="preserve">Performanțele economice modeste au avut repercusiuni evidente asupra veniturilor populației. </w:t>
      </w:r>
      <w:proofErr w:type="gramStart"/>
      <w:r w:rsidRPr="009C1220">
        <w:rPr>
          <w:sz w:val="24"/>
          <w:szCs w:val="24"/>
        </w:rPr>
        <w:t xml:space="preserve">În pofida unor firave tendințe </w:t>
      </w:r>
      <w:r w:rsidR="00547A83" w:rsidRPr="009C1220">
        <w:rPr>
          <w:sz w:val="24"/>
          <w:szCs w:val="24"/>
        </w:rPr>
        <w:t xml:space="preserve">de </w:t>
      </w:r>
      <w:r w:rsidRPr="009C1220">
        <w:rPr>
          <w:sz w:val="24"/>
          <w:szCs w:val="24"/>
        </w:rPr>
        <w:t>diminu</w:t>
      </w:r>
      <w:r w:rsidR="00547A83" w:rsidRPr="009C1220">
        <w:rPr>
          <w:sz w:val="24"/>
          <w:szCs w:val="24"/>
        </w:rPr>
        <w:t>a</w:t>
      </w:r>
      <w:r w:rsidRPr="009C1220">
        <w:rPr>
          <w:sz w:val="24"/>
          <w:szCs w:val="24"/>
        </w:rPr>
        <w:t>r</w:t>
      </w:r>
      <w:r w:rsidR="00547A83" w:rsidRPr="009C1220">
        <w:rPr>
          <w:sz w:val="24"/>
          <w:szCs w:val="24"/>
        </w:rPr>
        <w:t>e a</w:t>
      </w:r>
      <w:r w:rsidRPr="009C1220">
        <w:rPr>
          <w:sz w:val="24"/>
          <w:szCs w:val="24"/>
        </w:rPr>
        <w:t xml:space="preserve"> ratei sărăciei în 2014</w:t>
      </w:r>
      <w:r w:rsidR="00547A83" w:rsidRPr="009C1220">
        <w:rPr>
          <w:sz w:val="24"/>
          <w:szCs w:val="24"/>
        </w:rPr>
        <w:t>–</w:t>
      </w:r>
      <w:r w:rsidRPr="009C1220">
        <w:rPr>
          <w:sz w:val="24"/>
          <w:szCs w:val="24"/>
        </w:rPr>
        <w:t xml:space="preserve">2019, veniturile în Republica Moldova au rămas printre cele mai scăzute în Europa Centrală și de Est. Media venitului național net ajustat per capita </w:t>
      </w:r>
      <w:r w:rsidR="00547A83" w:rsidRPr="009C1220">
        <w:rPr>
          <w:sz w:val="24"/>
          <w:szCs w:val="24"/>
        </w:rPr>
        <w:t xml:space="preserve">pentru perioada 2010–2019 </w:t>
      </w:r>
      <w:r w:rsidRPr="009C1220">
        <w:rPr>
          <w:sz w:val="24"/>
          <w:szCs w:val="24"/>
        </w:rPr>
        <w:t xml:space="preserve">a constituit doar 30% din media </w:t>
      </w:r>
      <w:r w:rsidR="00547A83" w:rsidRPr="009C1220">
        <w:rPr>
          <w:sz w:val="24"/>
          <w:szCs w:val="24"/>
        </w:rPr>
        <w:t xml:space="preserve">pe </w:t>
      </w:r>
      <w:r w:rsidRPr="009C1220">
        <w:rPr>
          <w:sz w:val="24"/>
          <w:szCs w:val="24"/>
        </w:rPr>
        <w:t>regiun</w:t>
      </w:r>
      <w:r w:rsidR="00547A83" w:rsidRPr="009C1220">
        <w:rPr>
          <w:sz w:val="24"/>
          <w:szCs w:val="24"/>
        </w:rPr>
        <w:t>e</w:t>
      </w:r>
      <w:r w:rsidRPr="009C1220">
        <w:rPr>
          <w:sz w:val="24"/>
          <w:szCs w:val="24"/>
        </w:rPr>
        <w:t xml:space="preserve">, fără tendințe clare de convergență. Salariul mediu constituie doar a cincea parte din media </w:t>
      </w:r>
      <w:r w:rsidR="00547A83" w:rsidRPr="009C1220">
        <w:rPr>
          <w:sz w:val="24"/>
          <w:szCs w:val="24"/>
        </w:rPr>
        <w:t xml:space="preserve">pe </w:t>
      </w:r>
      <w:r w:rsidRPr="009C1220">
        <w:rPr>
          <w:sz w:val="24"/>
          <w:szCs w:val="24"/>
        </w:rPr>
        <w:t>Europ</w:t>
      </w:r>
      <w:r w:rsidR="00547A83" w:rsidRPr="009C1220">
        <w:rPr>
          <w:sz w:val="24"/>
          <w:szCs w:val="24"/>
        </w:rPr>
        <w:t>a</w:t>
      </w:r>
      <w:r w:rsidRPr="009C1220">
        <w:rPr>
          <w:sz w:val="24"/>
          <w:szCs w:val="24"/>
        </w:rPr>
        <w:t xml:space="preserve"> Central</w:t>
      </w:r>
      <w:r w:rsidR="00547A83" w:rsidRPr="009C1220">
        <w:rPr>
          <w:sz w:val="24"/>
          <w:szCs w:val="24"/>
        </w:rPr>
        <w:t>ă</w:t>
      </w:r>
      <w:r w:rsidRPr="009C1220">
        <w:rPr>
          <w:sz w:val="24"/>
          <w:szCs w:val="24"/>
        </w:rPr>
        <w:t xml:space="preserve"> și de Est, la fel ca și productivitatea muncii.</w:t>
      </w:r>
      <w:proofErr w:type="gramEnd"/>
      <w:r w:rsidRPr="009C1220">
        <w:rPr>
          <w:sz w:val="24"/>
          <w:szCs w:val="24"/>
        </w:rPr>
        <w:t xml:space="preserve"> Drept </w:t>
      </w:r>
      <w:r w:rsidR="00547A83" w:rsidRPr="009C1220">
        <w:rPr>
          <w:sz w:val="24"/>
          <w:szCs w:val="24"/>
        </w:rPr>
        <w:t>urmare</w:t>
      </w:r>
      <w:r w:rsidRPr="009C1220">
        <w:rPr>
          <w:sz w:val="24"/>
          <w:szCs w:val="24"/>
        </w:rPr>
        <w:t>, oamenii din Republica Moldova acumulează deficite enorme ale ciclului de viață, consumând mai mult decât câștigă</w:t>
      </w:r>
      <w:r w:rsidR="000B39D6" w:rsidRPr="009C1220">
        <w:rPr>
          <w:sz w:val="24"/>
          <w:szCs w:val="24"/>
        </w:rPr>
        <w:t xml:space="preserve"> (figura 3)</w:t>
      </w:r>
      <w:r w:rsidRPr="009C1220">
        <w:rPr>
          <w:sz w:val="24"/>
          <w:szCs w:val="24"/>
        </w:rPr>
        <w:t xml:space="preserve">. Surplusul ciclului de viață </w:t>
      </w:r>
      <w:proofErr w:type="gramStart"/>
      <w:r w:rsidRPr="009C1220">
        <w:rPr>
          <w:sz w:val="24"/>
          <w:szCs w:val="24"/>
        </w:rPr>
        <w:t>este</w:t>
      </w:r>
      <w:proofErr w:type="gramEnd"/>
      <w:r w:rsidRPr="009C1220">
        <w:rPr>
          <w:sz w:val="24"/>
          <w:szCs w:val="24"/>
        </w:rPr>
        <w:t xml:space="preserve"> acumulat timp de numai 21 de ani de viață economic activă, perioadă mult mai scurtă comparativ cu alte țări. Anual</w:t>
      </w:r>
      <w:r w:rsidR="00547A83" w:rsidRPr="009C1220">
        <w:rPr>
          <w:sz w:val="24"/>
          <w:szCs w:val="24"/>
        </w:rPr>
        <w:t>,</w:t>
      </w:r>
      <w:r w:rsidRPr="009C1220">
        <w:rPr>
          <w:sz w:val="24"/>
          <w:szCs w:val="24"/>
        </w:rPr>
        <w:t xml:space="preserve"> se acumulează deficite de zeci de miliarde de lei: </w:t>
      </w:r>
      <w:proofErr w:type="gramStart"/>
      <w:r w:rsidRPr="009C1220">
        <w:rPr>
          <w:sz w:val="24"/>
          <w:szCs w:val="24"/>
        </w:rPr>
        <w:t>42 miliarde</w:t>
      </w:r>
      <w:proofErr w:type="gramEnd"/>
      <w:r w:rsidRPr="009C1220">
        <w:rPr>
          <w:sz w:val="24"/>
          <w:szCs w:val="24"/>
        </w:rPr>
        <w:t xml:space="preserve"> de lei pentru femei și 18 miliarde de lei pentru bărbați, conform estimărilor pentru </w:t>
      </w:r>
      <w:r w:rsidR="00547A83" w:rsidRPr="009C1220">
        <w:rPr>
          <w:sz w:val="24"/>
          <w:szCs w:val="24"/>
        </w:rPr>
        <w:t xml:space="preserve">anul </w:t>
      </w:r>
      <w:r w:rsidRPr="009C1220">
        <w:rPr>
          <w:sz w:val="24"/>
          <w:szCs w:val="24"/>
        </w:rPr>
        <w:t xml:space="preserve">2018. Acestea pun presiuni pe bugetul public, deficitele fiind finanțate prin transferuri sociale, mai ales pentru persoanele în etate. În ultimă </w:t>
      </w:r>
      <w:r w:rsidRPr="009C1220">
        <w:rPr>
          <w:sz w:val="24"/>
          <w:szCs w:val="24"/>
        </w:rPr>
        <w:lastRenderedPageBreak/>
        <w:t xml:space="preserve">instanță, deficitul ciclului de viață </w:t>
      </w:r>
      <w:proofErr w:type="gramStart"/>
      <w:r w:rsidRPr="009C1220">
        <w:rPr>
          <w:sz w:val="24"/>
          <w:szCs w:val="24"/>
        </w:rPr>
        <w:t>este</w:t>
      </w:r>
      <w:proofErr w:type="gramEnd"/>
      <w:r w:rsidRPr="009C1220">
        <w:rPr>
          <w:sz w:val="24"/>
          <w:szCs w:val="24"/>
        </w:rPr>
        <w:t xml:space="preserve"> o povară pentru întregul sistem economic, deoarece ponderea celor care generează valoare adăugată brută în economie este relativ mică și în continuă scădere. În timp ce Republica Moldova a pierdut oportunitatea de a valorifica primul dividend economic, încă mai există oportunitatea de a folosi cel de-al doilea dividend demografic (figura 4), cu o contribuție anuală la PIB de 1</w:t>
      </w:r>
      <w:proofErr w:type="gramStart"/>
      <w:r w:rsidRPr="009C1220">
        <w:rPr>
          <w:sz w:val="24"/>
          <w:szCs w:val="24"/>
        </w:rPr>
        <w:t>,64</w:t>
      </w:r>
      <w:proofErr w:type="gramEnd"/>
      <w:r w:rsidRPr="009C1220">
        <w:rPr>
          <w:sz w:val="24"/>
          <w:szCs w:val="24"/>
        </w:rPr>
        <w:t>% pe cap de locuitor.</w:t>
      </w:r>
    </w:p>
    <w:p w14:paraId="2CD8424A" w14:textId="77777777" w:rsidR="00CD34BE" w:rsidRPr="009C1220" w:rsidRDefault="00CD34BE" w:rsidP="00CD34BE">
      <w:pPr>
        <w:tabs>
          <w:tab w:val="left" w:pos="884"/>
          <w:tab w:val="left" w:pos="1196"/>
        </w:tabs>
        <w:rPr>
          <w:sz w:val="24"/>
          <w:szCs w:val="24"/>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sdt>
        <w:sdtPr>
          <w:rPr>
            <w:sz w:val="24"/>
            <w:szCs w:val="24"/>
          </w:rPr>
          <w:tag w:val="goog_rdk_45"/>
          <w:id w:val="-270002548"/>
        </w:sdtPr>
        <w:sdtEndPr>
          <w:rPr>
            <w:b/>
          </w:rPr>
        </w:sdtEndPr>
        <w:sdtContent>
          <w:tr w:rsidR="00CD34BE" w:rsidRPr="009C1220" w14:paraId="58EDEE66" w14:textId="77777777" w:rsidTr="00C622B9">
            <w:tc>
              <w:tcPr>
                <w:tcW w:w="4680" w:type="dxa"/>
              </w:tcPr>
              <w:p w14:paraId="7F73E04E" w14:textId="4B118709" w:rsidR="00CD34BE" w:rsidRPr="009C1220" w:rsidRDefault="001F42B0" w:rsidP="00F25334">
                <w:pPr>
                  <w:keepNext/>
                  <w:ind w:firstLine="27"/>
                  <w:jc w:val="left"/>
                  <w:rPr>
                    <w:sz w:val="24"/>
                    <w:szCs w:val="24"/>
                  </w:rPr>
                </w:pPr>
                <w:sdt>
                  <w:sdtPr>
                    <w:rPr>
                      <w:b/>
                      <w:bCs/>
                      <w:sz w:val="24"/>
                      <w:szCs w:val="24"/>
                    </w:rPr>
                    <w:tag w:val="goog_rdk_46"/>
                    <w:id w:val="-1049754209"/>
                  </w:sdtPr>
                  <w:sdtEndPr/>
                  <w:sdtContent>
                    <w:r w:rsidR="00F25334" w:rsidRPr="009C1220">
                      <w:rPr>
                        <w:b/>
                        <w:sz w:val="24"/>
                        <w:szCs w:val="24"/>
                      </w:rPr>
                      <w:t>Figura 3. Deficitul ciclului de viață</w:t>
                    </w:r>
                  </w:sdtContent>
                </w:sdt>
              </w:p>
            </w:tc>
            <w:tc>
              <w:tcPr>
                <w:tcW w:w="4680" w:type="dxa"/>
              </w:tcPr>
              <w:bookmarkStart w:id="15" w:name="_heading=h.tyjcwt" w:colFirst="0" w:colLast="0" w:displacedByCustomXml="next"/>
              <w:bookmarkEnd w:id="15" w:displacedByCustomXml="next"/>
              <w:sdt>
                <w:sdtPr>
                  <w:rPr>
                    <w:sz w:val="24"/>
                    <w:szCs w:val="24"/>
                  </w:rPr>
                  <w:tag w:val="goog_rdk_49"/>
                  <w:id w:val="-172039369"/>
                </w:sdtPr>
                <w:sdtEndPr>
                  <w:rPr>
                    <w:b/>
                  </w:rPr>
                </w:sdtEndPr>
                <w:sdtContent>
                  <w:p w14:paraId="1B70FEDC" w14:textId="0470DA79" w:rsidR="00CD34BE" w:rsidRPr="009C1220" w:rsidRDefault="001F42B0" w:rsidP="00F25334">
                    <w:pPr>
                      <w:keepNext/>
                      <w:ind w:left="1024" w:hanging="992"/>
                      <w:jc w:val="left"/>
                      <w:rPr>
                        <w:sz w:val="24"/>
                        <w:szCs w:val="24"/>
                      </w:rPr>
                    </w:pPr>
                    <w:sdt>
                      <w:sdtPr>
                        <w:rPr>
                          <w:sz w:val="24"/>
                          <w:szCs w:val="24"/>
                        </w:rPr>
                        <w:tag w:val="goog_rdk_48"/>
                        <w:id w:val="576323354"/>
                      </w:sdtPr>
                      <w:sdtEndPr>
                        <w:rPr>
                          <w:b/>
                        </w:rPr>
                      </w:sdtEndPr>
                      <w:sdtContent>
                        <w:r w:rsidR="00F25334" w:rsidRPr="009C1220">
                          <w:rPr>
                            <w:b/>
                            <w:sz w:val="24"/>
                            <w:szCs w:val="24"/>
                          </w:rPr>
                          <w:t>Figura 4. Efectul agregat al dividendelor demografice</w:t>
                        </w:r>
                      </w:sdtContent>
                    </w:sdt>
                  </w:p>
                </w:sdtContent>
              </w:sdt>
            </w:tc>
          </w:tr>
        </w:sdtContent>
      </w:sdt>
      <w:sdt>
        <w:sdtPr>
          <w:rPr>
            <w:sz w:val="24"/>
            <w:szCs w:val="24"/>
          </w:rPr>
          <w:tag w:val="goog_rdk_50"/>
          <w:id w:val="2141449195"/>
        </w:sdtPr>
        <w:sdtEndPr/>
        <w:sdtContent>
          <w:tr w:rsidR="00CD34BE" w:rsidRPr="009C1220" w14:paraId="32901A7C" w14:textId="77777777" w:rsidTr="00C622B9">
            <w:tc>
              <w:tcPr>
                <w:tcW w:w="4680" w:type="dxa"/>
              </w:tcPr>
              <w:sdt>
                <w:sdtPr>
                  <w:rPr>
                    <w:sz w:val="24"/>
                    <w:szCs w:val="24"/>
                  </w:rPr>
                  <w:tag w:val="goog_rdk_52"/>
                  <w:id w:val="591743371"/>
                </w:sdtPr>
                <w:sdtEndPr/>
                <w:sdtContent>
                  <w:p w14:paraId="3ADFACE6" w14:textId="77777777" w:rsidR="00CD34BE" w:rsidRPr="009C1220" w:rsidRDefault="001F42B0" w:rsidP="00C622B9">
                    <w:pPr>
                      <w:tabs>
                        <w:tab w:val="center" w:pos="4844"/>
                        <w:tab w:val="right" w:pos="9689"/>
                      </w:tabs>
                      <w:ind w:firstLine="29"/>
                      <w:jc w:val="left"/>
                      <w:rPr>
                        <w:sz w:val="24"/>
                        <w:szCs w:val="24"/>
                      </w:rPr>
                    </w:pPr>
                    <w:sdt>
                      <w:sdtPr>
                        <w:rPr>
                          <w:sz w:val="24"/>
                          <w:szCs w:val="24"/>
                        </w:rPr>
                        <w:tag w:val="goog_rdk_51"/>
                        <w:id w:val="1214856766"/>
                      </w:sdtPr>
                      <w:sdtEndPr/>
                      <w:sdtContent>
                        <w:r w:rsidR="00CD34BE" w:rsidRPr="009C1220">
                          <w:rPr>
                            <w:noProof/>
                            <w:sz w:val="24"/>
                            <w:szCs w:val="24"/>
                            <w:lang w:val="ru-RU" w:eastAsia="ru-RU"/>
                          </w:rPr>
                          <w:drawing>
                            <wp:inline distT="114300" distB="114300" distL="114300" distR="114300" wp14:anchorId="6C072030" wp14:editId="686AB936">
                              <wp:extent cx="2819400" cy="1817080"/>
                              <wp:effectExtent l="0" t="0" r="0" b="0"/>
                              <wp:docPr id="184" name="image18.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image18.png" descr="Chart, histogram&#10;&#10;Description automatically generated"/>
                                      <pic:cNvPicPr preferRelativeResize="0"/>
                                    </pic:nvPicPr>
                                    <pic:blipFill>
                                      <a:blip r:embed="rId11"/>
                                      <a:srcRect/>
                                      <a:stretch>
                                        <a:fillRect/>
                                      </a:stretch>
                                    </pic:blipFill>
                                    <pic:spPr>
                                      <a:xfrm>
                                        <a:off x="0" y="0"/>
                                        <a:ext cx="2819400" cy="1817080"/>
                                      </a:xfrm>
                                      <a:prstGeom prst="rect">
                                        <a:avLst/>
                                      </a:prstGeom>
                                      <a:ln/>
                                    </pic:spPr>
                                  </pic:pic>
                                </a:graphicData>
                              </a:graphic>
                            </wp:inline>
                          </w:drawing>
                        </w:r>
                      </w:sdtContent>
                    </w:sdt>
                  </w:p>
                </w:sdtContent>
              </w:sdt>
            </w:tc>
            <w:tc>
              <w:tcPr>
                <w:tcW w:w="4680" w:type="dxa"/>
              </w:tcPr>
              <w:sdt>
                <w:sdtPr>
                  <w:rPr>
                    <w:sz w:val="24"/>
                    <w:szCs w:val="24"/>
                  </w:rPr>
                  <w:tag w:val="goog_rdk_54"/>
                  <w:id w:val="1014803518"/>
                </w:sdtPr>
                <w:sdtEndPr/>
                <w:sdtContent>
                  <w:p w14:paraId="31F8D856" w14:textId="09A2B0E1" w:rsidR="00CD34BE" w:rsidRPr="009C1220" w:rsidRDefault="001F42B0" w:rsidP="00C622B9">
                    <w:pPr>
                      <w:tabs>
                        <w:tab w:val="left" w:pos="884"/>
                        <w:tab w:val="left" w:pos="1196"/>
                      </w:tabs>
                      <w:ind w:firstLine="0"/>
                      <w:jc w:val="left"/>
                      <w:rPr>
                        <w:sz w:val="24"/>
                        <w:szCs w:val="24"/>
                      </w:rPr>
                    </w:pPr>
                    <w:sdt>
                      <w:sdtPr>
                        <w:rPr>
                          <w:sz w:val="24"/>
                          <w:szCs w:val="24"/>
                        </w:rPr>
                        <w:tag w:val="goog_rdk_53"/>
                        <w:id w:val="-1396515020"/>
                      </w:sdtPr>
                      <w:sdtEndPr/>
                      <w:sdtContent>
                        <w:r w:rsidR="00CD34BE" w:rsidRPr="009C1220">
                          <w:rPr>
                            <w:noProof/>
                            <w:sz w:val="24"/>
                            <w:szCs w:val="24"/>
                            <w:lang w:val="ru-RU" w:eastAsia="ru-RU"/>
                          </w:rPr>
                          <w:drawing>
                            <wp:inline distT="114300" distB="114300" distL="114300" distR="114300" wp14:anchorId="61503C7C" wp14:editId="5E2D4227">
                              <wp:extent cx="2819400" cy="1836130"/>
                              <wp:effectExtent l="0" t="0" r="0" b="0"/>
                              <wp:docPr id="185" name="image10.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5" name="image10.png" descr="Chart&#10;&#10;Description automatically generated with medium confidence"/>
                                      <pic:cNvPicPr preferRelativeResize="0"/>
                                    </pic:nvPicPr>
                                    <pic:blipFill>
                                      <a:blip r:embed="rId12"/>
                                      <a:srcRect/>
                                      <a:stretch>
                                        <a:fillRect/>
                                      </a:stretch>
                                    </pic:blipFill>
                                    <pic:spPr>
                                      <a:xfrm>
                                        <a:off x="0" y="0"/>
                                        <a:ext cx="2819400" cy="1836130"/>
                                      </a:xfrm>
                                      <a:prstGeom prst="rect">
                                        <a:avLst/>
                                      </a:prstGeom>
                                      <a:ln/>
                                    </pic:spPr>
                                  </pic:pic>
                                </a:graphicData>
                              </a:graphic>
                            </wp:inline>
                          </w:drawing>
                        </w:r>
                      </w:sdtContent>
                    </w:sdt>
                  </w:p>
                </w:sdtContent>
              </w:sdt>
            </w:tc>
          </w:tr>
        </w:sdtContent>
      </w:sdt>
      <w:sdt>
        <w:sdtPr>
          <w:rPr>
            <w:sz w:val="24"/>
            <w:szCs w:val="24"/>
          </w:rPr>
          <w:tag w:val="goog_rdk_55"/>
          <w:id w:val="-521477222"/>
        </w:sdtPr>
        <w:sdtEndPr/>
        <w:sdtContent>
          <w:tr w:rsidR="00CD34BE" w:rsidRPr="009C1220" w14:paraId="174FBDAA" w14:textId="77777777" w:rsidTr="00C622B9">
            <w:tc>
              <w:tcPr>
                <w:tcW w:w="4680" w:type="dxa"/>
              </w:tcPr>
              <w:sdt>
                <w:sdtPr>
                  <w:rPr>
                    <w:i/>
                    <w:iCs/>
                    <w:sz w:val="24"/>
                    <w:szCs w:val="24"/>
                  </w:rPr>
                  <w:tag w:val="goog_rdk_57"/>
                  <w:id w:val="982505215"/>
                </w:sdtPr>
                <w:sdtEndPr/>
                <w:sdtContent>
                  <w:sdt>
                    <w:sdtPr>
                      <w:rPr>
                        <w:i/>
                        <w:iCs/>
                        <w:sz w:val="24"/>
                        <w:szCs w:val="24"/>
                      </w:rPr>
                      <w:tag w:val="goog_rdk_56"/>
                      <w:id w:val="-219444758"/>
                    </w:sdtPr>
                    <w:sdtEndPr/>
                    <w:sdtContent>
                      <w:p w14:paraId="1844E42E" w14:textId="59F1BEFA" w:rsidR="00CD34BE" w:rsidRPr="009C1220" w:rsidRDefault="00CD34BE" w:rsidP="00405E6B">
                        <w:pPr>
                          <w:ind w:left="-1241" w:firstLine="1276"/>
                          <w:jc w:val="center"/>
                          <w:rPr>
                            <w:sz w:val="24"/>
                            <w:szCs w:val="24"/>
                          </w:rPr>
                        </w:pPr>
                        <w:r w:rsidRPr="009C1220">
                          <w:rPr>
                            <w:i/>
                            <w:iCs/>
                            <w:sz w:val="24"/>
                            <w:szCs w:val="24"/>
                          </w:rPr>
                          <w:t xml:space="preserve">Sursa: </w:t>
                        </w:r>
                        <w:r w:rsidR="005C0B43" w:rsidRPr="009C1220">
                          <w:rPr>
                            <w:i/>
                            <w:iCs/>
                            <w:sz w:val="24"/>
                            <w:szCs w:val="24"/>
                          </w:rPr>
                          <w:t>Fondul Națiunilor Unite pentru Populație (UNFPA) –</w:t>
                        </w:r>
                        <w:r w:rsidRPr="009C1220">
                          <w:rPr>
                            <w:i/>
                            <w:iCs/>
                            <w:sz w:val="24"/>
                            <w:szCs w:val="24"/>
                          </w:rPr>
                          <w:t xml:space="preserve"> Moldova</w:t>
                        </w:r>
                      </w:p>
                    </w:sdtContent>
                  </w:sdt>
                </w:sdtContent>
              </w:sdt>
            </w:tc>
            <w:tc>
              <w:tcPr>
                <w:tcW w:w="4680" w:type="dxa"/>
              </w:tcPr>
              <w:sdt>
                <w:sdtPr>
                  <w:rPr>
                    <w:sz w:val="24"/>
                    <w:szCs w:val="24"/>
                  </w:rPr>
                  <w:tag w:val="goog_rdk_59"/>
                  <w:id w:val="-898438868"/>
                </w:sdtPr>
                <w:sdtEndPr/>
                <w:sdtContent>
                  <w:sdt>
                    <w:sdtPr>
                      <w:rPr>
                        <w:sz w:val="24"/>
                        <w:szCs w:val="24"/>
                      </w:rPr>
                      <w:tag w:val="goog_rdk_58"/>
                      <w:id w:val="1639369416"/>
                    </w:sdtPr>
                    <w:sdtEndPr/>
                    <w:sdtContent>
                      <w:p w14:paraId="61806FD9" w14:textId="25E5B0FA" w:rsidR="00CD34BE" w:rsidRPr="009C1220" w:rsidRDefault="00CD34BE" w:rsidP="00405E6B">
                        <w:pPr>
                          <w:ind w:left="595" w:hanging="595"/>
                          <w:rPr>
                            <w:sz w:val="24"/>
                            <w:szCs w:val="24"/>
                          </w:rPr>
                        </w:pPr>
                        <w:r w:rsidRPr="009C1220">
                          <w:rPr>
                            <w:i/>
                            <w:iCs/>
                            <w:sz w:val="24"/>
                            <w:szCs w:val="24"/>
                          </w:rPr>
                          <w:t xml:space="preserve">Sursa: </w:t>
                        </w:r>
                        <w:r w:rsidR="005C0B43" w:rsidRPr="009C1220">
                          <w:rPr>
                            <w:i/>
                            <w:iCs/>
                            <w:sz w:val="24"/>
                            <w:szCs w:val="24"/>
                          </w:rPr>
                          <w:t>Fondul Națiunilor Unite pentru Populație (UNFPA)–</w:t>
                        </w:r>
                        <w:r w:rsidRPr="009C1220">
                          <w:rPr>
                            <w:i/>
                            <w:iCs/>
                            <w:sz w:val="24"/>
                            <w:szCs w:val="24"/>
                          </w:rPr>
                          <w:t xml:space="preserve"> Moldova</w:t>
                        </w:r>
                        <w:r w:rsidRPr="009C1220">
                          <w:rPr>
                            <w:sz w:val="24"/>
                            <w:szCs w:val="24"/>
                          </w:rPr>
                          <w:t xml:space="preserve"> </w:t>
                        </w:r>
                      </w:p>
                    </w:sdtContent>
                  </w:sdt>
                </w:sdtContent>
              </w:sdt>
            </w:tc>
          </w:tr>
        </w:sdtContent>
      </w:sdt>
      <w:tr w:rsidR="00CD34BE" w:rsidRPr="009C1220" w14:paraId="1E003468" w14:textId="77777777" w:rsidTr="00C622B9">
        <w:tc>
          <w:tcPr>
            <w:tcW w:w="4680" w:type="dxa"/>
          </w:tcPr>
          <w:p w14:paraId="692BD076" w14:textId="77777777" w:rsidR="00CD34BE" w:rsidRPr="009C1220" w:rsidRDefault="00CD34BE" w:rsidP="00C622B9">
            <w:pPr>
              <w:rPr>
                <w:sz w:val="24"/>
                <w:szCs w:val="24"/>
              </w:rPr>
            </w:pPr>
          </w:p>
        </w:tc>
        <w:tc>
          <w:tcPr>
            <w:tcW w:w="4680" w:type="dxa"/>
          </w:tcPr>
          <w:p w14:paraId="50E9376D" w14:textId="77777777" w:rsidR="00CD34BE" w:rsidRPr="009C1220" w:rsidRDefault="00CD34BE" w:rsidP="00C622B9">
            <w:pPr>
              <w:rPr>
                <w:sz w:val="24"/>
                <w:szCs w:val="24"/>
              </w:rPr>
            </w:pPr>
          </w:p>
        </w:tc>
      </w:tr>
    </w:tbl>
    <w:p w14:paraId="08E72B2A" w14:textId="19872FEE" w:rsidR="00CD34BE" w:rsidRPr="009C1220" w:rsidRDefault="00CD34BE" w:rsidP="00CD34BE">
      <w:pPr>
        <w:rPr>
          <w:sz w:val="24"/>
          <w:szCs w:val="24"/>
        </w:rPr>
      </w:pPr>
      <w:r w:rsidRPr="009C1220">
        <w:rPr>
          <w:sz w:val="24"/>
          <w:szCs w:val="24"/>
        </w:rPr>
        <w:t>Pe lângă nivelul scăzut</w:t>
      </w:r>
      <w:r w:rsidR="00547A83" w:rsidRPr="009C1220">
        <w:rPr>
          <w:sz w:val="24"/>
          <w:szCs w:val="24"/>
        </w:rPr>
        <w:t xml:space="preserve"> al veniturilor</w:t>
      </w:r>
      <w:r w:rsidRPr="009C1220">
        <w:rPr>
          <w:sz w:val="24"/>
          <w:szCs w:val="24"/>
        </w:rPr>
        <w:t xml:space="preserve">, </w:t>
      </w:r>
      <w:r w:rsidR="00547A83" w:rsidRPr="009C1220">
        <w:rPr>
          <w:sz w:val="24"/>
          <w:szCs w:val="24"/>
        </w:rPr>
        <w:t xml:space="preserve">există și </w:t>
      </w:r>
      <w:r w:rsidRPr="009C1220">
        <w:rPr>
          <w:sz w:val="24"/>
          <w:szCs w:val="24"/>
        </w:rPr>
        <w:t xml:space="preserve">o </w:t>
      </w:r>
      <w:proofErr w:type="gramStart"/>
      <w:r w:rsidRPr="009C1220">
        <w:rPr>
          <w:sz w:val="24"/>
          <w:szCs w:val="24"/>
        </w:rPr>
        <w:t>altă</w:t>
      </w:r>
      <w:proofErr w:type="gramEnd"/>
      <w:r w:rsidRPr="009C1220">
        <w:rPr>
          <w:sz w:val="24"/>
          <w:szCs w:val="24"/>
        </w:rPr>
        <w:t xml:space="preserve"> problemă </w:t>
      </w:r>
      <w:r w:rsidR="00547A83" w:rsidRPr="009C1220">
        <w:rPr>
          <w:sz w:val="24"/>
          <w:szCs w:val="24"/>
        </w:rPr>
        <w:t xml:space="preserve">ce </w:t>
      </w:r>
      <w:r w:rsidRPr="009C1220">
        <w:rPr>
          <w:sz w:val="24"/>
          <w:szCs w:val="24"/>
        </w:rPr>
        <w:t xml:space="preserve">ține de durabilitatea veniturilor. În ultimii ani a crescut ponderea prestațiilor sociale în veniturile disponibile, </w:t>
      </w:r>
      <w:r w:rsidR="00547A83" w:rsidRPr="009C1220">
        <w:rPr>
          <w:sz w:val="24"/>
          <w:szCs w:val="24"/>
        </w:rPr>
        <w:t xml:space="preserve">aceasta </w:t>
      </w:r>
      <w:r w:rsidRPr="009C1220">
        <w:rPr>
          <w:sz w:val="24"/>
          <w:szCs w:val="24"/>
        </w:rPr>
        <w:t xml:space="preserve">ajungând la 19% în 2020, iar ponderea remitențelor – la 13%. Remitențele au însă proprietatea </w:t>
      </w:r>
      <w:proofErr w:type="gramStart"/>
      <w:r w:rsidRPr="009C1220">
        <w:rPr>
          <w:sz w:val="24"/>
          <w:szCs w:val="24"/>
        </w:rPr>
        <w:t>să</w:t>
      </w:r>
      <w:proofErr w:type="gramEnd"/>
      <w:r w:rsidRPr="009C1220">
        <w:rPr>
          <w:sz w:val="24"/>
          <w:szCs w:val="24"/>
        </w:rPr>
        <w:t xml:space="preserve"> scadă pe măsura reîntregirii familiilor emigranților moldoveni în țările-gazdă. Prestațiile sociale nu pot fi văzute ca venituri durabile, deoarece funcția esențială a acestora </w:t>
      </w:r>
      <w:proofErr w:type="gramStart"/>
      <w:r w:rsidRPr="009C1220">
        <w:rPr>
          <w:sz w:val="24"/>
          <w:szCs w:val="24"/>
        </w:rPr>
        <w:t>este</w:t>
      </w:r>
      <w:proofErr w:type="gramEnd"/>
      <w:r w:rsidRPr="009C1220">
        <w:rPr>
          <w:sz w:val="24"/>
          <w:szCs w:val="24"/>
        </w:rPr>
        <w:t xml:space="preserve"> de a diminua sărăcia, iar în actualele circumstanțe bugetare și demografice acestea sunt mai degrabă sursă de riscuri. În același timp, venitul din activitățile economice individuale, atât agricole, cât și nonagricole, este relativ scăzut: 8</w:t>
      </w:r>
      <w:proofErr w:type="gramStart"/>
      <w:r w:rsidRPr="009C1220">
        <w:rPr>
          <w:sz w:val="24"/>
          <w:szCs w:val="24"/>
        </w:rPr>
        <w:t>,3</w:t>
      </w:r>
      <w:proofErr w:type="gramEnd"/>
      <w:r w:rsidRPr="009C1220">
        <w:rPr>
          <w:sz w:val="24"/>
          <w:szCs w:val="24"/>
        </w:rPr>
        <w:t xml:space="preserve">% și, respectiv, 6,3% </w:t>
      </w:r>
      <w:r w:rsidR="005C0B43" w:rsidRPr="009C1220">
        <w:rPr>
          <w:sz w:val="24"/>
          <w:szCs w:val="24"/>
        </w:rPr>
        <w:t>î</w:t>
      </w:r>
      <w:r w:rsidRPr="009C1220">
        <w:rPr>
          <w:sz w:val="24"/>
          <w:szCs w:val="24"/>
        </w:rPr>
        <w:t>n total</w:t>
      </w:r>
      <w:r w:rsidR="00547A83" w:rsidRPr="009C1220">
        <w:rPr>
          <w:sz w:val="24"/>
          <w:szCs w:val="24"/>
        </w:rPr>
        <w:t>ul de</w:t>
      </w:r>
      <w:r w:rsidRPr="009C1220">
        <w:rPr>
          <w:sz w:val="24"/>
          <w:szCs w:val="24"/>
        </w:rPr>
        <w:t xml:space="preserve"> venituri </w:t>
      </w:r>
      <w:r w:rsidR="005C0B43" w:rsidRPr="009C1220">
        <w:rPr>
          <w:sz w:val="24"/>
          <w:szCs w:val="24"/>
        </w:rPr>
        <w:t>di</w:t>
      </w:r>
      <w:r w:rsidRPr="009C1220">
        <w:rPr>
          <w:sz w:val="24"/>
          <w:szCs w:val="24"/>
        </w:rPr>
        <w:t>n 2020. Pentru comparație, în 2010</w:t>
      </w:r>
      <w:r w:rsidR="00547A83" w:rsidRPr="009C1220">
        <w:rPr>
          <w:sz w:val="24"/>
          <w:szCs w:val="24"/>
        </w:rPr>
        <w:t>,</w:t>
      </w:r>
      <w:r w:rsidRPr="009C1220">
        <w:rPr>
          <w:sz w:val="24"/>
          <w:szCs w:val="24"/>
        </w:rPr>
        <w:t xml:space="preserve"> veniturile din activitatea individuală agricolă constituiau 9</w:t>
      </w:r>
      <w:proofErr w:type="gramStart"/>
      <w:r w:rsidRPr="009C1220">
        <w:rPr>
          <w:sz w:val="24"/>
          <w:szCs w:val="24"/>
        </w:rPr>
        <w:t>,8</w:t>
      </w:r>
      <w:proofErr w:type="gramEnd"/>
      <w:r w:rsidRPr="009C1220">
        <w:rPr>
          <w:sz w:val="24"/>
          <w:szCs w:val="24"/>
        </w:rPr>
        <w:t>% din total</w:t>
      </w:r>
      <w:r w:rsidR="00547A83" w:rsidRPr="009C1220">
        <w:rPr>
          <w:sz w:val="24"/>
          <w:szCs w:val="24"/>
        </w:rPr>
        <w:t>ul de</w:t>
      </w:r>
      <w:r w:rsidRPr="009C1220">
        <w:rPr>
          <w:sz w:val="24"/>
          <w:szCs w:val="24"/>
        </w:rPr>
        <w:t xml:space="preserve"> venituri, iar cele din activitatea individuală nonagricolă – 6,8%.</w:t>
      </w:r>
    </w:p>
    <w:p w14:paraId="276F9245" w14:textId="618D3D36" w:rsidR="00CD34BE" w:rsidRPr="009C1220" w:rsidRDefault="00CD34BE" w:rsidP="00CD34BE">
      <w:pPr>
        <w:pBdr>
          <w:top w:val="nil"/>
          <w:left w:val="nil"/>
          <w:bottom w:val="nil"/>
          <w:right w:val="nil"/>
          <w:between w:val="nil"/>
        </w:pBdr>
        <w:rPr>
          <w:sz w:val="24"/>
          <w:szCs w:val="24"/>
        </w:rPr>
      </w:pPr>
      <w:r w:rsidRPr="009C1220">
        <w:rPr>
          <w:sz w:val="24"/>
          <w:szCs w:val="24"/>
        </w:rPr>
        <w:t xml:space="preserve">Nivelul scăzut de venituri și riscurile sporite de sărăcie sunt cauzate de oportunitățile economice limitate. Republica Moldova înregistrează una dintre cele mai scăzute rate de ocupare </w:t>
      </w:r>
      <w:r w:rsidR="00854780" w:rsidRPr="009C1220">
        <w:rPr>
          <w:sz w:val="24"/>
          <w:szCs w:val="24"/>
        </w:rPr>
        <w:t xml:space="preserve">a forței de muncă </w:t>
      </w:r>
      <w:r w:rsidRPr="009C1220">
        <w:rPr>
          <w:sz w:val="24"/>
          <w:szCs w:val="24"/>
        </w:rPr>
        <w:t xml:space="preserve">din Europa Centrală și de </w:t>
      </w:r>
      <w:proofErr w:type="gramStart"/>
      <w:r w:rsidRPr="009C1220">
        <w:rPr>
          <w:sz w:val="24"/>
          <w:szCs w:val="24"/>
        </w:rPr>
        <w:t>Est</w:t>
      </w:r>
      <w:proofErr w:type="gramEnd"/>
      <w:r w:rsidRPr="009C1220">
        <w:rPr>
          <w:sz w:val="24"/>
          <w:szCs w:val="24"/>
        </w:rPr>
        <w:t xml:space="preserve"> (39% în anul 2020 și circa 42</w:t>
      </w:r>
      <w:r w:rsidR="00854780" w:rsidRPr="009C1220">
        <w:rPr>
          <w:sz w:val="24"/>
          <w:szCs w:val="24"/>
        </w:rPr>
        <w:t>–</w:t>
      </w:r>
      <w:r w:rsidRPr="009C1220">
        <w:rPr>
          <w:sz w:val="24"/>
          <w:szCs w:val="24"/>
        </w:rPr>
        <w:t>43% în 2021)</w:t>
      </w:r>
      <w:sdt>
        <w:sdtPr>
          <w:rPr>
            <w:sz w:val="24"/>
            <w:szCs w:val="24"/>
          </w:rPr>
          <w:tag w:val="goog_rdk_63"/>
          <w:id w:val="-2029863170"/>
        </w:sdtPr>
        <w:sdtEndPr/>
        <w:sdtContent>
          <w:r w:rsidRPr="009C1220">
            <w:rPr>
              <w:sz w:val="24"/>
              <w:szCs w:val="24"/>
            </w:rPr>
            <w:t xml:space="preserve">. </w:t>
          </w:r>
        </w:sdtContent>
      </w:sdt>
      <w:r w:rsidRPr="009C1220">
        <w:rPr>
          <w:sz w:val="24"/>
          <w:szCs w:val="24"/>
        </w:rPr>
        <w:t>În mediul urban, rata de ocupare a bărbaților cu cel puțin un copil este de 76</w:t>
      </w:r>
      <w:proofErr w:type="gramStart"/>
      <w:r w:rsidRPr="009C1220">
        <w:rPr>
          <w:sz w:val="24"/>
          <w:szCs w:val="24"/>
        </w:rPr>
        <w:t>,0</w:t>
      </w:r>
      <w:proofErr w:type="gramEnd"/>
      <w:r w:rsidRPr="009C1220">
        <w:rPr>
          <w:sz w:val="24"/>
          <w:szCs w:val="24"/>
        </w:rPr>
        <w:t>%, pe când cea a femeilor − de 37,6%, decalajul constituind 38,4 p</w:t>
      </w:r>
      <w:r w:rsidR="00AB5D60" w:rsidRPr="009C1220">
        <w:rPr>
          <w:sz w:val="24"/>
          <w:szCs w:val="24"/>
        </w:rPr>
        <w:t xml:space="preserve">uncte </w:t>
      </w:r>
      <w:r w:rsidRPr="009C1220">
        <w:rPr>
          <w:sz w:val="24"/>
          <w:szCs w:val="24"/>
        </w:rPr>
        <w:t>p</w:t>
      </w:r>
      <w:r w:rsidR="002E66CC" w:rsidRPr="009C1220">
        <w:rPr>
          <w:sz w:val="24"/>
          <w:szCs w:val="24"/>
        </w:rPr>
        <w:t>rocentuale</w:t>
      </w:r>
      <w:r w:rsidRPr="009C1220">
        <w:rPr>
          <w:sz w:val="24"/>
          <w:szCs w:val="24"/>
        </w:rPr>
        <w:t xml:space="preserve">. În mediul rural, decalajul dintre bărbați și femei este mai scăzut, constituind 21,1 </w:t>
      </w:r>
      <w:r w:rsidR="002E66CC" w:rsidRPr="009C1220">
        <w:rPr>
          <w:sz w:val="24"/>
          <w:szCs w:val="24"/>
        </w:rPr>
        <w:t>puncte procentuale</w:t>
      </w:r>
      <w:r w:rsidRPr="009C1220">
        <w:rPr>
          <w:sz w:val="24"/>
          <w:szCs w:val="24"/>
        </w:rPr>
        <w:t xml:space="preserve">, rata de ocupare a bărbaților </w:t>
      </w:r>
      <w:r w:rsidR="00854780" w:rsidRPr="009C1220">
        <w:rPr>
          <w:sz w:val="24"/>
          <w:szCs w:val="24"/>
        </w:rPr>
        <w:t xml:space="preserve">fiind de </w:t>
      </w:r>
      <w:r w:rsidRPr="009C1220">
        <w:rPr>
          <w:sz w:val="24"/>
          <w:szCs w:val="24"/>
        </w:rPr>
        <w:t xml:space="preserve">58,1%, iar cea a femeilor – </w:t>
      </w:r>
      <w:r w:rsidR="00854780" w:rsidRPr="009C1220">
        <w:rPr>
          <w:sz w:val="24"/>
          <w:szCs w:val="24"/>
        </w:rPr>
        <w:t xml:space="preserve">de </w:t>
      </w:r>
      <w:r w:rsidRPr="009C1220">
        <w:rPr>
          <w:sz w:val="24"/>
          <w:szCs w:val="24"/>
        </w:rPr>
        <w:t>37,0%.</w:t>
      </w:r>
    </w:p>
    <w:p w14:paraId="7E4B3AC1" w14:textId="0E043075" w:rsidR="00CD34BE" w:rsidRPr="009C1220" w:rsidRDefault="00CD34BE" w:rsidP="00CD34BE">
      <w:pPr>
        <w:pBdr>
          <w:top w:val="nil"/>
          <w:left w:val="nil"/>
          <w:bottom w:val="nil"/>
          <w:right w:val="nil"/>
          <w:between w:val="nil"/>
        </w:pBdr>
        <w:rPr>
          <w:sz w:val="24"/>
          <w:szCs w:val="24"/>
        </w:rPr>
      </w:pPr>
      <w:r w:rsidRPr="009C1220">
        <w:rPr>
          <w:sz w:val="24"/>
          <w:szCs w:val="24"/>
        </w:rPr>
        <w:t>În Republica Moldova, rata scăzută a șomajului (3</w:t>
      </w:r>
      <w:proofErr w:type="gramStart"/>
      <w:r w:rsidRPr="009C1220">
        <w:rPr>
          <w:sz w:val="24"/>
          <w:szCs w:val="24"/>
        </w:rPr>
        <w:t>,2</w:t>
      </w:r>
      <w:proofErr w:type="gramEnd"/>
      <w:r w:rsidRPr="009C1220">
        <w:rPr>
          <w:sz w:val="24"/>
          <w:szCs w:val="24"/>
        </w:rPr>
        <w:t>% în 2021) maschează nivelul extrem de scăzut de activitate și ocupare</w:t>
      </w:r>
      <w:r w:rsidR="00854780" w:rsidRPr="009C1220">
        <w:rPr>
          <w:sz w:val="24"/>
          <w:szCs w:val="24"/>
        </w:rPr>
        <w:t xml:space="preserve"> a forței de muncă</w:t>
      </w:r>
      <w:r w:rsidRPr="009C1220">
        <w:rPr>
          <w:sz w:val="24"/>
          <w:szCs w:val="24"/>
        </w:rPr>
        <w:t>. Doar 39</w:t>
      </w:r>
      <w:proofErr w:type="gramStart"/>
      <w:r w:rsidRPr="009C1220">
        <w:rPr>
          <w:sz w:val="24"/>
          <w:szCs w:val="24"/>
        </w:rPr>
        <w:t>,8</w:t>
      </w:r>
      <w:proofErr w:type="gramEnd"/>
      <w:r w:rsidRPr="009C1220">
        <w:rPr>
          <w:sz w:val="24"/>
          <w:szCs w:val="24"/>
        </w:rPr>
        <w:t>% din populație a fost angajat</w:t>
      </w:r>
      <w:r w:rsidR="00854780" w:rsidRPr="009C1220">
        <w:rPr>
          <w:sz w:val="24"/>
          <w:szCs w:val="24"/>
        </w:rPr>
        <w:t>ă</w:t>
      </w:r>
      <w:r w:rsidRPr="009C1220">
        <w:rPr>
          <w:sz w:val="24"/>
          <w:szCs w:val="24"/>
        </w:rPr>
        <w:t xml:space="preserve"> în câmpul muncii în 2021 (</w:t>
      </w:r>
      <w:r w:rsidR="00854780" w:rsidRPr="009C1220">
        <w:rPr>
          <w:sz w:val="24"/>
          <w:szCs w:val="24"/>
        </w:rPr>
        <w:t xml:space="preserve">în </w:t>
      </w:r>
      <w:r w:rsidRPr="009C1220">
        <w:rPr>
          <w:sz w:val="24"/>
          <w:szCs w:val="24"/>
        </w:rPr>
        <w:t>U</w:t>
      </w:r>
      <w:r w:rsidR="00014F53" w:rsidRPr="009C1220">
        <w:rPr>
          <w:sz w:val="24"/>
          <w:szCs w:val="24"/>
        </w:rPr>
        <w:t xml:space="preserve">niunea </w:t>
      </w:r>
      <w:r w:rsidRPr="009C1220">
        <w:rPr>
          <w:sz w:val="24"/>
          <w:szCs w:val="24"/>
        </w:rPr>
        <w:t>E</w:t>
      </w:r>
      <w:r w:rsidR="00014F53" w:rsidRPr="009C1220">
        <w:rPr>
          <w:sz w:val="24"/>
          <w:szCs w:val="24"/>
        </w:rPr>
        <w:t>uropeană</w:t>
      </w:r>
      <w:r w:rsidR="00854780" w:rsidRPr="009C1220">
        <w:rPr>
          <w:sz w:val="24"/>
          <w:szCs w:val="24"/>
        </w:rPr>
        <w:t xml:space="preserve"> –</w:t>
      </w:r>
      <w:r w:rsidRPr="009C1220">
        <w:rPr>
          <w:sz w:val="24"/>
          <w:szCs w:val="24"/>
        </w:rPr>
        <w:t xml:space="preserve"> peste 65% în medie). Ratele de inactivitate sunt de două ori mai </w:t>
      </w:r>
      <w:proofErr w:type="gramStart"/>
      <w:r w:rsidRPr="009C1220">
        <w:rPr>
          <w:sz w:val="24"/>
          <w:szCs w:val="24"/>
        </w:rPr>
        <w:t>mari</w:t>
      </w:r>
      <w:proofErr w:type="gramEnd"/>
      <w:r w:rsidRPr="009C1220">
        <w:rPr>
          <w:sz w:val="24"/>
          <w:szCs w:val="24"/>
        </w:rPr>
        <w:t xml:space="preserve"> decât cele înregistrate în </w:t>
      </w:r>
      <w:r w:rsidR="00014F53" w:rsidRPr="009C1220">
        <w:rPr>
          <w:sz w:val="24"/>
          <w:szCs w:val="24"/>
        </w:rPr>
        <w:t>Uniunea Europeană</w:t>
      </w:r>
      <w:r w:rsidRPr="009C1220">
        <w:rPr>
          <w:sz w:val="24"/>
          <w:szCs w:val="24"/>
        </w:rPr>
        <w:t xml:space="preserve">, în special pentru tinerii care nu au un loc de muncă și nici nu </w:t>
      </w:r>
      <w:r w:rsidR="00854780" w:rsidRPr="009C1220">
        <w:rPr>
          <w:sz w:val="24"/>
          <w:szCs w:val="24"/>
        </w:rPr>
        <w:t>urmează</w:t>
      </w:r>
      <w:r w:rsidRPr="009C1220">
        <w:rPr>
          <w:sz w:val="24"/>
          <w:szCs w:val="24"/>
        </w:rPr>
        <w:t xml:space="preserve"> studii </w:t>
      </w:r>
      <w:r w:rsidR="00854780" w:rsidRPr="009C1220">
        <w:rPr>
          <w:sz w:val="24"/>
          <w:szCs w:val="24"/>
        </w:rPr>
        <w:t>sau cursuri de</w:t>
      </w:r>
      <w:r w:rsidRPr="009C1220">
        <w:rPr>
          <w:sz w:val="24"/>
          <w:szCs w:val="24"/>
        </w:rPr>
        <w:t xml:space="preserve"> formare, cunoscuți ca NEET. Rata NEET a tinerilor cu vârst</w:t>
      </w:r>
      <w:r w:rsidR="00854780" w:rsidRPr="009C1220">
        <w:rPr>
          <w:sz w:val="24"/>
          <w:szCs w:val="24"/>
        </w:rPr>
        <w:t>e</w:t>
      </w:r>
      <w:r w:rsidRPr="009C1220">
        <w:rPr>
          <w:sz w:val="24"/>
          <w:szCs w:val="24"/>
        </w:rPr>
        <w:t xml:space="preserve"> cuprins</w:t>
      </w:r>
      <w:r w:rsidR="00854780" w:rsidRPr="009C1220">
        <w:rPr>
          <w:sz w:val="24"/>
          <w:szCs w:val="24"/>
        </w:rPr>
        <w:t>e</w:t>
      </w:r>
      <w:r w:rsidRPr="009C1220">
        <w:rPr>
          <w:sz w:val="24"/>
          <w:szCs w:val="24"/>
        </w:rPr>
        <w:t xml:space="preserve"> între 15 și 29 de ani în Republica Moldova a ajuns la 26,4% în 2021 (</w:t>
      </w:r>
      <w:r w:rsidR="00854780" w:rsidRPr="009C1220">
        <w:rPr>
          <w:sz w:val="24"/>
          <w:szCs w:val="24"/>
        </w:rPr>
        <w:t xml:space="preserve">în </w:t>
      </w:r>
      <w:r w:rsidR="00014F53" w:rsidRPr="009C1220">
        <w:rPr>
          <w:sz w:val="24"/>
          <w:szCs w:val="24"/>
        </w:rPr>
        <w:t>Uniunea Europeană</w:t>
      </w:r>
      <w:r w:rsidR="00854780" w:rsidRPr="009C1220">
        <w:rPr>
          <w:sz w:val="24"/>
          <w:szCs w:val="24"/>
        </w:rPr>
        <w:t xml:space="preserve"> –</w:t>
      </w:r>
      <w:r w:rsidRPr="009C1220">
        <w:rPr>
          <w:sz w:val="24"/>
          <w:szCs w:val="24"/>
        </w:rPr>
        <w:t xml:space="preserve"> 13,1% în 2021). Femeile tinere predomină printre NEET în Moldova, cu peste 60% în total. În combinație cu factorii demografici, ratele scăzute de fertilitate și migrația în străinătate, ponderea populației în vârstă aptă de muncă </w:t>
      </w:r>
      <w:proofErr w:type="gramStart"/>
      <w:r w:rsidRPr="009C1220">
        <w:rPr>
          <w:sz w:val="24"/>
          <w:szCs w:val="24"/>
        </w:rPr>
        <w:t>va</w:t>
      </w:r>
      <w:proofErr w:type="gramEnd"/>
      <w:r w:rsidRPr="009C1220">
        <w:rPr>
          <w:sz w:val="24"/>
          <w:szCs w:val="24"/>
        </w:rPr>
        <w:t xml:space="preserve"> scădea și mai mult, contribuind la rata de dependență ridicată </w:t>
      </w:r>
      <w:r w:rsidR="001B6A18" w:rsidRPr="009C1220">
        <w:rPr>
          <w:sz w:val="24"/>
          <w:szCs w:val="24"/>
        </w:rPr>
        <w:t xml:space="preserve">față de sistemul de protecție socială </w:t>
      </w:r>
      <w:r w:rsidRPr="009C1220">
        <w:rPr>
          <w:sz w:val="24"/>
          <w:szCs w:val="24"/>
        </w:rPr>
        <w:t xml:space="preserve">și </w:t>
      </w:r>
      <w:r w:rsidR="001B6A18" w:rsidRPr="009C1220">
        <w:rPr>
          <w:sz w:val="24"/>
          <w:szCs w:val="24"/>
        </w:rPr>
        <w:t xml:space="preserve">la </w:t>
      </w:r>
      <w:r w:rsidRPr="009C1220">
        <w:rPr>
          <w:sz w:val="24"/>
          <w:szCs w:val="24"/>
        </w:rPr>
        <w:t xml:space="preserve">presiuni suplimentare asupra </w:t>
      </w:r>
      <w:r w:rsidR="001B6A18" w:rsidRPr="009C1220">
        <w:rPr>
          <w:sz w:val="24"/>
          <w:szCs w:val="24"/>
        </w:rPr>
        <w:t xml:space="preserve">acestui </w:t>
      </w:r>
      <w:r w:rsidRPr="009C1220">
        <w:rPr>
          <w:sz w:val="24"/>
          <w:szCs w:val="24"/>
        </w:rPr>
        <w:t>sistem.</w:t>
      </w:r>
    </w:p>
    <w:p w14:paraId="2719E837" w14:textId="6E7A4EEE" w:rsidR="00CD34BE" w:rsidRPr="009C1220" w:rsidRDefault="00CD34BE" w:rsidP="00CD34BE">
      <w:pPr>
        <w:pBdr>
          <w:top w:val="nil"/>
          <w:left w:val="nil"/>
          <w:bottom w:val="nil"/>
          <w:right w:val="nil"/>
          <w:between w:val="nil"/>
        </w:pBdr>
        <w:rPr>
          <w:sz w:val="24"/>
          <w:szCs w:val="24"/>
        </w:rPr>
      </w:pPr>
      <w:r w:rsidRPr="009C1220">
        <w:rPr>
          <w:sz w:val="24"/>
          <w:szCs w:val="24"/>
        </w:rPr>
        <w:lastRenderedPageBreak/>
        <w:t>Structura ocupării forței de muncă relevă faptul că</w:t>
      </w:r>
      <w:r w:rsidR="001B6A18" w:rsidRPr="009C1220">
        <w:rPr>
          <w:sz w:val="24"/>
          <w:szCs w:val="24"/>
        </w:rPr>
        <w:t>,</w:t>
      </w:r>
      <w:r w:rsidRPr="009C1220">
        <w:rPr>
          <w:sz w:val="24"/>
          <w:szCs w:val="24"/>
        </w:rPr>
        <w:t xml:space="preserve"> </w:t>
      </w:r>
      <w:r w:rsidR="001B6A18" w:rsidRPr="009C1220">
        <w:rPr>
          <w:sz w:val="24"/>
          <w:szCs w:val="24"/>
        </w:rPr>
        <w:t xml:space="preserve">în cea mai mare parte, </w:t>
      </w:r>
      <w:r w:rsidRPr="009C1220">
        <w:rPr>
          <w:sz w:val="24"/>
          <w:szCs w:val="24"/>
        </w:rPr>
        <w:t>lucrătorii sunt concentrați în agricultură (21</w:t>
      </w:r>
      <w:proofErr w:type="gramStart"/>
      <w:r w:rsidRPr="009C1220">
        <w:rPr>
          <w:sz w:val="24"/>
          <w:szCs w:val="24"/>
        </w:rPr>
        <w:t>,5</w:t>
      </w:r>
      <w:proofErr w:type="gramEnd"/>
      <w:r w:rsidRPr="009C1220">
        <w:rPr>
          <w:sz w:val="24"/>
          <w:szCs w:val="24"/>
        </w:rPr>
        <w:t>% din totalul locurilor de muncă) (Biroul Național de Statistică), precum și în administrați</w:t>
      </w:r>
      <w:r w:rsidR="001B6A18" w:rsidRPr="009C1220">
        <w:rPr>
          <w:sz w:val="24"/>
          <w:szCs w:val="24"/>
        </w:rPr>
        <w:t>a</w:t>
      </w:r>
      <w:r w:rsidRPr="009C1220">
        <w:rPr>
          <w:sz w:val="24"/>
          <w:szCs w:val="24"/>
        </w:rPr>
        <w:t xml:space="preserve"> publică, </w:t>
      </w:r>
      <w:r w:rsidR="001B6A18" w:rsidRPr="009C1220">
        <w:rPr>
          <w:sz w:val="24"/>
          <w:szCs w:val="24"/>
        </w:rPr>
        <w:t xml:space="preserve">în </w:t>
      </w:r>
      <w:r w:rsidRPr="009C1220">
        <w:rPr>
          <w:sz w:val="24"/>
          <w:szCs w:val="24"/>
        </w:rPr>
        <w:t>învățământ și</w:t>
      </w:r>
      <w:r w:rsidR="001B6A18" w:rsidRPr="009C1220">
        <w:rPr>
          <w:sz w:val="24"/>
          <w:szCs w:val="24"/>
        </w:rPr>
        <w:t xml:space="preserve"> în</w:t>
      </w:r>
      <w:r w:rsidRPr="009C1220">
        <w:rPr>
          <w:sz w:val="24"/>
          <w:szCs w:val="24"/>
        </w:rPr>
        <w:t xml:space="preserve"> asistenț</w:t>
      </w:r>
      <w:r w:rsidR="001B6A18" w:rsidRPr="009C1220">
        <w:rPr>
          <w:sz w:val="24"/>
          <w:szCs w:val="24"/>
        </w:rPr>
        <w:t>a</w:t>
      </w:r>
      <w:r w:rsidRPr="009C1220">
        <w:rPr>
          <w:sz w:val="24"/>
          <w:szCs w:val="24"/>
        </w:rPr>
        <w:t xml:space="preserve"> socială (22,9 %). Lucrătorii tineri (15</w:t>
      </w:r>
      <w:r w:rsidR="001B6A18" w:rsidRPr="009C1220">
        <w:rPr>
          <w:sz w:val="24"/>
          <w:szCs w:val="24"/>
        </w:rPr>
        <w:t>–</w:t>
      </w:r>
      <w:r w:rsidRPr="009C1220">
        <w:rPr>
          <w:sz w:val="24"/>
          <w:szCs w:val="24"/>
        </w:rPr>
        <w:t>24 de ani) sunt angajați mai des în sectorul comerțului, hotelurilor și restaurantelor (27</w:t>
      </w:r>
      <w:proofErr w:type="gramStart"/>
      <w:r w:rsidRPr="009C1220">
        <w:rPr>
          <w:sz w:val="24"/>
          <w:szCs w:val="24"/>
        </w:rPr>
        <w:t>,7</w:t>
      </w:r>
      <w:proofErr w:type="gramEnd"/>
      <w:r w:rsidRPr="009C1220">
        <w:rPr>
          <w:sz w:val="24"/>
          <w:szCs w:val="24"/>
        </w:rPr>
        <w:t xml:space="preserve">% din total), </w:t>
      </w:r>
      <w:r w:rsidR="001B6A18" w:rsidRPr="009C1220">
        <w:rPr>
          <w:sz w:val="24"/>
          <w:szCs w:val="24"/>
        </w:rPr>
        <w:t xml:space="preserve">al </w:t>
      </w:r>
      <w:r w:rsidRPr="009C1220">
        <w:rPr>
          <w:sz w:val="24"/>
          <w:szCs w:val="24"/>
        </w:rPr>
        <w:t xml:space="preserve">industriei (17,5%) și </w:t>
      </w:r>
      <w:r w:rsidR="001B6A18" w:rsidRPr="009C1220">
        <w:rPr>
          <w:sz w:val="24"/>
          <w:szCs w:val="24"/>
        </w:rPr>
        <w:t xml:space="preserve">al </w:t>
      </w:r>
      <w:r w:rsidRPr="009C1220">
        <w:rPr>
          <w:sz w:val="24"/>
          <w:szCs w:val="24"/>
        </w:rPr>
        <w:t xml:space="preserve">agriculturii (20,9%). În ultimii ani distribuția ocupării forței de muncă pe categorii ocupaționale s-a deplasat </w:t>
      </w:r>
      <w:r w:rsidR="001B6A18" w:rsidRPr="009C1220">
        <w:rPr>
          <w:sz w:val="24"/>
          <w:szCs w:val="24"/>
        </w:rPr>
        <w:t xml:space="preserve">spre </w:t>
      </w:r>
      <w:r w:rsidRPr="009C1220">
        <w:rPr>
          <w:sz w:val="24"/>
          <w:szCs w:val="24"/>
        </w:rPr>
        <w:t>ocupații</w:t>
      </w:r>
      <w:r w:rsidR="001B6A18" w:rsidRPr="009C1220">
        <w:rPr>
          <w:sz w:val="24"/>
          <w:szCs w:val="24"/>
        </w:rPr>
        <w:t>le</w:t>
      </w:r>
      <w:r w:rsidRPr="009C1220">
        <w:rPr>
          <w:sz w:val="24"/>
          <w:szCs w:val="24"/>
        </w:rPr>
        <w:t xml:space="preserve"> cu calificare medie și înaltă și </w:t>
      </w:r>
      <w:proofErr w:type="gramStart"/>
      <w:r w:rsidRPr="009C1220">
        <w:rPr>
          <w:sz w:val="24"/>
          <w:szCs w:val="24"/>
        </w:rPr>
        <w:t>a</w:t>
      </w:r>
      <w:proofErr w:type="gramEnd"/>
      <w:r w:rsidRPr="009C1220">
        <w:rPr>
          <w:sz w:val="24"/>
          <w:szCs w:val="24"/>
        </w:rPr>
        <w:t xml:space="preserve"> înregistrat o scădere a celor slab calificate. În 2021 ocupațiile cu calificare medie (categori</w:t>
      </w:r>
      <w:r w:rsidR="00405E6B" w:rsidRPr="009C1220">
        <w:rPr>
          <w:sz w:val="24"/>
          <w:szCs w:val="24"/>
        </w:rPr>
        <w:t>ile</w:t>
      </w:r>
      <w:r w:rsidRPr="009C1220">
        <w:rPr>
          <w:sz w:val="24"/>
          <w:szCs w:val="24"/>
        </w:rPr>
        <w:t xml:space="preserve"> 4</w:t>
      </w:r>
      <w:r w:rsidR="00405E6B" w:rsidRPr="009C1220">
        <w:rPr>
          <w:sz w:val="24"/>
          <w:szCs w:val="24"/>
        </w:rPr>
        <w:t>–</w:t>
      </w:r>
      <w:r w:rsidRPr="009C1220">
        <w:rPr>
          <w:sz w:val="24"/>
          <w:szCs w:val="24"/>
        </w:rPr>
        <w:t xml:space="preserve">8 din Clasificarea internațională standard a ocupațiilor, ISCO 2008) au reprezentat peste </w:t>
      </w:r>
      <w:r w:rsidR="001B6A18" w:rsidRPr="009C1220">
        <w:rPr>
          <w:sz w:val="24"/>
          <w:szCs w:val="24"/>
        </w:rPr>
        <w:t xml:space="preserve">o </w:t>
      </w:r>
      <w:r w:rsidRPr="009C1220">
        <w:rPr>
          <w:sz w:val="24"/>
          <w:szCs w:val="24"/>
        </w:rPr>
        <w:t>jumătate din total (55,0%), în timp ce ocupațiile elementare reprezentau doar 13,5%.</w:t>
      </w:r>
    </w:p>
    <w:p w14:paraId="27EE4140" w14:textId="78BCF5BB" w:rsidR="00CD34BE" w:rsidRPr="009C1220" w:rsidRDefault="00CD34BE" w:rsidP="00CD34BE">
      <w:pPr>
        <w:rPr>
          <w:sz w:val="24"/>
          <w:szCs w:val="24"/>
        </w:rPr>
      </w:pPr>
      <w:r w:rsidRPr="009C1220">
        <w:rPr>
          <w:sz w:val="24"/>
          <w:szCs w:val="24"/>
        </w:rPr>
        <w:t>Un alt factor este și nivelul scăzut al productivității muncii: valoarea adăugată brută generată de o persoană ocupată oscilează în jurul a 30</w:t>
      </w:r>
      <w:r w:rsidR="001B6A18" w:rsidRPr="009C1220">
        <w:rPr>
          <w:sz w:val="24"/>
          <w:szCs w:val="24"/>
        </w:rPr>
        <w:t>–</w:t>
      </w:r>
      <w:r w:rsidRPr="009C1220">
        <w:rPr>
          <w:sz w:val="24"/>
          <w:szCs w:val="24"/>
        </w:rPr>
        <w:t xml:space="preserve">40% din media </w:t>
      </w:r>
      <w:r w:rsidR="001B6A18" w:rsidRPr="009C1220">
        <w:rPr>
          <w:sz w:val="24"/>
          <w:szCs w:val="24"/>
        </w:rPr>
        <w:t xml:space="preserve">aceluiași indicator în </w:t>
      </w:r>
      <w:r w:rsidRPr="009C1220">
        <w:rPr>
          <w:sz w:val="24"/>
          <w:szCs w:val="24"/>
        </w:rPr>
        <w:t>țăril</w:t>
      </w:r>
      <w:r w:rsidR="001B6A18" w:rsidRPr="009C1220">
        <w:rPr>
          <w:sz w:val="24"/>
          <w:szCs w:val="24"/>
        </w:rPr>
        <w:t>e</w:t>
      </w:r>
      <w:r w:rsidRPr="009C1220">
        <w:rPr>
          <w:sz w:val="24"/>
          <w:szCs w:val="24"/>
        </w:rPr>
        <w:t xml:space="preserve"> din Europa Centrală și de Est, unul din cele mai scăzute niveluri </w:t>
      </w:r>
      <w:r w:rsidR="001B6A18" w:rsidRPr="009C1220">
        <w:rPr>
          <w:sz w:val="24"/>
          <w:szCs w:val="24"/>
        </w:rPr>
        <w:t>di</w:t>
      </w:r>
      <w:r w:rsidRPr="009C1220">
        <w:rPr>
          <w:sz w:val="24"/>
          <w:szCs w:val="24"/>
        </w:rPr>
        <w:t xml:space="preserve">n regiune (figura 5). Aceasta </w:t>
      </w:r>
      <w:r w:rsidR="001B6A18" w:rsidRPr="009C1220">
        <w:rPr>
          <w:sz w:val="24"/>
          <w:szCs w:val="24"/>
        </w:rPr>
        <w:t xml:space="preserve">denotă </w:t>
      </w:r>
      <w:r w:rsidR="00405E6B" w:rsidRPr="009C1220">
        <w:rPr>
          <w:sz w:val="24"/>
          <w:szCs w:val="24"/>
        </w:rPr>
        <w:t>complexitat</w:t>
      </w:r>
      <w:r w:rsidRPr="009C1220">
        <w:rPr>
          <w:sz w:val="24"/>
          <w:szCs w:val="24"/>
        </w:rPr>
        <w:t xml:space="preserve">ea tehnologică redusă a firmelor moldovenești și capacitățile lor limitate de a genera valoare adăugată. </w:t>
      </w:r>
    </w:p>
    <w:p w14:paraId="7A4A01B9" w14:textId="27D1AE74" w:rsidR="00CD34BE" w:rsidRPr="009C1220" w:rsidRDefault="00CD34BE" w:rsidP="00CD34BE">
      <w:pPr>
        <w:rPr>
          <w:sz w:val="24"/>
          <w:szCs w:val="24"/>
        </w:rPr>
      </w:pPr>
      <w:r w:rsidRPr="009C1220">
        <w:rPr>
          <w:sz w:val="24"/>
          <w:szCs w:val="24"/>
        </w:rPr>
        <w:t>Formarea brută de capital</w:t>
      </w:r>
      <w:r w:rsidR="001B6A18" w:rsidRPr="009C1220">
        <w:rPr>
          <w:sz w:val="24"/>
          <w:szCs w:val="24"/>
        </w:rPr>
        <w:t>,</w:t>
      </w:r>
      <w:r w:rsidRPr="009C1220">
        <w:rPr>
          <w:sz w:val="24"/>
          <w:szCs w:val="24"/>
        </w:rPr>
        <w:t xml:space="preserve"> raportată la numărul de populație</w:t>
      </w:r>
      <w:r w:rsidR="001B6A18" w:rsidRPr="009C1220">
        <w:rPr>
          <w:sz w:val="24"/>
          <w:szCs w:val="24"/>
        </w:rPr>
        <w:t>,</w:t>
      </w:r>
      <w:r w:rsidRPr="009C1220">
        <w:rPr>
          <w:sz w:val="24"/>
          <w:szCs w:val="24"/>
        </w:rPr>
        <w:t xml:space="preserve"> </w:t>
      </w:r>
      <w:proofErr w:type="gramStart"/>
      <w:r w:rsidRPr="009C1220">
        <w:rPr>
          <w:sz w:val="24"/>
          <w:szCs w:val="24"/>
        </w:rPr>
        <w:t>este</w:t>
      </w:r>
      <w:proofErr w:type="gramEnd"/>
      <w:r w:rsidRPr="009C1220">
        <w:rPr>
          <w:sz w:val="24"/>
          <w:szCs w:val="24"/>
        </w:rPr>
        <w:t xml:space="preserve"> una din</w:t>
      </w:r>
      <w:r w:rsidR="00E046BC" w:rsidRPr="009C1220">
        <w:rPr>
          <w:sz w:val="24"/>
          <w:szCs w:val="24"/>
        </w:rPr>
        <w:t>tre</w:t>
      </w:r>
      <w:r w:rsidRPr="009C1220">
        <w:rPr>
          <w:sz w:val="24"/>
          <w:szCs w:val="24"/>
        </w:rPr>
        <w:t xml:space="preserve"> cele mai scăzute din regiune (figura </w:t>
      </w:r>
      <w:sdt>
        <w:sdtPr>
          <w:rPr>
            <w:sz w:val="24"/>
            <w:szCs w:val="24"/>
          </w:rPr>
          <w:tag w:val="goog_rdk_80"/>
          <w:id w:val="-402989061"/>
        </w:sdtPr>
        <w:sdtEndPr/>
        <w:sdtContent>
          <w:r w:rsidRPr="009C1220">
            <w:rPr>
              <w:sz w:val="24"/>
              <w:szCs w:val="24"/>
            </w:rPr>
            <w:t>6</w:t>
          </w:r>
        </w:sdtContent>
      </w:sdt>
      <w:r w:rsidRPr="009C1220">
        <w:rPr>
          <w:sz w:val="24"/>
          <w:szCs w:val="24"/>
        </w:rPr>
        <w:t xml:space="preserve">). Cauzele acestei stări de lucruri sunt complexe. Pe de o parte, Republica Moldova </w:t>
      </w:r>
      <w:proofErr w:type="gramStart"/>
      <w:r w:rsidRPr="009C1220">
        <w:rPr>
          <w:sz w:val="24"/>
          <w:szCs w:val="24"/>
        </w:rPr>
        <w:t>a</w:t>
      </w:r>
      <w:proofErr w:type="gramEnd"/>
      <w:r w:rsidRPr="009C1220">
        <w:rPr>
          <w:sz w:val="24"/>
          <w:szCs w:val="24"/>
        </w:rPr>
        <w:t xml:space="preserve"> înregistrat o serie de progrese importante la capitolul calității cadrului de reglementare a activității de întreprinzător, fapt ce a propulsat țara în ratingul „Doing Business” până </w:t>
      </w:r>
      <w:r w:rsidR="00605973" w:rsidRPr="009C1220">
        <w:rPr>
          <w:sz w:val="24"/>
          <w:szCs w:val="24"/>
        </w:rPr>
        <w:t>la</w:t>
      </w:r>
      <w:r w:rsidRPr="009C1220">
        <w:rPr>
          <w:sz w:val="24"/>
          <w:szCs w:val="24"/>
        </w:rPr>
        <w:t xml:space="preserve"> poziția</w:t>
      </w:r>
      <w:r w:rsidR="00863BD4" w:rsidRPr="009C1220">
        <w:rPr>
          <w:sz w:val="24"/>
          <w:szCs w:val="24"/>
        </w:rPr>
        <w:t> </w:t>
      </w:r>
      <w:r w:rsidRPr="009C1220">
        <w:rPr>
          <w:sz w:val="24"/>
          <w:szCs w:val="24"/>
        </w:rPr>
        <w:t>48</w:t>
      </w:r>
      <w:r w:rsidR="00605973" w:rsidRPr="009C1220">
        <w:rPr>
          <w:sz w:val="24"/>
          <w:szCs w:val="24"/>
        </w:rPr>
        <w:t>,</w:t>
      </w:r>
      <w:r w:rsidRPr="009C1220">
        <w:rPr>
          <w:sz w:val="24"/>
          <w:szCs w:val="24"/>
        </w:rPr>
        <w:t xml:space="preserve"> conform raportului din 2020. Pe de </w:t>
      </w:r>
      <w:proofErr w:type="gramStart"/>
      <w:r w:rsidRPr="009C1220">
        <w:rPr>
          <w:sz w:val="24"/>
          <w:szCs w:val="24"/>
        </w:rPr>
        <w:t>altă</w:t>
      </w:r>
      <w:proofErr w:type="gramEnd"/>
      <w:r w:rsidRPr="009C1220">
        <w:rPr>
          <w:sz w:val="24"/>
          <w:szCs w:val="24"/>
        </w:rPr>
        <w:t xml:space="preserve"> parte, au persistat o serie de constrângeri fundamentale. Conform Rapoartelor Competitivității Globale (</w:t>
      </w:r>
      <w:hyperlink r:id="rId13" w:history="1">
        <w:r w:rsidR="00926A02" w:rsidRPr="009C1220">
          <w:rPr>
            <w:rStyle w:val="af4"/>
            <w:sz w:val="24"/>
            <w:szCs w:val="24"/>
          </w:rPr>
          <w:t>https://weforum.org/</w:t>
        </w:r>
      </w:hyperlink>
      <w:r w:rsidR="00926A02" w:rsidRPr="009C1220">
        <w:rPr>
          <w:sz w:val="24"/>
          <w:szCs w:val="24"/>
        </w:rPr>
        <w:t xml:space="preserve"> </w:t>
      </w:r>
      <w:r w:rsidRPr="009C1220">
        <w:rPr>
          <w:sz w:val="24"/>
          <w:szCs w:val="24"/>
        </w:rPr>
        <w:t>), care se bazează pe percepțiile în rândul oamenilor de afaceri, pe parcursul ultimului deceniu</w:t>
      </w:r>
      <w:r w:rsidR="00605973" w:rsidRPr="009C1220">
        <w:rPr>
          <w:sz w:val="24"/>
          <w:szCs w:val="24"/>
        </w:rPr>
        <w:t>,</w:t>
      </w:r>
      <w:r w:rsidRPr="009C1220">
        <w:rPr>
          <w:sz w:val="24"/>
          <w:szCs w:val="24"/>
        </w:rPr>
        <w:t xml:space="preserve"> cele mai importante constrângeri în derularea afacerilor au ținut de corupție, </w:t>
      </w:r>
      <w:proofErr w:type="gramStart"/>
      <w:r w:rsidRPr="009C1220">
        <w:rPr>
          <w:sz w:val="24"/>
          <w:szCs w:val="24"/>
        </w:rPr>
        <w:t>instabilitatea</w:t>
      </w:r>
      <w:proofErr w:type="gramEnd"/>
      <w:r w:rsidRPr="009C1220">
        <w:rPr>
          <w:sz w:val="24"/>
          <w:szCs w:val="24"/>
        </w:rPr>
        <w:t xml:space="preserve"> politicilor și instabilitatea politică. Deficitul forței de muncă cu competențe relevante devine gradual o barieră tot mai semnificativă în calea venirii unor investitori de talie mare sau </w:t>
      </w:r>
      <w:proofErr w:type="gramStart"/>
      <w:r w:rsidRPr="009C1220">
        <w:rPr>
          <w:sz w:val="24"/>
          <w:szCs w:val="24"/>
        </w:rPr>
        <w:t>a</w:t>
      </w:r>
      <w:proofErr w:type="gramEnd"/>
      <w:r w:rsidRPr="009C1220">
        <w:rPr>
          <w:sz w:val="24"/>
          <w:szCs w:val="24"/>
        </w:rPr>
        <w:t xml:space="preserve"> extinderii celor prezenți</w:t>
      </w:r>
      <w:r w:rsidR="00605973" w:rsidRPr="009C1220">
        <w:rPr>
          <w:sz w:val="24"/>
          <w:szCs w:val="24"/>
        </w:rPr>
        <w:t xml:space="preserve"> pe piață</w:t>
      </w:r>
      <w:r w:rsidRPr="009C1220">
        <w:rPr>
          <w:sz w:val="24"/>
          <w:szCs w:val="24"/>
        </w:rPr>
        <w:t>. Există o serie de constrângeri obiective legate și de piața de desfacere</w:t>
      </w:r>
      <w:r w:rsidR="00605973" w:rsidRPr="009C1220">
        <w:rPr>
          <w:sz w:val="24"/>
          <w:szCs w:val="24"/>
        </w:rPr>
        <w:t xml:space="preserve"> limitată</w:t>
      </w:r>
      <w:r w:rsidRPr="009C1220">
        <w:rPr>
          <w:sz w:val="24"/>
          <w:szCs w:val="24"/>
        </w:rPr>
        <w:t xml:space="preserve">. Impactul pieței interne mici </w:t>
      </w:r>
      <w:proofErr w:type="gramStart"/>
      <w:r w:rsidRPr="009C1220">
        <w:rPr>
          <w:sz w:val="24"/>
          <w:szCs w:val="24"/>
        </w:rPr>
        <w:t>este</w:t>
      </w:r>
      <w:proofErr w:type="gramEnd"/>
      <w:r w:rsidRPr="009C1220">
        <w:rPr>
          <w:sz w:val="24"/>
          <w:szCs w:val="24"/>
        </w:rPr>
        <w:t xml:space="preserve"> amplificat de costurile înalte în derularea operațiunilor export-import, cauzate de birocrație, corupție și incertitudinile regulatorii asociate acestor tranzacții. </w:t>
      </w:r>
    </w:p>
    <w:p w14:paraId="77E7DE66" w14:textId="77777777" w:rsidR="00E046BC" w:rsidRPr="009C1220" w:rsidRDefault="00E046BC" w:rsidP="00CD34BE">
      <w:pPr>
        <w:rPr>
          <w:sz w:val="24"/>
          <w:szCs w:val="24"/>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95"/>
        <w:gridCol w:w="4665"/>
      </w:tblGrid>
      <w:tr w:rsidR="00CD34BE" w:rsidRPr="009C1220" w14:paraId="2569A877" w14:textId="77777777" w:rsidTr="00C622B9">
        <w:tc>
          <w:tcPr>
            <w:tcW w:w="4695" w:type="dxa"/>
          </w:tcPr>
          <w:p w14:paraId="6C7B7E31" w14:textId="77777777" w:rsidR="00E046BC" w:rsidRPr="009C1220" w:rsidRDefault="00E046BC" w:rsidP="00E046BC">
            <w:pPr>
              <w:pBdr>
                <w:top w:val="nil"/>
                <w:left w:val="nil"/>
                <w:bottom w:val="nil"/>
                <w:right w:val="nil"/>
                <w:between w:val="nil"/>
              </w:pBdr>
              <w:ind w:left="30" w:firstLine="0"/>
              <w:jc w:val="left"/>
              <w:rPr>
                <w:b/>
                <w:bCs/>
                <w:color w:val="000000"/>
                <w:sz w:val="24"/>
                <w:szCs w:val="24"/>
              </w:rPr>
            </w:pPr>
            <w:bookmarkStart w:id="16" w:name="_heading=h.3dy6vkm" w:colFirst="0" w:colLast="0"/>
            <w:bookmarkEnd w:id="16"/>
            <w:r w:rsidRPr="009C1220">
              <w:rPr>
                <w:b/>
                <w:bCs/>
                <w:color w:val="000000"/>
                <w:sz w:val="24"/>
                <w:szCs w:val="24"/>
              </w:rPr>
              <w:t xml:space="preserve">Figura </w:t>
            </w:r>
            <w:sdt>
              <w:sdtPr>
                <w:rPr>
                  <w:b/>
                  <w:bCs/>
                  <w:sz w:val="24"/>
                  <w:szCs w:val="24"/>
                </w:rPr>
                <w:tag w:val="goog_rdk_82"/>
                <w:id w:val="-1175732255"/>
              </w:sdtPr>
              <w:sdtEndPr/>
              <w:sdtContent>
                <w:r w:rsidRPr="009C1220">
                  <w:rPr>
                    <w:b/>
                    <w:bCs/>
                    <w:color w:val="000000"/>
                    <w:sz w:val="24"/>
                    <w:szCs w:val="24"/>
                  </w:rPr>
                  <w:t>5</w:t>
                </w:r>
              </w:sdtContent>
            </w:sdt>
            <w:r w:rsidRPr="009C1220">
              <w:rPr>
                <w:b/>
                <w:bCs/>
                <w:color w:val="000000"/>
                <w:sz w:val="24"/>
                <w:szCs w:val="24"/>
              </w:rPr>
              <w:t>. Raportul dintre valoarea adăugată</w:t>
            </w:r>
          </w:p>
          <w:p w14:paraId="04310F5F" w14:textId="70222F59" w:rsidR="00CD34BE" w:rsidRPr="009C1220" w:rsidRDefault="00E046BC" w:rsidP="00E046BC">
            <w:pPr>
              <w:pBdr>
                <w:top w:val="nil"/>
                <w:left w:val="nil"/>
                <w:bottom w:val="nil"/>
                <w:right w:val="nil"/>
                <w:between w:val="nil"/>
              </w:pBdr>
              <w:ind w:left="881" w:hanging="851"/>
              <w:jc w:val="left"/>
              <w:rPr>
                <w:b/>
                <w:bCs/>
                <w:i/>
                <w:color w:val="000000"/>
                <w:sz w:val="24"/>
                <w:szCs w:val="24"/>
              </w:rPr>
            </w:pPr>
            <w:r w:rsidRPr="009C1220">
              <w:rPr>
                <w:b/>
                <w:bCs/>
                <w:color w:val="000000"/>
                <w:sz w:val="24"/>
                <w:szCs w:val="24"/>
              </w:rPr>
              <w:t xml:space="preserve">                brută și numărul de persoane ocupate, media pentru 2015–2020, prețuri constante, dolari SUA</w:t>
            </w:r>
          </w:p>
        </w:tc>
        <w:tc>
          <w:tcPr>
            <w:tcW w:w="4665" w:type="dxa"/>
          </w:tcPr>
          <w:p w14:paraId="6927580C" w14:textId="5C5B2B0A" w:rsidR="00CD34BE" w:rsidRPr="009C1220" w:rsidRDefault="00E046BC" w:rsidP="00E046BC">
            <w:pPr>
              <w:pBdr>
                <w:top w:val="nil"/>
                <w:left w:val="nil"/>
                <w:bottom w:val="nil"/>
                <w:right w:val="nil"/>
                <w:between w:val="nil"/>
              </w:pBdr>
              <w:ind w:left="864" w:hanging="850"/>
              <w:jc w:val="left"/>
              <w:rPr>
                <w:b/>
                <w:bCs/>
                <w:i/>
                <w:color w:val="000000"/>
                <w:sz w:val="24"/>
                <w:szCs w:val="24"/>
              </w:rPr>
            </w:pPr>
            <w:bookmarkStart w:id="17" w:name="_heading=h.1t3h5sf" w:colFirst="0" w:colLast="0"/>
            <w:bookmarkEnd w:id="17"/>
            <w:r w:rsidRPr="009C1220">
              <w:rPr>
                <w:b/>
                <w:bCs/>
                <w:color w:val="000000"/>
                <w:sz w:val="24"/>
                <w:szCs w:val="24"/>
              </w:rPr>
              <w:t xml:space="preserve">Figura </w:t>
            </w:r>
            <w:sdt>
              <w:sdtPr>
                <w:rPr>
                  <w:b/>
                  <w:bCs/>
                  <w:sz w:val="24"/>
                  <w:szCs w:val="24"/>
                </w:rPr>
                <w:tag w:val="goog_rdk_84"/>
                <w:id w:val="-1433657209"/>
              </w:sdtPr>
              <w:sdtEndPr/>
              <w:sdtContent>
                <w:r w:rsidRPr="009C1220">
                  <w:rPr>
                    <w:b/>
                    <w:bCs/>
                    <w:color w:val="000000"/>
                    <w:sz w:val="24"/>
                    <w:szCs w:val="24"/>
                  </w:rPr>
                  <w:t>6</w:t>
                </w:r>
              </w:sdtContent>
            </w:sdt>
            <w:r w:rsidRPr="009C1220">
              <w:rPr>
                <w:b/>
                <w:bCs/>
                <w:color w:val="000000"/>
                <w:sz w:val="24"/>
                <w:szCs w:val="24"/>
              </w:rPr>
              <w:t>. Formarea brută de capital raportată la numărul de populație, media pentru 2015–2020, prețuri constante, dolari SUA</w:t>
            </w:r>
          </w:p>
        </w:tc>
      </w:tr>
      <w:tr w:rsidR="00CD34BE" w:rsidRPr="009C1220" w14:paraId="20B51661" w14:textId="77777777" w:rsidTr="00C622B9">
        <w:tc>
          <w:tcPr>
            <w:tcW w:w="4695" w:type="dxa"/>
          </w:tcPr>
          <w:p w14:paraId="6170AA7B" w14:textId="77777777" w:rsidR="00CD34BE" w:rsidRPr="009C1220" w:rsidRDefault="00CD34BE" w:rsidP="00C622B9">
            <w:pPr>
              <w:ind w:firstLine="0"/>
              <w:jc w:val="center"/>
              <w:rPr>
                <w:sz w:val="24"/>
                <w:szCs w:val="24"/>
              </w:rPr>
            </w:pPr>
            <w:r w:rsidRPr="009C1220">
              <w:rPr>
                <w:noProof/>
                <w:sz w:val="24"/>
                <w:szCs w:val="24"/>
                <w:lang w:val="ru-RU" w:eastAsia="ru-RU"/>
              </w:rPr>
              <w:drawing>
                <wp:inline distT="0" distB="0" distL="0" distR="0" wp14:anchorId="094FBB99" wp14:editId="52DC7F7F">
                  <wp:extent cx="2844191" cy="1857536"/>
                  <wp:effectExtent l="0" t="0" r="0" b="0"/>
                  <wp:docPr id="187" name="image1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image19.png" descr="Table&#10;&#10;Description automatically generated"/>
                          <pic:cNvPicPr preferRelativeResize="0"/>
                        </pic:nvPicPr>
                        <pic:blipFill>
                          <a:blip r:embed="rId14"/>
                          <a:srcRect/>
                          <a:stretch>
                            <a:fillRect/>
                          </a:stretch>
                        </pic:blipFill>
                        <pic:spPr>
                          <a:xfrm>
                            <a:off x="0" y="0"/>
                            <a:ext cx="2844191" cy="1857536"/>
                          </a:xfrm>
                          <a:prstGeom prst="rect">
                            <a:avLst/>
                          </a:prstGeom>
                          <a:ln/>
                        </pic:spPr>
                      </pic:pic>
                    </a:graphicData>
                  </a:graphic>
                </wp:inline>
              </w:drawing>
            </w:r>
          </w:p>
        </w:tc>
        <w:tc>
          <w:tcPr>
            <w:tcW w:w="4665" w:type="dxa"/>
          </w:tcPr>
          <w:p w14:paraId="3A4914F0" w14:textId="77777777" w:rsidR="00CD34BE" w:rsidRPr="009C1220" w:rsidRDefault="00CD34BE" w:rsidP="00C622B9">
            <w:pPr>
              <w:ind w:firstLine="11"/>
              <w:rPr>
                <w:sz w:val="24"/>
                <w:szCs w:val="24"/>
              </w:rPr>
            </w:pPr>
            <w:r w:rsidRPr="009C1220">
              <w:rPr>
                <w:noProof/>
                <w:sz w:val="24"/>
                <w:szCs w:val="24"/>
                <w:lang w:val="ru-RU" w:eastAsia="ru-RU"/>
              </w:rPr>
              <w:drawing>
                <wp:inline distT="0" distB="0" distL="0" distR="0" wp14:anchorId="70141DB3" wp14:editId="4EC451D0">
                  <wp:extent cx="2836253" cy="1852353"/>
                  <wp:effectExtent l="0" t="0" r="0" b="0"/>
                  <wp:docPr id="190" name="image1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90" name="image17.png" descr="Table&#10;&#10;Description automatically generated"/>
                          <pic:cNvPicPr preferRelativeResize="0"/>
                        </pic:nvPicPr>
                        <pic:blipFill>
                          <a:blip r:embed="rId15"/>
                          <a:srcRect/>
                          <a:stretch>
                            <a:fillRect/>
                          </a:stretch>
                        </pic:blipFill>
                        <pic:spPr>
                          <a:xfrm>
                            <a:off x="0" y="0"/>
                            <a:ext cx="2836253" cy="1852353"/>
                          </a:xfrm>
                          <a:prstGeom prst="rect">
                            <a:avLst/>
                          </a:prstGeom>
                          <a:ln/>
                        </pic:spPr>
                      </pic:pic>
                    </a:graphicData>
                  </a:graphic>
                </wp:inline>
              </w:drawing>
            </w:r>
          </w:p>
        </w:tc>
      </w:tr>
      <w:tr w:rsidR="00CD34BE" w:rsidRPr="009C1220" w14:paraId="496444CD" w14:textId="77777777" w:rsidTr="00C622B9">
        <w:tc>
          <w:tcPr>
            <w:tcW w:w="4695" w:type="dxa"/>
          </w:tcPr>
          <w:p w14:paraId="48B4AC67" w14:textId="330A563D" w:rsidR="00CD34BE" w:rsidRPr="009C1220" w:rsidRDefault="00CD34BE" w:rsidP="00405E6B">
            <w:pPr>
              <w:pBdr>
                <w:top w:val="nil"/>
                <w:left w:val="nil"/>
                <w:bottom w:val="nil"/>
                <w:right w:val="nil"/>
                <w:between w:val="nil"/>
              </w:pBdr>
              <w:ind w:left="35" w:firstLine="30"/>
              <w:jc w:val="left"/>
              <w:rPr>
                <w:i/>
                <w:color w:val="000000"/>
                <w:sz w:val="24"/>
                <w:szCs w:val="24"/>
              </w:rPr>
            </w:pPr>
            <w:r w:rsidRPr="009C1220">
              <w:rPr>
                <w:i/>
                <w:color w:val="000000"/>
                <w:sz w:val="24"/>
                <w:szCs w:val="24"/>
              </w:rPr>
              <w:t>Sursa: calcule</w:t>
            </w:r>
            <w:r w:rsidR="00605973" w:rsidRPr="009C1220">
              <w:rPr>
                <w:i/>
                <w:color w:val="000000"/>
                <w:sz w:val="24"/>
                <w:szCs w:val="24"/>
              </w:rPr>
              <w:t xml:space="preserve"> </w:t>
            </w:r>
            <w:r w:rsidR="00405E6B" w:rsidRPr="009C1220">
              <w:rPr>
                <w:i/>
                <w:color w:val="000000"/>
                <w:sz w:val="24"/>
                <w:szCs w:val="24"/>
              </w:rPr>
              <w:t>realiza</w:t>
            </w:r>
            <w:r w:rsidR="00605973" w:rsidRPr="009C1220">
              <w:rPr>
                <w:i/>
                <w:color w:val="000000"/>
                <w:sz w:val="24"/>
                <w:szCs w:val="24"/>
              </w:rPr>
              <w:t xml:space="preserve">te </w:t>
            </w:r>
            <w:r w:rsidRPr="009C1220">
              <w:rPr>
                <w:i/>
                <w:color w:val="000000"/>
                <w:sz w:val="24"/>
                <w:szCs w:val="24"/>
              </w:rPr>
              <w:t>în baza datelor Băncii Mondiale (databank.worldbank.org)</w:t>
            </w:r>
          </w:p>
        </w:tc>
        <w:tc>
          <w:tcPr>
            <w:tcW w:w="4665" w:type="dxa"/>
          </w:tcPr>
          <w:p w14:paraId="734F6F0D" w14:textId="7234342E" w:rsidR="00CD34BE" w:rsidRPr="009C1220" w:rsidRDefault="00CD34BE" w:rsidP="00E046BC">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calcule </w:t>
            </w:r>
            <w:r w:rsidR="00405E6B" w:rsidRPr="009C1220">
              <w:rPr>
                <w:i/>
                <w:color w:val="000000"/>
                <w:sz w:val="24"/>
                <w:szCs w:val="24"/>
              </w:rPr>
              <w:t>realiza</w:t>
            </w:r>
            <w:r w:rsidR="00605973" w:rsidRPr="009C1220">
              <w:rPr>
                <w:i/>
                <w:color w:val="000000"/>
                <w:sz w:val="24"/>
                <w:szCs w:val="24"/>
              </w:rPr>
              <w:t xml:space="preserve">te </w:t>
            </w:r>
            <w:r w:rsidRPr="009C1220">
              <w:rPr>
                <w:i/>
                <w:color w:val="000000"/>
                <w:sz w:val="24"/>
                <w:szCs w:val="24"/>
              </w:rPr>
              <w:t>în baza datelor Băncii Mondiale (databank.worldbank.org)</w:t>
            </w:r>
          </w:p>
        </w:tc>
      </w:tr>
    </w:tbl>
    <w:p w14:paraId="26B048B6" w14:textId="77777777" w:rsidR="00CD34BE" w:rsidRPr="009C1220" w:rsidRDefault="00CD34BE" w:rsidP="00CD34BE">
      <w:pPr>
        <w:rPr>
          <w:sz w:val="24"/>
          <w:szCs w:val="24"/>
        </w:rPr>
      </w:pPr>
    </w:p>
    <w:p w14:paraId="53E23898" w14:textId="3C565C58" w:rsidR="00CD34BE" w:rsidRPr="009C1220" w:rsidRDefault="00CD34BE" w:rsidP="00CD34BE">
      <w:pPr>
        <w:rPr>
          <w:sz w:val="24"/>
          <w:szCs w:val="24"/>
        </w:rPr>
      </w:pPr>
      <w:r w:rsidRPr="009C1220">
        <w:rPr>
          <w:sz w:val="24"/>
          <w:szCs w:val="24"/>
        </w:rPr>
        <w:t>Cumulul factorilor regulatorii și instituționali nefavorabili a subminat capacitatea țării de a valorifica potențialul său de export. Ponderea exporturilor de bunuri și servicii în PIB este una din</w:t>
      </w:r>
      <w:r w:rsidR="00E26CA8" w:rsidRPr="009C1220">
        <w:rPr>
          <w:sz w:val="24"/>
          <w:szCs w:val="24"/>
        </w:rPr>
        <w:t>tre</w:t>
      </w:r>
      <w:r w:rsidRPr="009C1220">
        <w:rPr>
          <w:sz w:val="24"/>
          <w:szCs w:val="24"/>
        </w:rPr>
        <w:t xml:space="preserve"> cele mai scăzute </w:t>
      </w:r>
      <w:r w:rsidR="00E26CA8" w:rsidRPr="009C1220">
        <w:rPr>
          <w:sz w:val="24"/>
          <w:szCs w:val="24"/>
        </w:rPr>
        <w:t>î</w:t>
      </w:r>
      <w:r w:rsidRPr="009C1220">
        <w:rPr>
          <w:sz w:val="24"/>
          <w:szCs w:val="24"/>
        </w:rPr>
        <w:t xml:space="preserve">n Europa Centrală și de Est (figura 7), iar raportul acestui indicator față </w:t>
      </w:r>
      <w:r w:rsidRPr="009C1220">
        <w:rPr>
          <w:sz w:val="24"/>
          <w:szCs w:val="24"/>
        </w:rPr>
        <w:lastRenderedPageBreak/>
        <w:t xml:space="preserve">de media </w:t>
      </w:r>
      <w:r w:rsidR="00E26CA8" w:rsidRPr="009C1220">
        <w:rPr>
          <w:sz w:val="24"/>
          <w:szCs w:val="24"/>
        </w:rPr>
        <w:t>indicatorului</w:t>
      </w:r>
      <w:r w:rsidR="006403DB" w:rsidRPr="009C1220">
        <w:rPr>
          <w:sz w:val="24"/>
          <w:szCs w:val="24"/>
        </w:rPr>
        <w:t xml:space="preserve"> corespunzător</w:t>
      </w:r>
      <w:r w:rsidR="00E26CA8" w:rsidRPr="009C1220">
        <w:rPr>
          <w:sz w:val="24"/>
          <w:szCs w:val="24"/>
        </w:rPr>
        <w:t xml:space="preserve"> </w:t>
      </w:r>
      <w:r w:rsidR="006403DB" w:rsidRPr="009C1220">
        <w:rPr>
          <w:sz w:val="24"/>
          <w:szCs w:val="24"/>
        </w:rPr>
        <w:t>î</w:t>
      </w:r>
      <w:r w:rsidR="00E26CA8" w:rsidRPr="009C1220">
        <w:rPr>
          <w:sz w:val="24"/>
          <w:szCs w:val="24"/>
        </w:rPr>
        <w:t xml:space="preserve">n </w:t>
      </w:r>
      <w:r w:rsidRPr="009C1220">
        <w:rPr>
          <w:sz w:val="24"/>
          <w:szCs w:val="24"/>
        </w:rPr>
        <w:t>țăril</w:t>
      </w:r>
      <w:r w:rsidR="00E26CA8" w:rsidRPr="009C1220">
        <w:rPr>
          <w:sz w:val="24"/>
          <w:szCs w:val="24"/>
        </w:rPr>
        <w:t>e</w:t>
      </w:r>
      <w:r w:rsidRPr="009C1220">
        <w:rPr>
          <w:sz w:val="24"/>
          <w:szCs w:val="24"/>
        </w:rPr>
        <w:t xml:space="preserve"> </w:t>
      </w:r>
      <w:r w:rsidR="00E26CA8" w:rsidRPr="009C1220">
        <w:rPr>
          <w:sz w:val="24"/>
          <w:szCs w:val="24"/>
        </w:rPr>
        <w:t xml:space="preserve">menționate </w:t>
      </w:r>
      <w:r w:rsidRPr="009C1220">
        <w:rPr>
          <w:sz w:val="24"/>
          <w:szCs w:val="24"/>
        </w:rPr>
        <w:t>a scăzut de la 56% în 2010</w:t>
      </w:r>
      <w:r w:rsidR="00E26CA8" w:rsidRPr="009C1220">
        <w:rPr>
          <w:sz w:val="24"/>
          <w:szCs w:val="24"/>
        </w:rPr>
        <w:t>–</w:t>
      </w:r>
      <w:r w:rsidRPr="009C1220">
        <w:rPr>
          <w:sz w:val="24"/>
          <w:szCs w:val="24"/>
        </w:rPr>
        <w:t>2015 la 50% în 2016</w:t>
      </w:r>
      <w:r w:rsidR="00E26CA8" w:rsidRPr="009C1220">
        <w:rPr>
          <w:sz w:val="24"/>
          <w:szCs w:val="24"/>
        </w:rPr>
        <w:t>–</w:t>
      </w:r>
      <w:r w:rsidRPr="009C1220">
        <w:rPr>
          <w:sz w:val="24"/>
          <w:szCs w:val="24"/>
        </w:rPr>
        <w:t xml:space="preserve">2020. Nivelul scăzut al competitivității externe a țării </w:t>
      </w:r>
      <w:proofErr w:type="gramStart"/>
      <w:r w:rsidRPr="009C1220">
        <w:rPr>
          <w:sz w:val="24"/>
          <w:szCs w:val="24"/>
        </w:rPr>
        <w:t>este</w:t>
      </w:r>
      <w:proofErr w:type="gramEnd"/>
      <w:r w:rsidRPr="009C1220">
        <w:rPr>
          <w:sz w:val="24"/>
          <w:szCs w:val="24"/>
        </w:rPr>
        <w:t xml:space="preserve"> confirmat </w:t>
      </w:r>
      <w:r w:rsidR="006403DB" w:rsidRPr="009C1220">
        <w:rPr>
          <w:sz w:val="24"/>
          <w:szCs w:val="24"/>
        </w:rPr>
        <w:t xml:space="preserve">și </w:t>
      </w:r>
      <w:r w:rsidRPr="009C1220">
        <w:rPr>
          <w:sz w:val="24"/>
          <w:szCs w:val="24"/>
        </w:rPr>
        <w:t xml:space="preserve">de nivelul deficitului comercial al Republicii Moldova, acesta constituind circa o pătrime din PIB, </w:t>
      </w:r>
      <w:r w:rsidR="006403DB" w:rsidRPr="009C1220">
        <w:rPr>
          <w:sz w:val="24"/>
          <w:szCs w:val="24"/>
        </w:rPr>
        <w:t xml:space="preserve">un </w:t>
      </w:r>
      <w:r w:rsidRPr="009C1220">
        <w:rPr>
          <w:sz w:val="24"/>
          <w:szCs w:val="24"/>
        </w:rPr>
        <w:t>record</w:t>
      </w:r>
      <w:r w:rsidR="006403DB" w:rsidRPr="009C1220">
        <w:rPr>
          <w:sz w:val="24"/>
          <w:szCs w:val="24"/>
        </w:rPr>
        <w:t xml:space="preserve"> a</w:t>
      </w:r>
      <w:r w:rsidRPr="009C1220">
        <w:rPr>
          <w:sz w:val="24"/>
          <w:szCs w:val="24"/>
        </w:rPr>
        <w:t xml:space="preserve">l regiunii (figura </w:t>
      </w:r>
      <w:sdt>
        <w:sdtPr>
          <w:rPr>
            <w:sz w:val="24"/>
            <w:szCs w:val="24"/>
          </w:rPr>
          <w:tag w:val="goog_rdk_86"/>
          <w:id w:val="-1250039717"/>
        </w:sdtPr>
        <w:sdtEndPr/>
        <w:sdtContent>
          <w:r w:rsidRPr="009C1220">
            <w:rPr>
              <w:sz w:val="24"/>
              <w:szCs w:val="24"/>
            </w:rPr>
            <w:t>8</w:t>
          </w:r>
        </w:sdtContent>
      </w:sdt>
      <w:r w:rsidRPr="009C1220">
        <w:rPr>
          <w:sz w:val="24"/>
          <w:szCs w:val="24"/>
        </w:rPr>
        <w:t>).</w:t>
      </w:r>
    </w:p>
    <w:p w14:paraId="58216CD1" w14:textId="77777777" w:rsidR="007D25EE" w:rsidRPr="009C1220" w:rsidRDefault="007D25EE" w:rsidP="00CD34BE">
      <w:pPr>
        <w:rPr>
          <w:sz w:val="24"/>
          <w:szCs w:val="24"/>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7D25EE" w:rsidRPr="009C1220" w14:paraId="710BBC09" w14:textId="77777777" w:rsidTr="00C10437">
        <w:tc>
          <w:tcPr>
            <w:tcW w:w="4680" w:type="dxa"/>
          </w:tcPr>
          <w:p w14:paraId="13463A80" w14:textId="77777777" w:rsidR="007D25EE" w:rsidRPr="009C1220" w:rsidRDefault="007D25EE" w:rsidP="00C10437">
            <w:pPr>
              <w:pBdr>
                <w:top w:val="nil"/>
                <w:left w:val="nil"/>
                <w:bottom w:val="nil"/>
                <w:right w:val="nil"/>
                <w:between w:val="nil"/>
              </w:pBdr>
              <w:ind w:left="881" w:hanging="821"/>
              <w:jc w:val="left"/>
              <w:rPr>
                <w:b/>
                <w:bCs/>
                <w:i/>
                <w:color w:val="000000"/>
                <w:sz w:val="24"/>
                <w:szCs w:val="24"/>
              </w:rPr>
            </w:pPr>
            <w:r w:rsidRPr="009C1220">
              <w:rPr>
                <w:b/>
                <w:bCs/>
                <w:color w:val="000000"/>
                <w:sz w:val="24"/>
                <w:szCs w:val="24"/>
              </w:rPr>
              <w:t xml:space="preserve">Figura </w:t>
            </w:r>
            <w:sdt>
              <w:sdtPr>
                <w:rPr>
                  <w:b/>
                  <w:bCs/>
                  <w:sz w:val="24"/>
                  <w:szCs w:val="24"/>
                </w:rPr>
                <w:tag w:val="goog_rdk_92"/>
                <w:id w:val="147720407"/>
              </w:sdtPr>
              <w:sdtEndPr/>
              <w:sdtContent>
                <w:r w:rsidRPr="009C1220">
                  <w:rPr>
                    <w:b/>
                    <w:bCs/>
                    <w:color w:val="000000"/>
                    <w:sz w:val="24"/>
                    <w:szCs w:val="24"/>
                  </w:rPr>
                  <w:t>7</w:t>
                </w:r>
              </w:sdtContent>
            </w:sdt>
            <w:r w:rsidRPr="009C1220">
              <w:rPr>
                <w:b/>
                <w:bCs/>
                <w:color w:val="000000"/>
                <w:sz w:val="24"/>
                <w:szCs w:val="24"/>
              </w:rPr>
              <w:t>. Ponderea exporturilor de bunuri și servicii în PIB, media pentru 2015–2020, %</w:t>
            </w:r>
          </w:p>
        </w:tc>
        <w:tc>
          <w:tcPr>
            <w:tcW w:w="4680" w:type="dxa"/>
          </w:tcPr>
          <w:p w14:paraId="5A642AC6" w14:textId="77777777" w:rsidR="002528AF" w:rsidRPr="009C1220" w:rsidRDefault="007D25EE" w:rsidP="00C10437">
            <w:pPr>
              <w:pBdr>
                <w:top w:val="nil"/>
                <w:left w:val="nil"/>
                <w:bottom w:val="nil"/>
                <w:right w:val="nil"/>
                <w:between w:val="nil"/>
              </w:pBdr>
              <w:ind w:left="882" w:hanging="882"/>
              <w:jc w:val="left"/>
              <w:rPr>
                <w:b/>
                <w:bCs/>
                <w:color w:val="000000"/>
                <w:sz w:val="24"/>
                <w:szCs w:val="24"/>
              </w:rPr>
            </w:pPr>
            <w:bookmarkStart w:id="18" w:name="_heading=h.2s8eyo1" w:colFirst="0" w:colLast="0"/>
            <w:bookmarkEnd w:id="18"/>
            <w:r w:rsidRPr="009C1220">
              <w:rPr>
                <w:b/>
                <w:bCs/>
                <w:color w:val="000000"/>
                <w:sz w:val="24"/>
                <w:szCs w:val="24"/>
              </w:rPr>
              <w:t xml:space="preserve">Figura </w:t>
            </w:r>
            <w:sdt>
              <w:sdtPr>
                <w:rPr>
                  <w:b/>
                  <w:bCs/>
                  <w:sz w:val="24"/>
                  <w:szCs w:val="24"/>
                </w:rPr>
                <w:tag w:val="goog_rdk_94"/>
                <w:id w:val="1549109751"/>
              </w:sdtPr>
              <w:sdtEndPr/>
              <w:sdtContent>
                <w:r w:rsidRPr="009C1220">
                  <w:rPr>
                    <w:b/>
                    <w:bCs/>
                    <w:color w:val="000000"/>
                    <w:sz w:val="24"/>
                    <w:szCs w:val="24"/>
                  </w:rPr>
                  <w:t>8</w:t>
                </w:r>
              </w:sdtContent>
            </w:sdt>
            <w:r w:rsidRPr="009C1220">
              <w:rPr>
                <w:b/>
                <w:bCs/>
                <w:color w:val="000000"/>
                <w:sz w:val="24"/>
                <w:szCs w:val="24"/>
              </w:rPr>
              <w:t xml:space="preserve">. Deficitul comerțului cu bunuri și servicii, media pentru 2015–2020, </w:t>
            </w:r>
          </w:p>
          <w:p w14:paraId="083EECB6" w14:textId="148C0338" w:rsidR="007D25EE" w:rsidRPr="009C1220" w:rsidRDefault="007D25EE" w:rsidP="002528AF">
            <w:pPr>
              <w:pBdr>
                <w:top w:val="nil"/>
                <w:left w:val="nil"/>
                <w:bottom w:val="nil"/>
                <w:right w:val="nil"/>
                <w:between w:val="nil"/>
              </w:pBdr>
              <w:ind w:left="882" w:firstLine="0"/>
              <w:jc w:val="left"/>
              <w:rPr>
                <w:b/>
                <w:bCs/>
                <w:i/>
                <w:color w:val="000000"/>
                <w:sz w:val="24"/>
                <w:szCs w:val="24"/>
              </w:rPr>
            </w:pPr>
            <w:r w:rsidRPr="009C1220">
              <w:rPr>
                <w:b/>
                <w:bCs/>
                <w:color w:val="000000"/>
                <w:sz w:val="24"/>
                <w:szCs w:val="24"/>
              </w:rPr>
              <w:t>% din PIB</w:t>
            </w:r>
          </w:p>
        </w:tc>
      </w:tr>
      <w:tr w:rsidR="007D25EE" w:rsidRPr="009C1220" w14:paraId="19317902" w14:textId="77777777" w:rsidTr="00C10437">
        <w:tc>
          <w:tcPr>
            <w:tcW w:w="4680" w:type="dxa"/>
          </w:tcPr>
          <w:p w14:paraId="6A398EC4" w14:textId="77777777" w:rsidR="007D25EE" w:rsidRPr="009C1220" w:rsidRDefault="007D25EE" w:rsidP="00C10437">
            <w:pPr>
              <w:ind w:firstLine="27"/>
              <w:rPr>
                <w:sz w:val="24"/>
                <w:szCs w:val="24"/>
              </w:rPr>
            </w:pPr>
            <w:r w:rsidRPr="009C1220">
              <w:rPr>
                <w:noProof/>
                <w:sz w:val="24"/>
                <w:szCs w:val="24"/>
                <w:lang w:val="ru-RU" w:eastAsia="ru-RU"/>
              </w:rPr>
              <w:drawing>
                <wp:inline distT="0" distB="0" distL="0" distR="0" wp14:anchorId="20B04B81" wp14:editId="264D5AAC">
                  <wp:extent cx="2807159" cy="1833351"/>
                  <wp:effectExtent l="0" t="0" r="0" b="0"/>
                  <wp:docPr id="189" name="image2.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9" name="image2.png" descr="Chart&#10;&#10;Description automatically generated with low confidence"/>
                          <pic:cNvPicPr preferRelativeResize="0"/>
                        </pic:nvPicPr>
                        <pic:blipFill>
                          <a:blip r:embed="rId16"/>
                          <a:srcRect/>
                          <a:stretch>
                            <a:fillRect/>
                          </a:stretch>
                        </pic:blipFill>
                        <pic:spPr>
                          <a:xfrm>
                            <a:off x="0" y="0"/>
                            <a:ext cx="2807159" cy="1833351"/>
                          </a:xfrm>
                          <a:prstGeom prst="rect">
                            <a:avLst/>
                          </a:prstGeom>
                          <a:ln/>
                        </pic:spPr>
                      </pic:pic>
                    </a:graphicData>
                  </a:graphic>
                </wp:inline>
              </w:drawing>
            </w:r>
          </w:p>
        </w:tc>
        <w:tc>
          <w:tcPr>
            <w:tcW w:w="4680" w:type="dxa"/>
          </w:tcPr>
          <w:p w14:paraId="3D26EBD1" w14:textId="77777777" w:rsidR="007D25EE" w:rsidRPr="009C1220" w:rsidRDefault="007D25EE" w:rsidP="00C10437">
            <w:pPr>
              <w:ind w:firstLine="28"/>
              <w:rPr>
                <w:sz w:val="24"/>
                <w:szCs w:val="24"/>
              </w:rPr>
            </w:pPr>
            <w:r w:rsidRPr="009C1220">
              <w:rPr>
                <w:noProof/>
                <w:sz w:val="24"/>
                <w:szCs w:val="24"/>
                <w:lang w:val="ru-RU" w:eastAsia="ru-RU"/>
              </w:rPr>
              <w:drawing>
                <wp:inline distT="0" distB="0" distL="0" distR="0" wp14:anchorId="009C44EA" wp14:editId="060C82FA">
                  <wp:extent cx="2831197" cy="1849050"/>
                  <wp:effectExtent l="0" t="0" r="0" b="0"/>
                  <wp:docPr id="192"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2" name="image16.png" descr="Graphical user interface, application&#10;&#10;Description automatically generated"/>
                          <pic:cNvPicPr preferRelativeResize="0"/>
                        </pic:nvPicPr>
                        <pic:blipFill>
                          <a:blip r:embed="rId17"/>
                          <a:srcRect/>
                          <a:stretch>
                            <a:fillRect/>
                          </a:stretch>
                        </pic:blipFill>
                        <pic:spPr>
                          <a:xfrm>
                            <a:off x="0" y="0"/>
                            <a:ext cx="2831197" cy="1849050"/>
                          </a:xfrm>
                          <a:prstGeom prst="rect">
                            <a:avLst/>
                          </a:prstGeom>
                          <a:ln/>
                        </pic:spPr>
                      </pic:pic>
                    </a:graphicData>
                  </a:graphic>
                </wp:inline>
              </w:drawing>
            </w:r>
          </w:p>
        </w:tc>
      </w:tr>
      <w:tr w:rsidR="007D25EE" w:rsidRPr="009C1220" w14:paraId="0A73D160" w14:textId="77777777" w:rsidTr="00C10437">
        <w:tc>
          <w:tcPr>
            <w:tcW w:w="4680" w:type="dxa"/>
          </w:tcPr>
          <w:p w14:paraId="19FC1187" w14:textId="4B5E4D59" w:rsidR="007D25EE" w:rsidRPr="009C1220" w:rsidRDefault="007D25EE" w:rsidP="00C10437">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w:t>
            </w:r>
            <w:bookmarkStart w:id="19" w:name="_Hlk120694422"/>
            <w:r w:rsidRPr="009C1220">
              <w:rPr>
                <w:i/>
                <w:color w:val="000000"/>
                <w:sz w:val="24"/>
                <w:szCs w:val="24"/>
              </w:rPr>
              <w:t xml:space="preserve">calcule </w:t>
            </w:r>
            <w:r w:rsidR="00405E6B" w:rsidRPr="009C1220">
              <w:rPr>
                <w:i/>
                <w:color w:val="000000"/>
                <w:sz w:val="24"/>
                <w:szCs w:val="24"/>
              </w:rPr>
              <w:t>realizate</w:t>
            </w:r>
            <w:bookmarkEnd w:id="19"/>
            <w:r w:rsidR="00405E6B" w:rsidRPr="009C1220">
              <w:rPr>
                <w:i/>
                <w:color w:val="000000"/>
                <w:sz w:val="24"/>
                <w:szCs w:val="24"/>
              </w:rPr>
              <w:t xml:space="preserve"> </w:t>
            </w:r>
            <w:r w:rsidRPr="009C1220">
              <w:rPr>
                <w:i/>
                <w:color w:val="000000"/>
                <w:sz w:val="24"/>
                <w:szCs w:val="24"/>
              </w:rPr>
              <w:t>în baza datelor Băncii Mondiale (databank.worldbank.org)</w:t>
            </w:r>
          </w:p>
        </w:tc>
        <w:tc>
          <w:tcPr>
            <w:tcW w:w="4680" w:type="dxa"/>
          </w:tcPr>
          <w:p w14:paraId="76392CAD" w14:textId="3F4B9E54" w:rsidR="007D25EE" w:rsidRPr="009C1220" w:rsidRDefault="007D25EE" w:rsidP="00C10437">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Calcule </w:t>
            </w:r>
            <w:r w:rsidR="00405E6B" w:rsidRPr="009C1220">
              <w:rPr>
                <w:i/>
                <w:color w:val="000000"/>
                <w:sz w:val="24"/>
                <w:szCs w:val="24"/>
              </w:rPr>
              <w:t xml:space="preserve">realizate </w:t>
            </w:r>
            <w:r w:rsidRPr="009C1220">
              <w:rPr>
                <w:i/>
                <w:color w:val="000000"/>
                <w:sz w:val="24"/>
                <w:szCs w:val="24"/>
              </w:rPr>
              <w:t>în baza datelor Băncii Mondiale (databank.worldbank.org)</w:t>
            </w:r>
          </w:p>
        </w:tc>
      </w:tr>
    </w:tbl>
    <w:p w14:paraId="18341257" w14:textId="77777777" w:rsidR="007D25EE" w:rsidRPr="009C1220" w:rsidRDefault="007D25EE" w:rsidP="007D25EE">
      <w:pPr>
        <w:widowControl w:val="0"/>
        <w:pBdr>
          <w:top w:val="nil"/>
          <w:left w:val="nil"/>
          <w:bottom w:val="nil"/>
          <w:right w:val="nil"/>
          <w:between w:val="nil"/>
        </w:pBdr>
        <w:jc w:val="left"/>
        <w:rPr>
          <w:i/>
          <w:color w:val="000000"/>
          <w:sz w:val="24"/>
          <w:szCs w:val="24"/>
        </w:rPr>
      </w:pPr>
    </w:p>
    <w:p w14:paraId="3D4C0AF9" w14:textId="77777777" w:rsidR="007D25EE" w:rsidRPr="009C1220" w:rsidRDefault="007D25EE" w:rsidP="00CD34BE">
      <w:pPr>
        <w:rPr>
          <w:sz w:val="24"/>
          <w:szCs w:val="24"/>
        </w:rPr>
      </w:pPr>
    </w:p>
    <w:p w14:paraId="28A20E30" w14:textId="48738FA6" w:rsidR="00CD34BE" w:rsidRPr="009C1220" w:rsidRDefault="00CD34BE" w:rsidP="00CD34BE">
      <w:pPr>
        <w:rPr>
          <w:sz w:val="24"/>
          <w:szCs w:val="24"/>
        </w:rPr>
      </w:pPr>
      <w:r w:rsidRPr="009C1220">
        <w:rPr>
          <w:sz w:val="24"/>
          <w:szCs w:val="24"/>
        </w:rPr>
        <w:t xml:space="preserve">Productivitatea </w:t>
      </w:r>
      <w:r w:rsidR="006403DB" w:rsidRPr="009C1220">
        <w:rPr>
          <w:sz w:val="24"/>
          <w:szCs w:val="24"/>
        </w:rPr>
        <w:t xml:space="preserve">scăzută </w:t>
      </w:r>
      <w:r w:rsidRPr="009C1220">
        <w:rPr>
          <w:sz w:val="24"/>
          <w:szCs w:val="24"/>
        </w:rPr>
        <w:t>și capacitățile scăzute de export sunt reflectate și în structura economiei naționale. Analiza structurii PIB-ului după resurse denotă că cea mai mare pondere o deține categoria „alt</w:t>
      </w:r>
      <w:r w:rsidR="006403DB" w:rsidRPr="009C1220">
        <w:rPr>
          <w:sz w:val="24"/>
          <w:szCs w:val="24"/>
        </w:rPr>
        <w:t>e</w:t>
      </w:r>
      <w:r w:rsidRPr="009C1220">
        <w:rPr>
          <w:sz w:val="24"/>
          <w:szCs w:val="24"/>
        </w:rPr>
        <w:t xml:space="preserve"> servicii”, care, împreună cu serviciile de comerț, în ultimii ani a fost relativ constantă, atingând 54,1% din PIB în 2020 (figura </w:t>
      </w:r>
      <w:sdt>
        <w:sdtPr>
          <w:rPr>
            <w:sz w:val="24"/>
            <w:szCs w:val="24"/>
          </w:rPr>
          <w:tag w:val="goog_rdk_88"/>
          <w:id w:val="-1528939146"/>
        </w:sdtPr>
        <w:sdtEndPr/>
        <w:sdtContent>
          <w:r w:rsidRPr="009C1220">
            <w:rPr>
              <w:sz w:val="24"/>
              <w:szCs w:val="24"/>
            </w:rPr>
            <w:t>9</w:t>
          </w:r>
        </w:sdtContent>
      </w:sdt>
      <w:r w:rsidRPr="009C1220">
        <w:rPr>
          <w:sz w:val="24"/>
          <w:szCs w:val="24"/>
        </w:rPr>
        <w:t xml:space="preserve">). Acestea sunt urmate de sectorul industrial, care cuprinde industria extractivă, procesatoare și sectorul energetic. Ponderea sectorului </w:t>
      </w:r>
      <w:r w:rsidR="002E66CC" w:rsidRPr="009C1220">
        <w:rPr>
          <w:sz w:val="24"/>
          <w:szCs w:val="24"/>
        </w:rPr>
        <w:t xml:space="preserve">industrial </w:t>
      </w:r>
      <w:r w:rsidRPr="009C1220">
        <w:rPr>
          <w:sz w:val="24"/>
          <w:szCs w:val="24"/>
        </w:rPr>
        <w:t>a constituit 13</w:t>
      </w:r>
      <w:proofErr w:type="gramStart"/>
      <w:r w:rsidRPr="009C1220">
        <w:rPr>
          <w:sz w:val="24"/>
          <w:szCs w:val="24"/>
        </w:rPr>
        <w:t>,1</w:t>
      </w:r>
      <w:proofErr w:type="gramEnd"/>
      <w:r w:rsidRPr="009C1220">
        <w:rPr>
          <w:sz w:val="24"/>
          <w:szCs w:val="24"/>
        </w:rPr>
        <w:t xml:space="preserve">% în anul 2020, manifestând o scădere graduală din 2015. Ponderea atât de scăzută </w:t>
      </w:r>
      <w:proofErr w:type="gramStart"/>
      <w:r w:rsidRPr="009C1220">
        <w:rPr>
          <w:sz w:val="24"/>
          <w:szCs w:val="24"/>
        </w:rPr>
        <w:t>a</w:t>
      </w:r>
      <w:proofErr w:type="gramEnd"/>
      <w:r w:rsidRPr="009C1220">
        <w:rPr>
          <w:sz w:val="24"/>
          <w:szCs w:val="24"/>
        </w:rPr>
        <w:t xml:space="preserve"> industriei relevă capacitatea limitată a economiei de a produce bunuri comercializabile. </w:t>
      </w:r>
      <w:r w:rsidR="006403DB" w:rsidRPr="009C1220">
        <w:rPr>
          <w:sz w:val="24"/>
          <w:szCs w:val="24"/>
        </w:rPr>
        <w:t>O m</w:t>
      </w:r>
      <w:r w:rsidRPr="009C1220">
        <w:rPr>
          <w:sz w:val="24"/>
          <w:szCs w:val="24"/>
        </w:rPr>
        <w:t xml:space="preserve">are parte a serviciilor sunt orientate spre piața locală, chiar dacă există avantaje competitive </w:t>
      </w:r>
      <w:proofErr w:type="gramStart"/>
      <w:r w:rsidRPr="009C1220">
        <w:rPr>
          <w:sz w:val="24"/>
          <w:szCs w:val="24"/>
        </w:rPr>
        <w:t>ce</w:t>
      </w:r>
      <w:proofErr w:type="gramEnd"/>
      <w:r w:rsidRPr="009C1220">
        <w:rPr>
          <w:sz w:val="24"/>
          <w:szCs w:val="24"/>
        </w:rPr>
        <w:t xml:space="preserve"> permit </w:t>
      </w:r>
      <w:r w:rsidR="006403DB" w:rsidRPr="009C1220">
        <w:rPr>
          <w:sz w:val="24"/>
          <w:szCs w:val="24"/>
        </w:rPr>
        <w:t xml:space="preserve">o </w:t>
      </w:r>
      <w:r w:rsidRPr="009C1220">
        <w:rPr>
          <w:sz w:val="24"/>
          <w:szCs w:val="24"/>
        </w:rPr>
        <w:t xml:space="preserve">valorificare mai </w:t>
      </w:r>
      <w:r w:rsidR="006403DB" w:rsidRPr="009C1220">
        <w:rPr>
          <w:sz w:val="24"/>
          <w:szCs w:val="24"/>
        </w:rPr>
        <w:t>bună</w:t>
      </w:r>
      <w:r w:rsidRPr="009C1220">
        <w:rPr>
          <w:sz w:val="24"/>
          <w:szCs w:val="24"/>
        </w:rPr>
        <w:t xml:space="preserve"> a exporturilor de servicii. </w:t>
      </w:r>
    </w:p>
    <w:p w14:paraId="6C0721A6" w14:textId="37793D0A" w:rsidR="00CD34BE" w:rsidRPr="009C1220" w:rsidRDefault="00CD34BE" w:rsidP="00CD34BE">
      <w:pPr>
        <w:rPr>
          <w:sz w:val="24"/>
          <w:szCs w:val="24"/>
        </w:rPr>
      </w:pPr>
      <w:r w:rsidRPr="009C1220">
        <w:rPr>
          <w:sz w:val="24"/>
          <w:szCs w:val="24"/>
        </w:rPr>
        <w:t>O altă vulnerabilitate a economiei moldovenești este relevată de situația sectorului agricol, în care activează a cincea parte din forța de muncă, dar care deține o pondere disproporționat de mică în PIB (9</w:t>
      </w:r>
      <w:proofErr w:type="gramStart"/>
      <w:r w:rsidRPr="009C1220">
        <w:rPr>
          <w:sz w:val="24"/>
          <w:szCs w:val="24"/>
        </w:rPr>
        <w:t>,4</w:t>
      </w:r>
      <w:proofErr w:type="gramEnd"/>
      <w:r w:rsidRPr="009C1220">
        <w:rPr>
          <w:sz w:val="24"/>
          <w:szCs w:val="24"/>
        </w:rPr>
        <w:t>% în 2020). Acești indicatori denotă productivitatea și competitivitatea scăzut</w:t>
      </w:r>
      <w:r w:rsidR="006403DB" w:rsidRPr="009C1220">
        <w:rPr>
          <w:sz w:val="24"/>
          <w:szCs w:val="24"/>
        </w:rPr>
        <w:t>e</w:t>
      </w:r>
      <w:r w:rsidRPr="009C1220">
        <w:rPr>
          <w:sz w:val="24"/>
          <w:szCs w:val="24"/>
        </w:rPr>
        <w:t xml:space="preserve"> în sector. </w:t>
      </w:r>
    </w:p>
    <w:p w14:paraId="68A2D1D1" w14:textId="5BBFC346" w:rsidR="00CD34BE" w:rsidRPr="009C1220" w:rsidRDefault="00CD34BE" w:rsidP="00CD34BE">
      <w:pPr>
        <w:rPr>
          <w:sz w:val="24"/>
          <w:szCs w:val="24"/>
        </w:rPr>
      </w:pPr>
      <w:r w:rsidRPr="009C1220">
        <w:rPr>
          <w:sz w:val="24"/>
          <w:szCs w:val="24"/>
        </w:rPr>
        <w:t xml:space="preserve">Structura PIB-ului </w:t>
      </w:r>
      <w:r w:rsidR="0085572B" w:rsidRPr="009C1220">
        <w:rPr>
          <w:sz w:val="24"/>
          <w:szCs w:val="24"/>
        </w:rPr>
        <w:t xml:space="preserve">în funcție de </w:t>
      </w:r>
      <w:r w:rsidRPr="009C1220">
        <w:rPr>
          <w:sz w:val="24"/>
          <w:szCs w:val="24"/>
        </w:rPr>
        <w:t>utiliz</w:t>
      </w:r>
      <w:r w:rsidR="0085572B" w:rsidRPr="009C1220">
        <w:rPr>
          <w:sz w:val="24"/>
          <w:szCs w:val="24"/>
        </w:rPr>
        <w:t>a</w:t>
      </w:r>
      <w:r w:rsidRPr="009C1220">
        <w:rPr>
          <w:sz w:val="24"/>
          <w:szCs w:val="24"/>
        </w:rPr>
        <w:t>r</w:t>
      </w:r>
      <w:r w:rsidR="0085572B" w:rsidRPr="009C1220">
        <w:rPr>
          <w:sz w:val="24"/>
          <w:szCs w:val="24"/>
        </w:rPr>
        <w:t>ea acestuia</w:t>
      </w:r>
      <w:r w:rsidRPr="009C1220">
        <w:rPr>
          <w:sz w:val="24"/>
          <w:szCs w:val="24"/>
        </w:rPr>
        <w:t xml:space="preserve"> reflectă </w:t>
      </w:r>
      <w:proofErr w:type="gramStart"/>
      <w:r w:rsidR="0085572B" w:rsidRPr="009C1220">
        <w:rPr>
          <w:sz w:val="24"/>
          <w:szCs w:val="24"/>
        </w:rPr>
        <w:t>un</w:t>
      </w:r>
      <w:proofErr w:type="gramEnd"/>
      <w:r w:rsidR="0085572B" w:rsidRPr="009C1220">
        <w:rPr>
          <w:sz w:val="24"/>
          <w:szCs w:val="24"/>
        </w:rPr>
        <w:t xml:space="preserve"> </w:t>
      </w:r>
      <w:r w:rsidRPr="009C1220">
        <w:rPr>
          <w:sz w:val="24"/>
          <w:szCs w:val="24"/>
        </w:rPr>
        <w:t xml:space="preserve">model economic bazat pe consumul acoperit de produse importate (figura 10). Conform datelor pentru 2020, consumul final al gospodăriilor casnice constituie peste 81,2% din PIB, iar aproape 51,4% din PIB o constituie importurile, acoperite de exporturi doar în proporție de 54,4%. </w:t>
      </w:r>
    </w:p>
    <w:p w14:paraId="66B347F8" w14:textId="77777777" w:rsidR="007D25EE" w:rsidRPr="009C1220" w:rsidRDefault="007D25EE" w:rsidP="00CD34BE">
      <w:pPr>
        <w:rPr>
          <w:sz w:val="24"/>
          <w:szCs w:val="24"/>
        </w:rPr>
      </w:pPr>
    </w:p>
    <w:p w14:paraId="49582A26" w14:textId="77777777" w:rsidR="00CD34BE" w:rsidRPr="009C1220" w:rsidRDefault="00CD34BE" w:rsidP="00CD34BE">
      <w:pPr>
        <w:rPr>
          <w:sz w:val="24"/>
          <w:szCs w:val="24"/>
        </w:rPr>
      </w:pPr>
    </w:p>
    <w:tbl>
      <w:tblPr>
        <w:tblW w:w="9360" w:type="dxa"/>
        <w:tblLayout w:type="fixed"/>
        <w:tblLook w:val="0400" w:firstRow="0" w:lastRow="0" w:firstColumn="0" w:lastColumn="0" w:noHBand="0" w:noVBand="1"/>
      </w:tblPr>
      <w:tblGrid>
        <w:gridCol w:w="4678"/>
        <w:gridCol w:w="4682"/>
      </w:tblGrid>
      <w:tr w:rsidR="00CD34BE" w:rsidRPr="009C1220" w14:paraId="0AF48197" w14:textId="77777777" w:rsidTr="00C622B9">
        <w:trPr>
          <w:trHeight w:val="246"/>
        </w:trPr>
        <w:tc>
          <w:tcPr>
            <w:tcW w:w="4678" w:type="dxa"/>
            <w:tcMar>
              <w:top w:w="0" w:type="dxa"/>
              <w:left w:w="108" w:type="dxa"/>
              <w:bottom w:w="0" w:type="dxa"/>
              <w:right w:w="108" w:type="dxa"/>
            </w:tcMar>
          </w:tcPr>
          <w:p w14:paraId="5444B5FA" w14:textId="77777777" w:rsidR="00831B36" w:rsidRPr="009C1220" w:rsidRDefault="007D25EE" w:rsidP="007D25EE">
            <w:pPr>
              <w:pBdr>
                <w:top w:val="nil"/>
                <w:left w:val="nil"/>
                <w:bottom w:val="nil"/>
                <w:right w:val="nil"/>
                <w:between w:val="nil"/>
              </w:pBdr>
              <w:ind w:firstLine="0"/>
              <w:jc w:val="left"/>
              <w:rPr>
                <w:b/>
                <w:bCs/>
                <w:color w:val="000000"/>
                <w:sz w:val="24"/>
                <w:szCs w:val="24"/>
              </w:rPr>
            </w:pPr>
            <w:bookmarkStart w:id="20" w:name="_heading=h.4d34og8" w:colFirst="0" w:colLast="0"/>
            <w:bookmarkStart w:id="21" w:name="_heading=h.17dp8vu" w:colFirst="0" w:colLast="0"/>
            <w:bookmarkEnd w:id="20"/>
            <w:bookmarkEnd w:id="21"/>
            <w:r w:rsidRPr="009C1220">
              <w:rPr>
                <w:b/>
                <w:bCs/>
                <w:color w:val="000000"/>
                <w:sz w:val="24"/>
                <w:szCs w:val="24"/>
              </w:rPr>
              <w:t xml:space="preserve">Figura </w:t>
            </w:r>
            <w:sdt>
              <w:sdtPr>
                <w:rPr>
                  <w:b/>
                  <w:bCs/>
                  <w:sz w:val="24"/>
                  <w:szCs w:val="24"/>
                </w:rPr>
                <w:tag w:val="goog_rdk_96"/>
                <w:id w:val="1900319224"/>
              </w:sdtPr>
              <w:sdtEndPr/>
              <w:sdtContent>
                <w:r w:rsidRPr="009C1220">
                  <w:rPr>
                    <w:b/>
                    <w:bCs/>
                    <w:color w:val="000000"/>
                    <w:sz w:val="24"/>
                    <w:szCs w:val="24"/>
                  </w:rPr>
                  <w:t>9</w:t>
                </w:r>
              </w:sdtContent>
            </w:sdt>
            <w:r w:rsidRPr="009C1220">
              <w:rPr>
                <w:b/>
                <w:bCs/>
                <w:color w:val="000000"/>
                <w:sz w:val="24"/>
                <w:szCs w:val="24"/>
              </w:rPr>
              <w:t>. Structura PIB</w:t>
            </w:r>
            <w:r w:rsidR="0072476D" w:rsidRPr="009C1220">
              <w:rPr>
                <w:b/>
                <w:bCs/>
                <w:color w:val="000000"/>
                <w:sz w:val="24"/>
                <w:szCs w:val="24"/>
              </w:rPr>
              <w:t>-ului</w:t>
            </w:r>
            <w:r w:rsidRPr="009C1220">
              <w:rPr>
                <w:b/>
                <w:bCs/>
                <w:color w:val="000000"/>
                <w:sz w:val="24"/>
                <w:szCs w:val="24"/>
              </w:rPr>
              <w:t xml:space="preserve"> după resurse, </w:t>
            </w:r>
          </w:p>
          <w:p w14:paraId="3591F1CD" w14:textId="002987A0" w:rsidR="00CD34BE" w:rsidRPr="009C1220" w:rsidRDefault="007D25EE" w:rsidP="00831B36">
            <w:pPr>
              <w:pBdr>
                <w:top w:val="nil"/>
                <w:left w:val="nil"/>
                <w:bottom w:val="nil"/>
                <w:right w:val="nil"/>
                <w:between w:val="nil"/>
              </w:pBdr>
              <w:ind w:firstLine="881"/>
              <w:jc w:val="left"/>
              <w:rPr>
                <w:b/>
                <w:bCs/>
                <w:i/>
                <w:color w:val="000000"/>
                <w:sz w:val="24"/>
                <w:szCs w:val="24"/>
              </w:rPr>
            </w:pPr>
            <w:r w:rsidRPr="009C1220">
              <w:rPr>
                <w:b/>
                <w:bCs/>
                <w:color w:val="000000"/>
                <w:sz w:val="24"/>
                <w:szCs w:val="24"/>
              </w:rPr>
              <w:t>%</w:t>
            </w:r>
          </w:p>
        </w:tc>
        <w:tc>
          <w:tcPr>
            <w:tcW w:w="4682" w:type="dxa"/>
            <w:tcMar>
              <w:top w:w="0" w:type="dxa"/>
              <w:left w:w="108" w:type="dxa"/>
              <w:bottom w:w="0" w:type="dxa"/>
              <w:right w:w="108" w:type="dxa"/>
            </w:tcMar>
          </w:tcPr>
          <w:p w14:paraId="3AF60397" w14:textId="6B2AE71A" w:rsidR="00CD34BE" w:rsidRPr="009C1220" w:rsidRDefault="007D25EE" w:rsidP="00D24241">
            <w:pPr>
              <w:pBdr>
                <w:top w:val="nil"/>
                <w:left w:val="nil"/>
                <w:bottom w:val="nil"/>
                <w:right w:val="nil"/>
                <w:between w:val="nil"/>
              </w:pBdr>
              <w:ind w:left="1025" w:hanging="988"/>
              <w:jc w:val="left"/>
              <w:rPr>
                <w:b/>
                <w:bCs/>
                <w:i/>
                <w:color w:val="000000"/>
                <w:sz w:val="24"/>
                <w:szCs w:val="24"/>
              </w:rPr>
            </w:pPr>
            <w:bookmarkStart w:id="22" w:name="_heading=h.3rdcrjn" w:colFirst="0" w:colLast="0"/>
            <w:bookmarkEnd w:id="22"/>
            <w:r w:rsidRPr="009C1220">
              <w:rPr>
                <w:b/>
                <w:bCs/>
                <w:color w:val="000000"/>
                <w:sz w:val="24"/>
                <w:szCs w:val="24"/>
              </w:rPr>
              <w:t xml:space="preserve">Figura </w:t>
            </w:r>
            <w:sdt>
              <w:sdtPr>
                <w:rPr>
                  <w:b/>
                  <w:bCs/>
                  <w:sz w:val="24"/>
                  <w:szCs w:val="24"/>
                </w:rPr>
                <w:tag w:val="goog_rdk_98"/>
                <w:id w:val="-1768687534"/>
              </w:sdtPr>
              <w:sdtEndPr/>
              <w:sdtContent>
                <w:r w:rsidRPr="009C1220">
                  <w:rPr>
                    <w:b/>
                    <w:bCs/>
                    <w:color w:val="000000"/>
                    <w:sz w:val="24"/>
                    <w:szCs w:val="24"/>
                  </w:rPr>
                  <w:t>10</w:t>
                </w:r>
              </w:sdtContent>
            </w:sdt>
            <w:r w:rsidRPr="009C1220">
              <w:rPr>
                <w:b/>
                <w:bCs/>
                <w:color w:val="000000"/>
                <w:sz w:val="24"/>
                <w:szCs w:val="24"/>
              </w:rPr>
              <w:t>. Structura PIB</w:t>
            </w:r>
            <w:r w:rsidR="0072476D" w:rsidRPr="009C1220">
              <w:rPr>
                <w:b/>
                <w:bCs/>
                <w:color w:val="000000"/>
                <w:sz w:val="24"/>
                <w:szCs w:val="24"/>
              </w:rPr>
              <w:t>-ului</w:t>
            </w:r>
            <w:r w:rsidRPr="009C1220">
              <w:rPr>
                <w:b/>
                <w:bCs/>
                <w:color w:val="000000"/>
                <w:sz w:val="24"/>
                <w:szCs w:val="24"/>
              </w:rPr>
              <w:t xml:space="preserve"> după utilizări, %</w:t>
            </w:r>
          </w:p>
        </w:tc>
      </w:tr>
      <w:tr w:rsidR="00CD34BE" w:rsidRPr="009C1220" w14:paraId="4765C87B" w14:textId="77777777" w:rsidTr="00C622B9">
        <w:trPr>
          <w:trHeight w:val="246"/>
        </w:trPr>
        <w:tc>
          <w:tcPr>
            <w:tcW w:w="4678" w:type="dxa"/>
            <w:tcMar>
              <w:left w:w="108" w:type="dxa"/>
              <w:right w:w="108" w:type="dxa"/>
            </w:tcMar>
          </w:tcPr>
          <w:p w14:paraId="611C2724" w14:textId="77777777" w:rsidR="00CD34BE" w:rsidRPr="009C1220" w:rsidRDefault="00CD34BE" w:rsidP="00C622B9">
            <w:pPr>
              <w:ind w:firstLine="29"/>
              <w:rPr>
                <w:sz w:val="24"/>
                <w:szCs w:val="24"/>
              </w:rPr>
            </w:pPr>
            <w:r w:rsidRPr="009C1220">
              <w:rPr>
                <w:noProof/>
                <w:sz w:val="24"/>
                <w:szCs w:val="24"/>
                <w:lang w:val="ru-RU" w:eastAsia="ru-RU"/>
              </w:rPr>
              <w:lastRenderedPageBreak/>
              <w:drawing>
                <wp:inline distT="0" distB="0" distL="0" distR="0" wp14:anchorId="587457A1" wp14:editId="0252A48B">
                  <wp:extent cx="2795031" cy="1825352"/>
                  <wp:effectExtent l="0" t="0" r="0" b="0"/>
                  <wp:docPr id="191" name="image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91" name="image3.png" descr="Chart&#10;&#10;Description automatically generated"/>
                          <pic:cNvPicPr preferRelativeResize="0"/>
                        </pic:nvPicPr>
                        <pic:blipFill>
                          <a:blip r:embed="rId18"/>
                          <a:srcRect/>
                          <a:stretch>
                            <a:fillRect/>
                          </a:stretch>
                        </pic:blipFill>
                        <pic:spPr>
                          <a:xfrm>
                            <a:off x="0" y="0"/>
                            <a:ext cx="2795031" cy="1825352"/>
                          </a:xfrm>
                          <a:prstGeom prst="rect">
                            <a:avLst/>
                          </a:prstGeom>
                          <a:ln/>
                        </pic:spPr>
                      </pic:pic>
                    </a:graphicData>
                  </a:graphic>
                </wp:inline>
              </w:drawing>
            </w:r>
          </w:p>
        </w:tc>
        <w:tc>
          <w:tcPr>
            <w:tcW w:w="4682" w:type="dxa"/>
            <w:tcMar>
              <w:left w:w="108" w:type="dxa"/>
              <w:right w:w="108" w:type="dxa"/>
            </w:tcMar>
          </w:tcPr>
          <w:p w14:paraId="10166D24" w14:textId="77777777" w:rsidR="00CD34BE" w:rsidRPr="009C1220" w:rsidRDefault="00CD34BE" w:rsidP="00C622B9">
            <w:pPr>
              <w:ind w:firstLine="0"/>
              <w:rPr>
                <w:sz w:val="24"/>
                <w:szCs w:val="24"/>
              </w:rPr>
            </w:pPr>
            <w:r w:rsidRPr="009C1220">
              <w:rPr>
                <w:noProof/>
                <w:sz w:val="24"/>
                <w:szCs w:val="24"/>
                <w:lang w:val="ru-RU" w:eastAsia="ru-RU"/>
              </w:rPr>
              <w:drawing>
                <wp:inline distT="0" distB="0" distL="0" distR="0" wp14:anchorId="377F25F0" wp14:editId="23DF3FEF">
                  <wp:extent cx="2792293" cy="1823806"/>
                  <wp:effectExtent l="0" t="0" r="0" b="0"/>
                  <wp:docPr id="194" name="image1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4" name="image14.png" descr="Chart, bar chart&#10;&#10;Description automatically generated"/>
                          <pic:cNvPicPr preferRelativeResize="0"/>
                        </pic:nvPicPr>
                        <pic:blipFill>
                          <a:blip r:embed="rId19"/>
                          <a:srcRect/>
                          <a:stretch>
                            <a:fillRect/>
                          </a:stretch>
                        </pic:blipFill>
                        <pic:spPr>
                          <a:xfrm>
                            <a:off x="0" y="0"/>
                            <a:ext cx="2792293" cy="1823806"/>
                          </a:xfrm>
                          <a:prstGeom prst="rect">
                            <a:avLst/>
                          </a:prstGeom>
                          <a:ln/>
                        </pic:spPr>
                      </pic:pic>
                    </a:graphicData>
                  </a:graphic>
                </wp:inline>
              </w:drawing>
            </w:r>
          </w:p>
        </w:tc>
      </w:tr>
      <w:tr w:rsidR="00CD34BE" w:rsidRPr="009C1220" w14:paraId="4A986E60" w14:textId="77777777" w:rsidTr="00C622B9">
        <w:trPr>
          <w:trHeight w:val="246"/>
        </w:trPr>
        <w:tc>
          <w:tcPr>
            <w:tcW w:w="4678" w:type="dxa"/>
            <w:tcMar>
              <w:top w:w="0" w:type="dxa"/>
              <w:left w:w="108" w:type="dxa"/>
              <w:bottom w:w="0" w:type="dxa"/>
              <w:right w:w="108" w:type="dxa"/>
            </w:tcMar>
          </w:tcPr>
          <w:p w14:paraId="07DF5DEA" w14:textId="14980904" w:rsidR="00CD34BE" w:rsidRPr="009C1220" w:rsidRDefault="00CD34BE" w:rsidP="00C622B9">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w:t>
            </w:r>
            <w:r w:rsidR="00DA631D" w:rsidRPr="009C1220">
              <w:rPr>
                <w:i/>
                <w:color w:val="000000"/>
                <w:sz w:val="24"/>
                <w:szCs w:val="24"/>
              </w:rPr>
              <w:t xml:space="preserve">calcule realizate </w:t>
            </w:r>
            <w:r w:rsidRPr="009C1220">
              <w:rPr>
                <w:i/>
                <w:color w:val="000000"/>
                <w:sz w:val="24"/>
                <w:szCs w:val="24"/>
              </w:rPr>
              <w:t>în baza datelor Biroului Național de Statistică</w:t>
            </w:r>
          </w:p>
        </w:tc>
        <w:tc>
          <w:tcPr>
            <w:tcW w:w="4682" w:type="dxa"/>
            <w:tcMar>
              <w:top w:w="0" w:type="dxa"/>
              <w:left w:w="108" w:type="dxa"/>
              <w:bottom w:w="0" w:type="dxa"/>
              <w:right w:w="108" w:type="dxa"/>
            </w:tcMar>
          </w:tcPr>
          <w:p w14:paraId="09CBD48B" w14:textId="443728C1" w:rsidR="00CD34BE" w:rsidRPr="009C1220" w:rsidRDefault="00CD34BE" w:rsidP="00C622B9">
            <w:pPr>
              <w:pBdr>
                <w:top w:val="nil"/>
                <w:left w:val="nil"/>
                <w:bottom w:val="nil"/>
                <w:right w:val="nil"/>
                <w:between w:val="nil"/>
              </w:pBdr>
              <w:ind w:firstLine="37"/>
              <w:jc w:val="left"/>
              <w:rPr>
                <w:i/>
                <w:color w:val="000000"/>
                <w:sz w:val="24"/>
                <w:szCs w:val="24"/>
              </w:rPr>
            </w:pPr>
            <w:r w:rsidRPr="009C1220">
              <w:rPr>
                <w:i/>
                <w:color w:val="000000"/>
                <w:sz w:val="24"/>
                <w:szCs w:val="24"/>
              </w:rPr>
              <w:t xml:space="preserve">Sursa: </w:t>
            </w:r>
            <w:r w:rsidR="00DA631D" w:rsidRPr="009C1220">
              <w:rPr>
                <w:i/>
                <w:color w:val="000000"/>
                <w:sz w:val="24"/>
                <w:szCs w:val="24"/>
              </w:rPr>
              <w:t xml:space="preserve">calcule realizate </w:t>
            </w:r>
            <w:r w:rsidRPr="009C1220">
              <w:rPr>
                <w:i/>
                <w:color w:val="000000"/>
                <w:sz w:val="24"/>
                <w:szCs w:val="24"/>
              </w:rPr>
              <w:t>în baza datelor Biroului Național de Statistică</w:t>
            </w:r>
          </w:p>
          <w:p w14:paraId="6BA596D6" w14:textId="77777777" w:rsidR="00CD34BE" w:rsidRPr="009C1220" w:rsidRDefault="00CD34BE" w:rsidP="00C622B9">
            <w:pPr>
              <w:pBdr>
                <w:top w:val="nil"/>
                <w:left w:val="nil"/>
                <w:bottom w:val="nil"/>
                <w:right w:val="nil"/>
                <w:between w:val="nil"/>
              </w:pBdr>
              <w:jc w:val="center"/>
              <w:rPr>
                <w:i/>
                <w:color w:val="000000"/>
                <w:sz w:val="24"/>
                <w:szCs w:val="24"/>
              </w:rPr>
            </w:pPr>
          </w:p>
        </w:tc>
      </w:tr>
    </w:tbl>
    <w:p w14:paraId="69844D39" w14:textId="2DA40709" w:rsidR="00D24241" w:rsidRPr="009C1220" w:rsidRDefault="00CD34BE" w:rsidP="00CD34BE">
      <w:pPr>
        <w:rPr>
          <w:sz w:val="24"/>
          <w:szCs w:val="24"/>
        </w:rPr>
      </w:pPr>
      <w:r w:rsidRPr="009C1220">
        <w:rPr>
          <w:sz w:val="24"/>
          <w:szCs w:val="24"/>
        </w:rPr>
        <w:t>O problemă majoră care afectează productivitatea muncii, competitivitatea, veniturile publice și redistribuirea valorii generate în economie ține de prevalența înaltă a economiei informale</w:t>
      </w:r>
      <w:r w:rsidR="0085572B" w:rsidRPr="009C1220">
        <w:rPr>
          <w:sz w:val="24"/>
          <w:szCs w:val="24"/>
        </w:rPr>
        <w:t>, căreia îi revine</w:t>
      </w:r>
      <w:r w:rsidRPr="009C1220">
        <w:rPr>
          <w:sz w:val="24"/>
          <w:szCs w:val="24"/>
        </w:rPr>
        <w:t xml:space="preserve"> o pătrime din economie, conform datelor Biroului Național de Statistică. Îngrijorătoare </w:t>
      </w:r>
      <w:proofErr w:type="gramStart"/>
      <w:r w:rsidRPr="009C1220">
        <w:rPr>
          <w:sz w:val="24"/>
          <w:szCs w:val="24"/>
        </w:rPr>
        <w:t>este</w:t>
      </w:r>
      <w:proofErr w:type="gramEnd"/>
      <w:r w:rsidRPr="009C1220">
        <w:rPr>
          <w:sz w:val="24"/>
          <w:szCs w:val="24"/>
        </w:rPr>
        <w:t xml:space="preserve"> extinderea rapidă</w:t>
      </w:r>
      <w:r w:rsidR="0085572B" w:rsidRPr="009C1220">
        <w:rPr>
          <w:sz w:val="24"/>
          <w:szCs w:val="24"/>
        </w:rPr>
        <w:t>,</w:t>
      </w:r>
      <w:r w:rsidRPr="009C1220">
        <w:rPr>
          <w:sz w:val="24"/>
          <w:szCs w:val="24"/>
        </w:rPr>
        <w:t xml:space="preserve"> în ultimii ani</w:t>
      </w:r>
      <w:r w:rsidR="0085572B" w:rsidRPr="009C1220">
        <w:rPr>
          <w:sz w:val="24"/>
          <w:szCs w:val="24"/>
        </w:rPr>
        <w:t>,</w:t>
      </w:r>
      <w:r w:rsidRPr="009C1220">
        <w:rPr>
          <w:sz w:val="24"/>
          <w:szCs w:val="24"/>
        </w:rPr>
        <w:t xml:space="preserve"> a producției ascunse în sectorul formal (figura </w:t>
      </w:r>
      <w:sdt>
        <w:sdtPr>
          <w:rPr>
            <w:sz w:val="24"/>
            <w:szCs w:val="24"/>
          </w:rPr>
          <w:tag w:val="goog_rdk_100"/>
          <w:id w:val="-1719818360"/>
        </w:sdtPr>
        <w:sdtEndPr/>
        <w:sdtContent>
          <w:r w:rsidRPr="009C1220">
            <w:rPr>
              <w:sz w:val="24"/>
              <w:szCs w:val="24"/>
            </w:rPr>
            <w:t>11</w:t>
          </w:r>
        </w:sdtContent>
      </w:sdt>
      <w:r w:rsidRPr="009C1220">
        <w:rPr>
          <w:sz w:val="24"/>
          <w:szCs w:val="24"/>
        </w:rPr>
        <w:t xml:space="preserve">). Aceasta </w:t>
      </w:r>
      <w:proofErr w:type="gramStart"/>
      <w:r w:rsidRPr="009C1220">
        <w:rPr>
          <w:sz w:val="24"/>
          <w:szCs w:val="24"/>
        </w:rPr>
        <w:t>este</w:t>
      </w:r>
      <w:proofErr w:type="gramEnd"/>
      <w:r w:rsidRPr="009C1220">
        <w:rPr>
          <w:sz w:val="24"/>
          <w:szCs w:val="24"/>
        </w:rPr>
        <w:t xml:space="preserve"> cea mai problematică componentă a economiei informale deoarece implică evaziune</w:t>
      </w:r>
      <w:r w:rsidR="0085572B" w:rsidRPr="009C1220">
        <w:rPr>
          <w:sz w:val="24"/>
          <w:szCs w:val="24"/>
        </w:rPr>
        <w:t>a</w:t>
      </w:r>
      <w:r w:rsidRPr="009C1220">
        <w:rPr>
          <w:sz w:val="24"/>
          <w:szCs w:val="24"/>
        </w:rPr>
        <w:t xml:space="preserve"> fiscală. Aceasta a cauzat și cele mai </w:t>
      </w:r>
      <w:proofErr w:type="gramStart"/>
      <w:r w:rsidRPr="009C1220">
        <w:rPr>
          <w:sz w:val="24"/>
          <w:szCs w:val="24"/>
        </w:rPr>
        <w:t>mari</w:t>
      </w:r>
      <w:proofErr w:type="gramEnd"/>
      <w:r w:rsidRPr="009C1220">
        <w:rPr>
          <w:sz w:val="24"/>
          <w:szCs w:val="24"/>
        </w:rPr>
        <w:t xml:space="preserve"> repercusiuni asupra economiei și sistemului de finanțe publice. În </w:t>
      </w:r>
      <w:r w:rsidR="0085572B" w:rsidRPr="009C1220">
        <w:rPr>
          <w:sz w:val="24"/>
          <w:szCs w:val="24"/>
        </w:rPr>
        <w:t xml:space="preserve">perioada </w:t>
      </w:r>
      <w:r w:rsidRPr="009C1220">
        <w:rPr>
          <w:sz w:val="24"/>
          <w:szCs w:val="24"/>
        </w:rPr>
        <w:t>2015–2020</w:t>
      </w:r>
      <w:r w:rsidR="00D24241" w:rsidRPr="009C1220">
        <w:rPr>
          <w:sz w:val="24"/>
          <w:szCs w:val="24"/>
        </w:rPr>
        <w:t>,</w:t>
      </w:r>
      <w:r w:rsidRPr="009C1220">
        <w:rPr>
          <w:sz w:val="24"/>
          <w:szCs w:val="24"/>
        </w:rPr>
        <w:t xml:space="preserve"> pierderile fiscale generate de economia informală </w:t>
      </w:r>
      <w:r w:rsidR="00975BE9" w:rsidRPr="009C1220">
        <w:rPr>
          <w:sz w:val="24"/>
          <w:szCs w:val="24"/>
        </w:rPr>
        <w:t xml:space="preserve"> </w:t>
      </w:r>
      <w:r w:rsidRPr="009C1220">
        <w:rPr>
          <w:sz w:val="24"/>
          <w:szCs w:val="24"/>
        </w:rPr>
        <w:t xml:space="preserve">au crescut </w:t>
      </w:r>
      <w:r w:rsidR="00975BE9" w:rsidRPr="009C1220">
        <w:rPr>
          <w:sz w:val="24"/>
          <w:szCs w:val="24"/>
        </w:rPr>
        <w:t xml:space="preserve"> </w:t>
      </w:r>
      <w:r w:rsidRPr="009C1220">
        <w:rPr>
          <w:sz w:val="24"/>
          <w:szCs w:val="24"/>
        </w:rPr>
        <w:t xml:space="preserve">de la 8,9 miliarde de lei până la 15 miliarde de </w:t>
      </w:r>
      <w:r w:rsidR="00975BE9" w:rsidRPr="009C1220">
        <w:rPr>
          <w:sz w:val="24"/>
          <w:szCs w:val="24"/>
        </w:rPr>
        <w:t xml:space="preserve"> </w:t>
      </w:r>
      <w:r w:rsidRPr="009C1220">
        <w:rPr>
          <w:sz w:val="24"/>
          <w:szCs w:val="24"/>
        </w:rPr>
        <w:t xml:space="preserve">lei anual </w:t>
      </w:r>
      <w:r w:rsidR="00975BE9" w:rsidRPr="009C1220">
        <w:rPr>
          <w:sz w:val="24"/>
          <w:szCs w:val="24"/>
        </w:rPr>
        <w:t xml:space="preserve">  </w:t>
      </w:r>
      <w:r w:rsidRPr="009C1220">
        <w:rPr>
          <w:sz w:val="24"/>
          <w:szCs w:val="24"/>
        </w:rPr>
        <w:t>(figura 1</w:t>
      </w:r>
      <w:sdt>
        <w:sdtPr>
          <w:rPr>
            <w:sz w:val="24"/>
            <w:szCs w:val="24"/>
          </w:rPr>
          <w:tag w:val="goog_rdk_102"/>
          <w:id w:val="-1963104202"/>
        </w:sdtPr>
        <w:sdtEndPr/>
        <w:sdtContent>
          <w:r w:rsidRPr="009C1220">
            <w:rPr>
              <w:sz w:val="24"/>
              <w:szCs w:val="24"/>
            </w:rPr>
            <w:t>2</w:t>
          </w:r>
        </w:sdtContent>
      </w:sdt>
      <w:r w:rsidRPr="009C1220">
        <w:rPr>
          <w:sz w:val="24"/>
          <w:szCs w:val="24"/>
        </w:rPr>
        <w:t xml:space="preserve">) („Fenomenul economiei și ocupării informale în contextul pandemiei COVID-19”, PNUD Moldova și Expert-Grup, 2021, </w:t>
      </w:r>
      <w:hyperlink r:id="rId20" w:history="1">
        <w:r w:rsidR="00926A02" w:rsidRPr="009C1220">
          <w:rPr>
            <w:rStyle w:val="af4"/>
            <w:sz w:val="24"/>
            <w:szCs w:val="24"/>
          </w:rPr>
          <w:t>https://expert-grup.org/media/k2/attachments/Raport20UNDP20Rom20neformal.pdf</w:t>
        </w:r>
      </w:hyperlink>
      <w:r w:rsidR="00926A02" w:rsidRPr="009C1220">
        <w:rPr>
          <w:sz w:val="24"/>
          <w:szCs w:val="24"/>
        </w:rPr>
        <w:t xml:space="preserve"> </w:t>
      </w:r>
      <w:r w:rsidRPr="009C1220">
        <w:rPr>
          <w:sz w:val="24"/>
          <w:szCs w:val="24"/>
        </w:rPr>
        <w:t xml:space="preserve">). Raportate la PIB, pierderile respective au cunoscut un trend ascendent (cu anumite episoade de reducere moderată în </w:t>
      </w:r>
      <w:r w:rsidR="0085572B" w:rsidRPr="009C1220">
        <w:rPr>
          <w:sz w:val="24"/>
          <w:szCs w:val="24"/>
        </w:rPr>
        <w:t xml:space="preserve">anii </w:t>
      </w:r>
      <w:r w:rsidRPr="009C1220">
        <w:rPr>
          <w:sz w:val="24"/>
          <w:szCs w:val="24"/>
        </w:rPr>
        <w:t>2016</w:t>
      </w:r>
      <w:r w:rsidR="0085572B" w:rsidRPr="009C1220">
        <w:rPr>
          <w:sz w:val="24"/>
          <w:szCs w:val="24"/>
        </w:rPr>
        <w:t>–</w:t>
      </w:r>
      <w:r w:rsidRPr="009C1220">
        <w:rPr>
          <w:sz w:val="24"/>
          <w:szCs w:val="24"/>
        </w:rPr>
        <w:t xml:space="preserve">2017 și creșteri mai pronunțate în </w:t>
      </w:r>
      <w:r w:rsidR="0085572B" w:rsidRPr="009C1220">
        <w:rPr>
          <w:sz w:val="24"/>
          <w:szCs w:val="24"/>
        </w:rPr>
        <w:t xml:space="preserve">anii </w:t>
      </w:r>
      <w:r w:rsidRPr="009C1220">
        <w:rPr>
          <w:sz w:val="24"/>
          <w:szCs w:val="24"/>
        </w:rPr>
        <w:t>2018 și 2020), majorându-se de la 6,1% în 2015 până la 7,3% în 2020. O dinamică similară a prezentat și ponderea economiei informale în totalul valorii adăugate brute</w:t>
      </w:r>
      <w:r w:rsidR="000B49E3" w:rsidRPr="009C1220">
        <w:rPr>
          <w:sz w:val="24"/>
          <w:szCs w:val="24"/>
        </w:rPr>
        <w:t>:</w:t>
      </w:r>
      <w:r w:rsidRPr="009C1220">
        <w:rPr>
          <w:sz w:val="24"/>
          <w:szCs w:val="24"/>
        </w:rPr>
        <w:t xml:space="preserve"> de la 18</w:t>
      </w:r>
      <w:proofErr w:type="gramStart"/>
      <w:r w:rsidRPr="009C1220">
        <w:rPr>
          <w:sz w:val="24"/>
          <w:szCs w:val="24"/>
        </w:rPr>
        <w:t>,8</w:t>
      </w:r>
      <w:proofErr w:type="gramEnd"/>
      <w:r w:rsidRPr="009C1220">
        <w:rPr>
          <w:sz w:val="24"/>
          <w:szCs w:val="24"/>
        </w:rPr>
        <w:t xml:space="preserve">% în 2015 până la 20,3% în 2020. Pierderile fiscale au variat în jurul a 25% din veniturile fiscale („Fenomenul economiei și ocupării informale în contextul pandemiei COVID-19”, PNUD Moldova și Expert-Grup, 2021, </w:t>
      </w:r>
      <w:hyperlink r:id="rId21" w:history="1">
        <w:r w:rsidR="00926A02" w:rsidRPr="009C1220">
          <w:rPr>
            <w:rStyle w:val="af4"/>
            <w:sz w:val="24"/>
            <w:szCs w:val="24"/>
          </w:rPr>
          <w:t>https://expert-grup.org/media/k2/attachments/Raport20UNDP20Rom20neformal.pdf</w:t>
        </w:r>
      </w:hyperlink>
      <w:r w:rsidR="00926A02" w:rsidRPr="009C1220">
        <w:rPr>
          <w:sz w:val="24"/>
          <w:szCs w:val="24"/>
        </w:rPr>
        <w:t xml:space="preserve"> </w:t>
      </w:r>
      <w:r w:rsidRPr="009C1220">
        <w:rPr>
          <w:sz w:val="24"/>
          <w:szCs w:val="24"/>
        </w:rPr>
        <w:t>).</w:t>
      </w:r>
    </w:p>
    <w:p w14:paraId="01590C7F" w14:textId="6D3408CE" w:rsidR="00D24241" w:rsidRPr="009C1220" w:rsidRDefault="00CD34BE" w:rsidP="00D24241">
      <w:pPr>
        <w:pBdr>
          <w:top w:val="nil"/>
          <w:left w:val="nil"/>
          <w:bottom w:val="nil"/>
          <w:right w:val="nil"/>
          <w:between w:val="nil"/>
        </w:pBdr>
        <w:ind w:firstLine="0"/>
        <w:jc w:val="center"/>
        <w:rPr>
          <w:bCs/>
          <w:i/>
          <w:color w:val="000000"/>
          <w:sz w:val="24"/>
          <w:szCs w:val="24"/>
        </w:rPr>
      </w:pPr>
      <w:r w:rsidRPr="009C1220">
        <w:rPr>
          <w:sz w:val="24"/>
          <w:szCs w:val="24"/>
        </w:rPr>
        <w:t xml:space="preserve"> </w:t>
      </w:r>
    </w:p>
    <w:p w14:paraId="54CF4299" w14:textId="2ED2D6B9" w:rsidR="00CD34BE" w:rsidRPr="009C1220" w:rsidRDefault="00CD34BE" w:rsidP="00D24241">
      <w:pPr>
        <w:jc w:val="left"/>
        <w:rPr>
          <w:sz w:val="24"/>
          <w:szCs w:val="24"/>
        </w:rPr>
      </w:pPr>
    </w:p>
    <w:tbl>
      <w:tblPr>
        <w:tblW w:w="9360" w:type="dxa"/>
        <w:tblLayout w:type="fixed"/>
        <w:tblLook w:val="0400" w:firstRow="0" w:lastRow="0" w:firstColumn="0" w:lastColumn="0" w:noHBand="0" w:noVBand="1"/>
      </w:tblPr>
      <w:tblGrid>
        <w:gridCol w:w="4678"/>
        <w:gridCol w:w="4682"/>
      </w:tblGrid>
      <w:tr w:rsidR="00CD34BE" w:rsidRPr="009C1220" w14:paraId="79DF9C28" w14:textId="77777777" w:rsidTr="00C622B9">
        <w:trPr>
          <w:trHeight w:val="246"/>
        </w:trPr>
        <w:tc>
          <w:tcPr>
            <w:tcW w:w="4678" w:type="dxa"/>
            <w:tcMar>
              <w:top w:w="0" w:type="dxa"/>
              <w:left w:w="108" w:type="dxa"/>
              <w:bottom w:w="0" w:type="dxa"/>
              <w:right w:w="108" w:type="dxa"/>
            </w:tcMar>
          </w:tcPr>
          <w:p w14:paraId="2E3ACCBD" w14:textId="59027202" w:rsidR="00CD34BE" w:rsidRPr="009C1220" w:rsidRDefault="00D24241" w:rsidP="00D24241">
            <w:pPr>
              <w:keepNext/>
              <w:pBdr>
                <w:top w:val="nil"/>
                <w:left w:val="nil"/>
                <w:bottom w:val="nil"/>
                <w:right w:val="nil"/>
                <w:between w:val="nil"/>
              </w:pBdr>
              <w:ind w:left="1022" w:hanging="992"/>
              <w:jc w:val="left"/>
              <w:rPr>
                <w:b/>
                <w:color w:val="000000"/>
                <w:sz w:val="24"/>
                <w:szCs w:val="24"/>
              </w:rPr>
            </w:pPr>
            <w:bookmarkStart w:id="23" w:name="_heading=h.26in1rg" w:colFirst="0" w:colLast="0"/>
            <w:bookmarkEnd w:id="23"/>
            <w:r w:rsidRPr="009C1220">
              <w:rPr>
                <w:b/>
                <w:bCs/>
                <w:color w:val="000000"/>
                <w:sz w:val="24"/>
                <w:szCs w:val="24"/>
              </w:rPr>
              <w:t>Figura</w:t>
            </w:r>
            <w:r w:rsidRPr="009C1220">
              <w:rPr>
                <w:b/>
                <w:bCs/>
                <w:sz w:val="24"/>
                <w:szCs w:val="24"/>
              </w:rPr>
              <w:t xml:space="preserve"> 11.</w:t>
            </w:r>
            <w:r w:rsidRPr="009C1220">
              <w:rPr>
                <w:b/>
                <w:bCs/>
                <w:color w:val="000000"/>
                <w:sz w:val="24"/>
                <w:szCs w:val="24"/>
              </w:rPr>
              <w:t xml:space="preserve"> Ponderea componentelor economiei informale în PIB, %</w:t>
            </w:r>
          </w:p>
        </w:tc>
        <w:tc>
          <w:tcPr>
            <w:tcW w:w="4682" w:type="dxa"/>
            <w:tcMar>
              <w:top w:w="0" w:type="dxa"/>
              <w:left w:w="108" w:type="dxa"/>
              <w:bottom w:w="0" w:type="dxa"/>
              <w:right w:w="108" w:type="dxa"/>
            </w:tcMar>
          </w:tcPr>
          <w:p w14:paraId="20CD2A61" w14:textId="118AFB53" w:rsidR="00CD34BE" w:rsidRPr="009C1220" w:rsidRDefault="00D24241" w:rsidP="00D24241">
            <w:pPr>
              <w:keepNext/>
              <w:pBdr>
                <w:top w:val="nil"/>
                <w:left w:val="nil"/>
                <w:bottom w:val="nil"/>
                <w:right w:val="nil"/>
                <w:between w:val="nil"/>
              </w:pBdr>
              <w:ind w:left="1025" w:hanging="1025"/>
              <w:jc w:val="left"/>
              <w:rPr>
                <w:b/>
                <w:color w:val="000000"/>
                <w:sz w:val="24"/>
                <w:szCs w:val="24"/>
              </w:rPr>
            </w:pPr>
            <w:bookmarkStart w:id="24" w:name="_heading=h.lnxbz9" w:colFirst="0" w:colLast="0"/>
            <w:bookmarkEnd w:id="24"/>
            <w:r w:rsidRPr="009C1220">
              <w:rPr>
                <w:b/>
                <w:bCs/>
                <w:color w:val="000000"/>
                <w:sz w:val="24"/>
                <w:szCs w:val="24"/>
              </w:rPr>
              <w:t>Figura 1</w:t>
            </w:r>
            <w:sdt>
              <w:sdtPr>
                <w:rPr>
                  <w:b/>
                  <w:bCs/>
                  <w:sz w:val="24"/>
                  <w:szCs w:val="24"/>
                </w:rPr>
                <w:tag w:val="goog_rdk_106"/>
                <w:id w:val="874974561"/>
              </w:sdtPr>
              <w:sdtEndPr/>
              <w:sdtContent>
                <w:r w:rsidRPr="009C1220">
                  <w:rPr>
                    <w:b/>
                    <w:bCs/>
                    <w:color w:val="000000"/>
                    <w:sz w:val="24"/>
                    <w:szCs w:val="24"/>
                  </w:rPr>
                  <w:t>2.</w:t>
                </w:r>
              </w:sdtContent>
            </w:sdt>
            <w:r w:rsidRPr="009C1220">
              <w:rPr>
                <w:b/>
                <w:bCs/>
                <w:color w:val="000000"/>
                <w:sz w:val="24"/>
                <w:szCs w:val="24"/>
              </w:rPr>
              <w:t xml:space="preserve"> Dinamica pierderilor datorate economiei informale</w:t>
            </w:r>
          </w:p>
        </w:tc>
      </w:tr>
      <w:tr w:rsidR="00CD34BE" w:rsidRPr="009C1220" w14:paraId="6788ACBB" w14:textId="77777777" w:rsidTr="00C622B9">
        <w:trPr>
          <w:trHeight w:val="246"/>
        </w:trPr>
        <w:tc>
          <w:tcPr>
            <w:tcW w:w="4678" w:type="dxa"/>
            <w:tcMar>
              <w:left w:w="108" w:type="dxa"/>
              <w:right w:w="108" w:type="dxa"/>
            </w:tcMar>
          </w:tcPr>
          <w:p w14:paraId="1276B155" w14:textId="77777777" w:rsidR="00CD34BE" w:rsidRPr="009C1220" w:rsidRDefault="00CD34BE" w:rsidP="00C622B9">
            <w:pPr>
              <w:ind w:firstLine="29"/>
              <w:rPr>
                <w:sz w:val="24"/>
                <w:szCs w:val="24"/>
              </w:rPr>
            </w:pPr>
            <w:r w:rsidRPr="009C1220">
              <w:rPr>
                <w:noProof/>
                <w:sz w:val="24"/>
                <w:szCs w:val="24"/>
                <w:lang w:val="ru-RU" w:eastAsia="ru-RU"/>
              </w:rPr>
              <w:drawing>
                <wp:inline distT="0" distB="0" distL="0" distR="0" wp14:anchorId="46A472D7" wp14:editId="2DD672BB">
                  <wp:extent cx="2865906" cy="1869042"/>
                  <wp:effectExtent l="0" t="0" r="0" b="0"/>
                  <wp:docPr id="193"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image8.png" descr="Chart&#10;&#10;Description automatically generated"/>
                          <pic:cNvPicPr preferRelativeResize="0"/>
                        </pic:nvPicPr>
                        <pic:blipFill>
                          <a:blip r:embed="rId22"/>
                          <a:srcRect/>
                          <a:stretch>
                            <a:fillRect/>
                          </a:stretch>
                        </pic:blipFill>
                        <pic:spPr>
                          <a:xfrm>
                            <a:off x="0" y="0"/>
                            <a:ext cx="2865906" cy="1869042"/>
                          </a:xfrm>
                          <a:prstGeom prst="rect">
                            <a:avLst/>
                          </a:prstGeom>
                          <a:ln/>
                        </pic:spPr>
                      </pic:pic>
                    </a:graphicData>
                  </a:graphic>
                </wp:inline>
              </w:drawing>
            </w:r>
          </w:p>
        </w:tc>
        <w:tc>
          <w:tcPr>
            <w:tcW w:w="4682" w:type="dxa"/>
            <w:tcMar>
              <w:left w:w="108" w:type="dxa"/>
              <w:right w:w="108" w:type="dxa"/>
            </w:tcMar>
          </w:tcPr>
          <w:p w14:paraId="6E7DB4A9" w14:textId="77777777" w:rsidR="00CD34BE" w:rsidRPr="009C1220" w:rsidRDefault="00CD34BE" w:rsidP="00C622B9">
            <w:pPr>
              <w:ind w:firstLine="0"/>
              <w:rPr>
                <w:sz w:val="24"/>
                <w:szCs w:val="24"/>
              </w:rPr>
            </w:pPr>
            <w:r w:rsidRPr="009C1220">
              <w:rPr>
                <w:noProof/>
                <w:sz w:val="24"/>
                <w:szCs w:val="24"/>
                <w:lang w:val="ru-RU" w:eastAsia="ru-RU"/>
              </w:rPr>
              <w:drawing>
                <wp:inline distT="0" distB="0" distL="0" distR="0" wp14:anchorId="16FC347F" wp14:editId="6476A754">
                  <wp:extent cx="2887798" cy="1882085"/>
                  <wp:effectExtent l="0" t="0" r="0" b="0"/>
                  <wp:docPr id="197" name="image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image9.png" descr="Chart, line chart&#10;&#10;Description automatically generated"/>
                          <pic:cNvPicPr preferRelativeResize="0"/>
                        </pic:nvPicPr>
                        <pic:blipFill>
                          <a:blip r:embed="rId23"/>
                          <a:srcRect/>
                          <a:stretch>
                            <a:fillRect/>
                          </a:stretch>
                        </pic:blipFill>
                        <pic:spPr>
                          <a:xfrm>
                            <a:off x="0" y="0"/>
                            <a:ext cx="2887798" cy="1882085"/>
                          </a:xfrm>
                          <a:prstGeom prst="rect">
                            <a:avLst/>
                          </a:prstGeom>
                          <a:ln/>
                        </pic:spPr>
                      </pic:pic>
                    </a:graphicData>
                  </a:graphic>
                </wp:inline>
              </w:drawing>
            </w:r>
          </w:p>
        </w:tc>
      </w:tr>
      <w:tr w:rsidR="00CD34BE" w:rsidRPr="009C1220" w14:paraId="251A73D3" w14:textId="77777777" w:rsidTr="00C622B9">
        <w:trPr>
          <w:trHeight w:val="246"/>
        </w:trPr>
        <w:tc>
          <w:tcPr>
            <w:tcW w:w="4678" w:type="dxa"/>
            <w:tcMar>
              <w:top w:w="0" w:type="dxa"/>
              <w:left w:w="108" w:type="dxa"/>
              <w:bottom w:w="0" w:type="dxa"/>
              <w:right w:w="108" w:type="dxa"/>
            </w:tcMar>
          </w:tcPr>
          <w:p w14:paraId="12036E9A" w14:textId="06B811ED" w:rsidR="00CD34BE" w:rsidRPr="009C1220" w:rsidRDefault="00CD34BE" w:rsidP="00D24241">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w:t>
            </w:r>
            <w:r w:rsidR="00DA631D" w:rsidRPr="009C1220">
              <w:rPr>
                <w:i/>
                <w:color w:val="000000"/>
                <w:sz w:val="24"/>
                <w:szCs w:val="24"/>
              </w:rPr>
              <w:t xml:space="preserve">calcule realizate </w:t>
            </w:r>
            <w:r w:rsidRPr="009C1220">
              <w:rPr>
                <w:i/>
                <w:color w:val="000000"/>
                <w:sz w:val="24"/>
                <w:szCs w:val="24"/>
              </w:rPr>
              <w:t>în baza datelor</w:t>
            </w:r>
            <w:r w:rsidR="006242F6" w:rsidRPr="009C1220">
              <w:rPr>
                <w:i/>
                <w:color w:val="000000"/>
                <w:sz w:val="24"/>
                <w:szCs w:val="24"/>
              </w:rPr>
              <w:t xml:space="preserve"> </w:t>
            </w:r>
            <w:r w:rsidRPr="009C1220">
              <w:rPr>
                <w:i/>
                <w:color w:val="000000"/>
                <w:sz w:val="24"/>
                <w:szCs w:val="24"/>
              </w:rPr>
              <w:t>Biroului Național de Statistică</w:t>
            </w:r>
          </w:p>
        </w:tc>
        <w:tc>
          <w:tcPr>
            <w:tcW w:w="4682" w:type="dxa"/>
            <w:tcMar>
              <w:top w:w="0" w:type="dxa"/>
              <w:left w:w="108" w:type="dxa"/>
              <w:bottom w:w="0" w:type="dxa"/>
              <w:right w:w="108" w:type="dxa"/>
            </w:tcMar>
          </w:tcPr>
          <w:p w14:paraId="05EF7104" w14:textId="082DA606" w:rsidR="00CD34BE" w:rsidRPr="009C1220" w:rsidRDefault="00CD34BE" w:rsidP="00D24241">
            <w:pPr>
              <w:pBdr>
                <w:top w:val="nil"/>
                <w:left w:val="nil"/>
                <w:bottom w:val="nil"/>
                <w:right w:val="nil"/>
                <w:between w:val="nil"/>
              </w:pBdr>
              <w:ind w:firstLine="0"/>
              <w:jc w:val="left"/>
              <w:rPr>
                <w:i/>
                <w:color w:val="000000"/>
                <w:sz w:val="24"/>
                <w:szCs w:val="24"/>
              </w:rPr>
            </w:pPr>
            <w:r w:rsidRPr="009C1220">
              <w:rPr>
                <w:i/>
                <w:color w:val="000000"/>
                <w:sz w:val="24"/>
                <w:szCs w:val="24"/>
              </w:rPr>
              <w:t xml:space="preserve">Sursa: </w:t>
            </w:r>
            <w:r w:rsidR="00DA631D" w:rsidRPr="009C1220">
              <w:rPr>
                <w:i/>
                <w:color w:val="000000"/>
                <w:sz w:val="24"/>
                <w:szCs w:val="24"/>
              </w:rPr>
              <w:t xml:space="preserve">calcule realizate </w:t>
            </w:r>
            <w:r w:rsidRPr="009C1220">
              <w:rPr>
                <w:i/>
                <w:color w:val="000000"/>
                <w:sz w:val="24"/>
                <w:szCs w:val="24"/>
              </w:rPr>
              <w:t>în baza datelor</w:t>
            </w:r>
            <w:r w:rsidR="006242F6" w:rsidRPr="009C1220">
              <w:rPr>
                <w:i/>
                <w:color w:val="000000"/>
                <w:sz w:val="24"/>
                <w:szCs w:val="24"/>
              </w:rPr>
              <w:t xml:space="preserve"> </w:t>
            </w:r>
            <w:r w:rsidRPr="009C1220">
              <w:rPr>
                <w:i/>
                <w:color w:val="000000"/>
                <w:sz w:val="24"/>
                <w:szCs w:val="24"/>
              </w:rPr>
              <w:t>Biroului Național de Statistică</w:t>
            </w:r>
          </w:p>
          <w:p w14:paraId="4DCF4F1A" w14:textId="77777777" w:rsidR="00CD34BE" w:rsidRPr="009C1220" w:rsidRDefault="00CD34BE" w:rsidP="00C622B9">
            <w:pPr>
              <w:pBdr>
                <w:top w:val="nil"/>
                <w:left w:val="nil"/>
                <w:bottom w:val="nil"/>
                <w:right w:val="nil"/>
                <w:between w:val="nil"/>
              </w:pBdr>
              <w:jc w:val="center"/>
              <w:rPr>
                <w:i/>
                <w:color w:val="000000"/>
                <w:sz w:val="24"/>
                <w:szCs w:val="24"/>
              </w:rPr>
            </w:pPr>
          </w:p>
        </w:tc>
      </w:tr>
    </w:tbl>
    <w:p w14:paraId="02DA1982" w14:textId="1A3A9984" w:rsidR="00CD34BE" w:rsidRPr="009C1220" w:rsidRDefault="00CD34BE" w:rsidP="00CD34BE">
      <w:pPr>
        <w:rPr>
          <w:sz w:val="24"/>
          <w:szCs w:val="24"/>
        </w:rPr>
      </w:pPr>
      <w:r w:rsidRPr="009C1220">
        <w:rPr>
          <w:sz w:val="24"/>
          <w:szCs w:val="24"/>
        </w:rPr>
        <w:lastRenderedPageBreak/>
        <w:t>Pe lângă pierderile bugetare, economia și ocuparea informal</w:t>
      </w:r>
      <w:r w:rsidR="000B49E3" w:rsidRPr="009C1220">
        <w:rPr>
          <w:sz w:val="24"/>
          <w:szCs w:val="24"/>
        </w:rPr>
        <w:t>e</w:t>
      </w:r>
      <w:r w:rsidRPr="009C1220">
        <w:rPr>
          <w:sz w:val="24"/>
          <w:szCs w:val="24"/>
        </w:rPr>
        <w:t xml:space="preserve"> implică pierderi de productivitate și, implicit, de venituri. Per ansamblu, productivitatea muncii din economia formală este mai mare decât </w:t>
      </w:r>
      <w:r w:rsidR="000B49E3" w:rsidRPr="009C1220">
        <w:rPr>
          <w:sz w:val="24"/>
          <w:szCs w:val="24"/>
        </w:rPr>
        <w:t>cea di</w:t>
      </w:r>
      <w:r w:rsidRPr="009C1220">
        <w:rPr>
          <w:sz w:val="24"/>
          <w:szCs w:val="24"/>
        </w:rPr>
        <w:t>n economia informală, explicată, în principal, prin competitivitatea mai scăzută a activităților informale, precum și prin concentrarea practicilor informale în sectoarele cu productivitate scăzută (agricultura). Totuși</w:t>
      </w:r>
      <w:r w:rsidR="000B49E3" w:rsidRPr="009C1220">
        <w:rPr>
          <w:sz w:val="24"/>
          <w:szCs w:val="24"/>
        </w:rPr>
        <w:t>,</w:t>
      </w:r>
      <w:r w:rsidRPr="009C1220">
        <w:rPr>
          <w:sz w:val="24"/>
          <w:szCs w:val="24"/>
        </w:rPr>
        <w:t xml:space="preserve"> o analiză mai detaliată denotă că productivitatea specifică ocupării informale din sectorul formal </w:t>
      </w:r>
      <w:proofErr w:type="gramStart"/>
      <w:r w:rsidRPr="009C1220">
        <w:rPr>
          <w:sz w:val="24"/>
          <w:szCs w:val="24"/>
        </w:rPr>
        <w:t>este</w:t>
      </w:r>
      <w:proofErr w:type="gramEnd"/>
      <w:r w:rsidRPr="009C1220">
        <w:rPr>
          <w:sz w:val="24"/>
          <w:szCs w:val="24"/>
        </w:rPr>
        <w:t xml:space="preserve"> mai mare comparativ cu restul formelor de ocupare, inclusiv formală. Astfel, angajatorii din sectorul formal au motivația să mențină ocuparea informală pentru a extrage beneficii și a distorsiona concurența (de exemplu, oferind salarii nete mai mari pentru a atrage salariați mai calificați și mai productivi) („Fenomenul economiei și ocupării informale în contextul pandemiei COVID-19”, PNUD Moldova și Expert-Grup, 2021, </w:t>
      </w:r>
      <w:hyperlink r:id="rId24" w:history="1">
        <w:r w:rsidR="00926A02" w:rsidRPr="009C1220">
          <w:rPr>
            <w:rStyle w:val="af4"/>
            <w:sz w:val="24"/>
            <w:szCs w:val="24"/>
          </w:rPr>
          <w:t>https://expert-grup.org/media/k2/attachments/Raport20UNDP20Rom20neformal.pdf</w:t>
        </w:r>
      </w:hyperlink>
      <w:r w:rsidR="00926A02" w:rsidRPr="009C1220">
        <w:rPr>
          <w:sz w:val="24"/>
          <w:szCs w:val="24"/>
        </w:rPr>
        <w:t xml:space="preserve"> </w:t>
      </w:r>
      <w:r w:rsidRPr="009C1220">
        <w:rPr>
          <w:sz w:val="24"/>
          <w:szCs w:val="24"/>
        </w:rPr>
        <w:t>).</w:t>
      </w:r>
    </w:p>
    <w:p w14:paraId="239EB63E" w14:textId="0D69DF72" w:rsidR="00CD34BE" w:rsidRPr="009C1220" w:rsidRDefault="00CD34BE" w:rsidP="009C1220">
      <w:pPr>
        <w:rPr>
          <w:sz w:val="24"/>
          <w:szCs w:val="24"/>
        </w:rPr>
      </w:pPr>
      <w:r w:rsidRPr="009C1220">
        <w:rPr>
          <w:sz w:val="24"/>
          <w:szCs w:val="24"/>
        </w:rPr>
        <w:t>O modalitate de a preveni creșterea vulnerabilităților și a precarității</w:t>
      </w:r>
      <w:r w:rsidR="000B49E3" w:rsidRPr="009C1220">
        <w:rPr>
          <w:sz w:val="24"/>
          <w:szCs w:val="24"/>
        </w:rPr>
        <w:t>,</w:t>
      </w:r>
      <w:r w:rsidRPr="009C1220">
        <w:rPr>
          <w:sz w:val="24"/>
          <w:szCs w:val="24"/>
        </w:rPr>
        <w:t xml:space="preserve"> inclusiv în ceea ce privește domeniile legate de viitorul muncii, </w:t>
      </w:r>
      <w:r w:rsidR="000B49E3" w:rsidRPr="009C1220">
        <w:rPr>
          <w:sz w:val="24"/>
          <w:szCs w:val="24"/>
        </w:rPr>
        <w:t xml:space="preserve">de a preveni </w:t>
      </w:r>
      <w:r w:rsidRPr="009C1220">
        <w:rPr>
          <w:sz w:val="24"/>
          <w:szCs w:val="24"/>
        </w:rPr>
        <w:t xml:space="preserve">creșterea inegalității veniturilor, de a reglementa relațiile industriale, precum și de a asigura o guvernanță incluzivă și eficientă a pieței muncii este consolidarea instituțiilor de dialog social. Dialogul social tripartit </w:t>
      </w:r>
      <w:r w:rsidR="000B49E3" w:rsidRPr="009C1220">
        <w:rPr>
          <w:sz w:val="24"/>
          <w:szCs w:val="24"/>
        </w:rPr>
        <w:t xml:space="preserve">între </w:t>
      </w:r>
      <w:r w:rsidRPr="009C1220">
        <w:rPr>
          <w:sz w:val="24"/>
          <w:szCs w:val="24"/>
        </w:rPr>
        <w:t>Guvern</w:t>
      </w:r>
      <w:r w:rsidR="007C0840" w:rsidRPr="009C1220">
        <w:rPr>
          <w:sz w:val="24"/>
          <w:szCs w:val="24"/>
        </w:rPr>
        <w:t>ul</w:t>
      </w:r>
      <w:r w:rsidRPr="009C1220">
        <w:rPr>
          <w:sz w:val="24"/>
          <w:szCs w:val="24"/>
        </w:rPr>
        <w:t>, patronate</w:t>
      </w:r>
      <w:r w:rsidR="007C0840" w:rsidRPr="009C1220">
        <w:rPr>
          <w:sz w:val="24"/>
          <w:szCs w:val="24"/>
        </w:rPr>
        <w:t>le</w:t>
      </w:r>
      <w:r w:rsidRPr="009C1220">
        <w:rPr>
          <w:sz w:val="24"/>
          <w:szCs w:val="24"/>
        </w:rPr>
        <w:t xml:space="preserve"> și sindicate</w:t>
      </w:r>
      <w:r w:rsidR="007C0840" w:rsidRPr="009C1220">
        <w:rPr>
          <w:sz w:val="24"/>
          <w:szCs w:val="24"/>
        </w:rPr>
        <w:t>le</w:t>
      </w:r>
      <w:r w:rsidRPr="009C1220">
        <w:rPr>
          <w:sz w:val="24"/>
          <w:szCs w:val="24"/>
        </w:rPr>
        <w:t xml:space="preserve"> </w:t>
      </w:r>
      <w:r w:rsidR="007C0840" w:rsidRPr="009C1220">
        <w:rPr>
          <w:sz w:val="24"/>
          <w:szCs w:val="24"/>
        </w:rPr>
        <w:t>di</w:t>
      </w:r>
      <w:r w:rsidRPr="009C1220">
        <w:rPr>
          <w:sz w:val="24"/>
          <w:szCs w:val="24"/>
        </w:rPr>
        <w:t xml:space="preserve">n Republica Moldova continuă să aibă anumite aspecte specifice care necesită îmbunătățiri suplimentare în vederea alinierii legislației </w:t>
      </w:r>
      <w:r w:rsidR="007C0840" w:rsidRPr="009C1220">
        <w:rPr>
          <w:sz w:val="24"/>
          <w:szCs w:val="24"/>
        </w:rPr>
        <w:t xml:space="preserve">naționale </w:t>
      </w:r>
      <w:r w:rsidRPr="009C1220">
        <w:rPr>
          <w:sz w:val="24"/>
          <w:szCs w:val="24"/>
        </w:rPr>
        <w:t xml:space="preserve">la normele și standardele </w:t>
      </w:r>
      <w:r w:rsidR="00014F53" w:rsidRPr="009C1220">
        <w:rPr>
          <w:sz w:val="24"/>
          <w:szCs w:val="24"/>
        </w:rPr>
        <w:t>Uniunii Europene</w:t>
      </w:r>
      <w:r w:rsidRPr="009C1220">
        <w:rPr>
          <w:sz w:val="24"/>
          <w:szCs w:val="24"/>
        </w:rPr>
        <w:t>, în general, și în conformitate cu Acordul de Asociere Republica Moldova</w:t>
      </w:r>
      <w:r w:rsidR="00DA31BD" w:rsidRPr="009C1220">
        <w:rPr>
          <w:sz w:val="24"/>
          <w:szCs w:val="24"/>
        </w:rPr>
        <w:t xml:space="preserve"> –</w:t>
      </w:r>
      <w:r w:rsidRPr="009C1220">
        <w:rPr>
          <w:sz w:val="24"/>
          <w:szCs w:val="24"/>
        </w:rPr>
        <w:t xml:space="preserve"> Uniunea Europeană, în special.</w:t>
      </w:r>
    </w:p>
    <w:p w14:paraId="1AC22941" w14:textId="5E8EDF1D" w:rsidR="00CD34BE" w:rsidRPr="009C1220" w:rsidRDefault="002B2817" w:rsidP="002B2817">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25" w:name="_Toc114659116"/>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Infrastructura și condițiile de trai</w:t>
      </w:r>
      <w:bookmarkEnd w:id="25"/>
    </w:p>
    <w:p w14:paraId="3C90F9BF" w14:textId="77777777" w:rsidR="00F72898" w:rsidRPr="009C1220" w:rsidRDefault="00CD34BE" w:rsidP="00CD34BE">
      <w:pPr>
        <w:rPr>
          <w:sz w:val="24"/>
          <w:szCs w:val="24"/>
        </w:rPr>
      </w:pPr>
      <w:r w:rsidRPr="009C1220">
        <w:rPr>
          <w:sz w:val="24"/>
          <w:szCs w:val="24"/>
        </w:rPr>
        <w:t>Deși în ultimii 20 de ani evoluția economică în Republica Moldova a fost predominant pozitivă, aceasta nu s-a tra</w:t>
      </w:r>
      <w:r w:rsidR="00EB41C4" w:rsidRPr="009C1220">
        <w:rPr>
          <w:sz w:val="24"/>
          <w:szCs w:val="24"/>
        </w:rPr>
        <w:t>d</w:t>
      </w:r>
      <w:r w:rsidRPr="009C1220">
        <w:rPr>
          <w:sz w:val="24"/>
          <w:szCs w:val="24"/>
        </w:rPr>
        <w:t xml:space="preserve">us </w:t>
      </w:r>
      <w:r w:rsidR="00EB41C4" w:rsidRPr="009C1220">
        <w:rPr>
          <w:sz w:val="24"/>
          <w:szCs w:val="24"/>
        </w:rPr>
        <w:t>pri</w:t>
      </w:r>
      <w:r w:rsidRPr="009C1220">
        <w:rPr>
          <w:sz w:val="24"/>
          <w:szCs w:val="24"/>
        </w:rPr>
        <w:t>n</w:t>
      </w:r>
      <w:r w:rsidR="00353D34" w:rsidRPr="009C1220">
        <w:rPr>
          <w:sz w:val="24"/>
          <w:szCs w:val="24"/>
        </w:rPr>
        <w:t>tr-o</w:t>
      </w:r>
      <w:r w:rsidRPr="009C1220">
        <w:rPr>
          <w:sz w:val="24"/>
          <w:szCs w:val="24"/>
        </w:rPr>
        <w:t xml:space="preserve"> creșter</w:t>
      </w:r>
      <w:r w:rsidR="00EB41C4" w:rsidRPr="009C1220">
        <w:rPr>
          <w:sz w:val="24"/>
          <w:szCs w:val="24"/>
        </w:rPr>
        <w:t>e</w:t>
      </w:r>
      <w:r w:rsidRPr="009C1220">
        <w:rPr>
          <w:sz w:val="24"/>
          <w:szCs w:val="24"/>
        </w:rPr>
        <w:t xml:space="preserve"> substanțial</w:t>
      </w:r>
      <w:r w:rsidR="00EB41C4" w:rsidRPr="009C1220">
        <w:rPr>
          <w:sz w:val="24"/>
          <w:szCs w:val="24"/>
        </w:rPr>
        <w:t>ă</w:t>
      </w:r>
      <w:r w:rsidRPr="009C1220">
        <w:rPr>
          <w:sz w:val="24"/>
          <w:szCs w:val="24"/>
        </w:rPr>
        <w:t xml:space="preserve"> și geografic uniform</w:t>
      </w:r>
      <w:r w:rsidR="00EB41C4" w:rsidRPr="009C1220">
        <w:rPr>
          <w:sz w:val="24"/>
          <w:szCs w:val="24"/>
        </w:rPr>
        <w:t>ă</w:t>
      </w:r>
      <w:r w:rsidRPr="009C1220">
        <w:rPr>
          <w:sz w:val="24"/>
          <w:szCs w:val="24"/>
        </w:rPr>
        <w:t xml:space="preserve"> a accesului oamenilor la infrastructura fizică, </w:t>
      </w:r>
      <w:r w:rsidR="00353D34" w:rsidRPr="009C1220">
        <w:rPr>
          <w:sz w:val="24"/>
          <w:szCs w:val="24"/>
        </w:rPr>
        <w:t xml:space="preserve">la </w:t>
      </w:r>
      <w:r w:rsidRPr="009C1220">
        <w:rPr>
          <w:sz w:val="24"/>
          <w:szCs w:val="24"/>
        </w:rPr>
        <w:t xml:space="preserve">utilitățile publice și </w:t>
      </w:r>
      <w:r w:rsidR="00353D34" w:rsidRPr="009C1220">
        <w:rPr>
          <w:sz w:val="24"/>
          <w:szCs w:val="24"/>
        </w:rPr>
        <w:t xml:space="preserve">la </w:t>
      </w:r>
      <w:r w:rsidRPr="009C1220">
        <w:rPr>
          <w:sz w:val="24"/>
          <w:szCs w:val="24"/>
        </w:rPr>
        <w:t>condiții îmbunătățite de trai. Datele statistice pentru ultimele două decenii relevă o creștere a suprafeței fondului locativ cu circa 13</w:t>
      </w:r>
      <w:proofErr w:type="gramStart"/>
      <w:r w:rsidRPr="009C1220">
        <w:rPr>
          <w:sz w:val="24"/>
          <w:szCs w:val="24"/>
        </w:rPr>
        <w:t>,6</w:t>
      </w:r>
      <w:proofErr w:type="gramEnd"/>
      <w:r w:rsidRPr="009C1220">
        <w:rPr>
          <w:sz w:val="24"/>
          <w:szCs w:val="24"/>
        </w:rPr>
        <w:t xml:space="preserve"> milioane m</w:t>
      </w:r>
      <w:r w:rsidRPr="009C1220">
        <w:rPr>
          <w:sz w:val="24"/>
          <w:szCs w:val="24"/>
          <w:vertAlign w:val="superscript"/>
        </w:rPr>
        <w:t>2</w:t>
      </w:r>
      <w:r w:rsidRPr="009C1220">
        <w:rPr>
          <w:sz w:val="24"/>
          <w:szCs w:val="24"/>
        </w:rPr>
        <w:t xml:space="preserve">, în mare parte, în mediul urban (figura 13). Datorită acestui nou fond, numărul </w:t>
      </w:r>
      <w:r w:rsidR="00EB41C4" w:rsidRPr="009C1220">
        <w:rPr>
          <w:sz w:val="24"/>
          <w:szCs w:val="24"/>
        </w:rPr>
        <w:t xml:space="preserve">de </w:t>
      </w:r>
      <w:r w:rsidRPr="009C1220">
        <w:rPr>
          <w:sz w:val="24"/>
          <w:szCs w:val="24"/>
        </w:rPr>
        <w:t>locuințe conectate la apeducte și canalizare s-a dublat ca pondere în ultimii 20 de ani, atingând 61,2%, respectiv 59% (figura 1</w:t>
      </w:r>
      <w:sdt>
        <w:sdtPr>
          <w:rPr>
            <w:sz w:val="24"/>
            <w:szCs w:val="24"/>
          </w:rPr>
          <w:tag w:val="goog_rdk_116"/>
          <w:id w:val="1367027935"/>
        </w:sdtPr>
        <w:sdtEndPr/>
        <w:sdtContent>
          <w:r w:rsidRPr="009C1220">
            <w:rPr>
              <w:sz w:val="24"/>
              <w:szCs w:val="24"/>
            </w:rPr>
            <w:t>4</w:t>
          </w:r>
        </w:sdtContent>
      </w:sdt>
      <w:r w:rsidRPr="009C1220">
        <w:rPr>
          <w:sz w:val="24"/>
          <w:szCs w:val="24"/>
        </w:rPr>
        <w:t xml:space="preserve">). Însă, dacă excludem locuințele noi, progresul </w:t>
      </w:r>
      <w:proofErr w:type="gramStart"/>
      <w:r w:rsidRPr="009C1220">
        <w:rPr>
          <w:sz w:val="24"/>
          <w:szCs w:val="24"/>
        </w:rPr>
        <w:t>este</w:t>
      </w:r>
      <w:proofErr w:type="gramEnd"/>
      <w:r w:rsidRPr="009C1220">
        <w:rPr>
          <w:sz w:val="24"/>
          <w:szCs w:val="24"/>
        </w:rPr>
        <w:t xml:space="preserve"> mult mai modest.</w:t>
      </w:r>
    </w:p>
    <w:p w14:paraId="25B56ACF" w14:textId="4416DFB5" w:rsidR="00CD34BE" w:rsidRPr="009C1220" w:rsidRDefault="00CD34BE" w:rsidP="00CD34BE">
      <w:pPr>
        <w:rPr>
          <w:sz w:val="24"/>
          <w:szCs w:val="24"/>
        </w:rPr>
      </w:pPr>
      <w:r w:rsidRPr="009C1220">
        <w:rPr>
          <w:sz w:val="24"/>
          <w:szCs w:val="24"/>
        </w:rPr>
        <w:t xml:space="preserve"> </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14"/>
        <w:gridCol w:w="4746"/>
      </w:tblGrid>
      <w:tr w:rsidR="00CD34BE" w:rsidRPr="009C1220" w14:paraId="16DB8214" w14:textId="77777777" w:rsidTr="00C622B9">
        <w:tc>
          <w:tcPr>
            <w:tcW w:w="4614" w:type="dxa"/>
          </w:tcPr>
          <w:p w14:paraId="3BCF4E45" w14:textId="64780DC4" w:rsidR="00CD34BE" w:rsidRPr="009C1220" w:rsidRDefault="00F72898" w:rsidP="00F72898">
            <w:pPr>
              <w:pBdr>
                <w:top w:val="nil"/>
                <w:left w:val="nil"/>
                <w:bottom w:val="nil"/>
                <w:right w:val="nil"/>
                <w:between w:val="nil"/>
              </w:pBdr>
              <w:ind w:left="1022" w:hanging="1022"/>
              <w:jc w:val="left"/>
              <w:rPr>
                <w:b/>
                <w:bCs/>
                <w:i/>
                <w:color w:val="000000"/>
                <w:sz w:val="24"/>
                <w:szCs w:val="24"/>
              </w:rPr>
            </w:pPr>
            <w:bookmarkStart w:id="26" w:name="_heading=h.1ksv4uv" w:colFirst="0" w:colLast="0"/>
            <w:bookmarkEnd w:id="26"/>
            <w:r w:rsidRPr="009C1220">
              <w:rPr>
                <w:b/>
                <w:bCs/>
                <w:color w:val="000000"/>
                <w:sz w:val="24"/>
                <w:szCs w:val="24"/>
              </w:rPr>
              <w:t>Figura 13. Fondul locativ, milioane m</w:t>
            </w:r>
            <w:r w:rsidRPr="009C1220">
              <w:rPr>
                <w:b/>
                <w:bCs/>
                <w:color w:val="000000"/>
                <w:sz w:val="24"/>
                <w:szCs w:val="24"/>
                <w:vertAlign w:val="superscript"/>
              </w:rPr>
              <w:t>2</w:t>
            </w:r>
            <w:r w:rsidRPr="009C1220">
              <w:rPr>
                <w:b/>
                <w:bCs/>
                <w:color w:val="000000"/>
                <w:sz w:val="24"/>
                <w:szCs w:val="24"/>
              </w:rPr>
              <w:t xml:space="preserve"> de suprafață totală</w:t>
            </w:r>
          </w:p>
        </w:tc>
        <w:tc>
          <w:tcPr>
            <w:tcW w:w="4746" w:type="dxa"/>
          </w:tcPr>
          <w:p w14:paraId="45EE91B0" w14:textId="77777777" w:rsidR="00F72898" w:rsidRPr="009C1220" w:rsidRDefault="00F72898" w:rsidP="00F72898">
            <w:pPr>
              <w:pBdr>
                <w:top w:val="nil"/>
                <w:left w:val="nil"/>
                <w:bottom w:val="nil"/>
                <w:right w:val="nil"/>
                <w:between w:val="nil"/>
              </w:pBdr>
              <w:ind w:left="98" w:firstLine="0"/>
              <w:jc w:val="left"/>
              <w:rPr>
                <w:b/>
                <w:bCs/>
                <w:color w:val="000000"/>
                <w:sz w:val="24"/>
                <w:szCs w:val="24"/>
              </w:rPr>
            </w:pPr>
            <w:bookmarkStart w:id="27" w:name="_heading=h.44sinio" w:colFirst="0" w:colLast="0"/>
            <w:bookmarkEnd w:id="27"/>
            <w:r w:rsidRPr="009C1220">
              <w:rPr>
                <w:b/>
                <w:bCs/>
                <w:color w:val="000000"/>
                <w:sz w:val="24"/>
                <w:szCs w:val="24"/>
              </w:rPr>
              <w:t>Figura 1</w:t>
            </w:r>
            <w:sdt>
              <w:sdtPr>
                <w:rPr>
                  <w:b/>
                  <w:bCs/>
                  <w:sz w:val="24"/>
                  <w:szCs w:val="24"/>
                </w:rPr>
                <w:tag w:val="goog_rdk_120"/>
                <w:id w:val="-1762370617"/>
              </w:sdtPr>
              <w:sdtEndPr/>
              <w:sdtContent>
                <w:r w:rsidRPr="009C1220">
                  <w:rPr>
                    <w:b/>
                    <w:bCs/>
                    <w:color w:val="000000"/>
                    <w:sz w:val="24"/>
                    <w:szCs w:val="24"/>
                  </w:rPr>
                  <w:t>4</w:t>
                </w:r>
              </w:sdtContent>
            </w:sdt>
            <w:r w:rsidRPr="009C1220">
              <w:rPr>
                <w:b/>
                <w:bCs/>
                <w:color w:val="000000"/>
                <w:sz w:val="24"/>
                <w:szCs w:val="24"/>
              </w:rPr>
              <w:t>. Dotarea fondului locativ conform</w:t>
            </w:r>
          </w:p>
          <w:p w14:paraId="1AFA7EB4" w14:textId="301EE6A2" w:rsidR="00CD34BE" w:rsidRPr="009C1220" w:rsidRDefault="00F72898" w:rsidP="00F72898">
            <w:pPr>
              <w:pBdr>
                <w:top w:val="nil"/>
                <w:left w:val="nil"/>
                <w:bottom w:val="nil"/>
                <w:right w:val="nil"/>
                <w:between w:val="nil"/>
              </w:pBdr>
              <w:ind w:left="98" w:firstLine="0"/>
              <w:jc w:val="left"/>
              <w:rPr>
                <w:b/>
                <w:bCs/>
                <w:i/>
                <w:color w:val="000000"/>
                <w:sz w:val="24"/>
                <w:szCs w:val="24"/>
              </w:rPr>
            </w:pPr>
            <w:r w:rsidRPr="009C1220">
              <w:rPr>
                <w:b/>
                <w:bCs/>
                <w:color w:val="000000"/>
                <w:sz w:val="24"/>
                <w:szCs w:val="24"/>
              </w:rPr>
              <w:t xml:space="preserve">                  suprafeței totale, %</w:t>
            </w:r>
          </w:p>
        </w:tc>
      </w:tr>
      <w:tr w:rsidR="00CD34BE" w:rsidRPr="009C1220" w14:paraId="6CB18318" w14:textId="77777777" w:rsidTr="00C622B9">
        <w:tc>
          <w:tcPr>
            <w:tcW w:w="4614" w:type="dxa"/>
          </w:tcPr>
          <w:p w14:paraId="7E1A0610" w14:textId="77777777" w:rsidR="00CD34BE" w:rsidRPr="009C1220" w:rsidRDefault="00CD34BE" w:rsidP="00C622B9">
            <w:pPr>
              <w:ind w:firstLine="29"/>
              <w:rPr>
                <w:sz w:val="24"/>
                <w:szCs w:val="24"/>
              </w:rPr>
            </w:pPr>
            <w:r w:rsidRPr="009C1220">
              <w:rPr>
                <w:noProof/>
                <w:sz w:val="24"/>
                <w:szCs w:val="24"/>
                <w:lang w:val="ru-RU" w:eastAsia="ru-RU"/>
              </w:rPr>
              <w:drawing>
                <wp:inline distT="0" distB="0" distL="0" distR="0" wp14:anchorId="36FE2E63" wp14:editId="504662E2">
                  <wp:extent cx="2826949" cy="1892440"/>
                  <wp:effectExtent l="0" t="0" r="0" b="0"/>
                  <wp:docPr id="195" name="image2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5" name="image20.png" descr="Chart, bar chart&#10;&#10;Description automatically generated"/>
                          <pic:cNvPicPr preferRelativeResize="0"/>
                        </pic:nvPicPr>
                        <pic:blipFill>
                          <a:blip r:embed="rId25"/>
                          <a:srcRect/>
                          <a:stretch>
                            <a:fillRect/>
                          </a:stretch>
                        </pic:blipFill>
                        <pic:spPr>
                          <a:xfrm>
                            <a:off x="0" y="0"/>
                            <a:ext cx="2826949" cy="1892440"/>
                          </a:xfrm>
                          <a:prstGeom prst="rect">
                            <a:avLst/>
                          </a:prstGeom>
                          <a:ln/>
                        </pic:spPr>
                      </pic:pic>
                    </a:graphicData>
                  </a:graphic>
                </wp:inline>
              </w:drawing>
            </w:r>
          </w:p>
        </w:tc>
        <w:tc>
          <w:tcPr>
            <w:tcW w:w="4746" w:type="dxa"/>
          </w:tcPr>
          <w:p w14:paraId="47679AFC" w14:textId="77777777" w:rsidR="00CD34BE" w:rsidRPr="009C1220" w:rsidRDefault="00CD34BE" w:rsidP="00C622B9">
            <w:pPr>
              <w:ind w:firstLine="0"/>
              <w:rPr>
                <w:sz w:val="24"/>
                <w:szCs w:val="24"/>
              </w:rPr>
            </w:pPr>
            <w:r w:rsidRPr="009C1220">
              <w:rPr>
                <w:noProof/>
                <w:sz w:val="24"/>
                <w:szCs w:val="24"/>
                <w:lang w:val="ru-RU" w:eastAsia="ru-RU"/>
              </w:rPr>
              <w:drawing>
                <wp:inline distT="0" distB="0" distL="0" distR="0" wp14:anchorId="374C468D" wp14:editId="043B6FE2">
                  <wp:extent cx="2881758" cy="1885331"/>
                  <wp:effectExtent l="0" t="0" r="0" b="0"/>
                  <wp:docPr id="196"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image7.png" descr="Chart, bar chart&#10;&#10;Description automatically generated"/>
                          <pic:cNvPicPr preferRelativeResize="0"/>
                        </pic:nvPicPr>
                        <pic:blipFill>
                          <a:blip r:embed="rId26"/>
                          <a:srcRect/>
                          <a:stretch>
                            <a:fillRect/>
                          </a:stretch>
                        </pic:blipFill>
                        <pic:spPr>
                          <a:xfrm>
                            <a:off x="0" y="0"/>
                            <a:ext cx="2881758" cy="1885331"/>
                          </a:xfrm>
                          <a:prstGeom prst="rect">
                            <a:avLst/>
                          </a:prstGeom>
                          <a:ln/>
                        </pic:spPr>
                      </pic:pic>
                    </a:graphicData>
                  </a:graphic>
                </wp:inline>
              </w:drawing>
            </w:r>
          </w:p>
        </w:tc>
      </w:tr>
      <w:tr w:rsidR="00CD34BE" w:rsidRPr="009C1220" w14:paraId="1429060F" w14:textId="77777777" w:rsidTr="00C622B9">
        <w:tc>
          <w:tcPr>
            <w:tcW w:w="4614" w:type="dxa"/>
          </w:tcPr>
          <w:p w14:paraId="6365BF18" w14:textId="77777777" w:rsidR="00CD34BE" w:rsidRPr="009C1220" w:rsidRDefault="00CD34BE" w:rsidP="00F72898">
            <w:pPr>
              <w:pBdr>
                <w:top w:val="nil"/>
                <w:left w:val="nil"/>
                <w:bottom w:val="nil"/>
                <w:right w:val="nil"/>
                <w:between w:val="nil"/>
              </w:pBdr>
              <w:ind w:firstLine="0"/>
              <w:jc w:val="left"/>
              <w:rPr>
                <w:i/>
                <w:color w:val="000000"/>
                <w:sz w:val="24"/>
                <w:szCs w:val="24"/>
              </w:rPr>
            </w:pPr>
            <w:r w:rsidRPr="009C1220">
              <w:rPr>
                <w:i/>
                <w:color w:val="000000"/>
                <w:sz w:val="24"/>
                <w:szCs w:val="24"/>
              </w:rPr>
              <w:t>Sursa: Biroul Național de Statistică, Anuarul Statistic</w:t>
            </w:r>
          </w:p>
        </w:tc>
        <w:tc>
          <w:tcPr>
            <w:tcW w:w="4746" w:type="dxa"/>
          </w:tcPr>
          <w:p w14:paraId="275C5E86" w14:textId="09AB5F98" w:rsidR="00CD34BE" w:rsidRPr="009C1220" w:rsidRDefault="00CD34BE" w:rsidP="00F72898">
            <w:pPr>
              <w:pBdr>
                <w:top w:val="nil"/>
                <w:left w:val="nil"/>
                <w:bottom w:val="nil"/>
                <w:right w:val="nil"/>
                <w:between w:val="nil"/>
              </w:pBdr>
              <w:ind w:firstLine="0"/>
              <w:jc w:val="left"/>
              <w:rPr>
                <w:i/>
                <w:color w:val="000000"/>
                <w:sz w:val="24"/>
                <w:szCs w:val="24"/>
              </w:rPr>
            </w:pPr>
            <w:r w:rsidRPr="009C1220">
              <w:rPr>
                <w:i/>
                <w:color w:val="000000"/>
                <w:sz w:val="24"/>
                <w:szCs w:val="24"/>
              </w:rPr>
              <w:t>Sursa: Biroul Național de Statistică, Anuarul</w:t>
            </w:r>
            <w:r w:rsidR="00831B36" w:rsidRPr="009C1220">
              <w:rPr>
                <w:i/>
                <w:color w:val="000000"/>
                <w:sz w:val="24"/>
                <w:szCs w:val="24"/>
              </w:rPr>
              <w:t xml:space="preserve">       </w:t>
            </w:r>
            <w:r w:rsidRPr="009C1220">
              <w:rPr>
                <w:i/>
                <w:color w:val="000000"/>
                <w:sz w:val="24"/>
                <w:szCs w:val="24"/>
              </w:rPr>
              <w:t>Statistic</w:t>
            </w:r>
          </w:p>
          <w:p w14:paraId="1DA31353" w14:textId="77777777" w:rsidR="00CD34BE" w:rsidRPr="009C1220" w:rsidRDefault="00CD34BE" w:rsidP="00C622B9">
            <w:pPr>
              <w:pBdr>
                <w:top w:val="nil"/>
                <w:left w:val="nil"/>
                <w:bottom w:val="nil"/>
                <w:right w:val="nil"/>
                <w:between w:val="nil"/>
              </w:pBdr>
              <w:jc w:val="center"/>
              <w:rPr>
                <w:i/>
                <w:color w:val="000000"/>
                <w:sz w:val="24"/>
                <w:szCs w:val="24"/>
              </w:rPr>
            </w:pPr>
          </w:p>
        </w:tc>
      </w:tr>
    </w:tbl>
    <w:p w14:paraId="04DA3C0E" w14:textId="099E0093" w:rsidR="00CD34BE" w:rsidRPr="009C1220" w:rsidRDefault="00CD34BE" w:rsidP="00CD34BE">
      <w:pPr>
        <w:rPr>
          <w:sz w:val="24"/>
          <w:szCs w:val="24"/>
        </w:rPr>
      </w:pPr>
      <w:r w:rsidRPr="009C1220">
        <w:rPr>
          <w:sz w:val="24"/>
          <w:szCs w:val="24"/>
        </w:rPr>
        <w:t>Conform Cercetării bugetelor gospodăriilor casnice din anul 2020, acces la apeduct au 98</w:t>
      </w:r>
      <w:proofErr w:type="gramStart"/>
      <w:r w:rsidRPr="009C1220">
        <w:rPr>
          <w:sz w:val="24"/>
          <w:szCs w:val="24"/>
        </w:rPr>
        <w:t>,5</w:t>
      </w:r>
      <w:proofErr w:type="gramEnd"/>
      <w:r w:rsidRPr="009C1220">
        <w:rPr>
          <w:sz w:val="24"/>
          <w:szCs w:val="24"/>
        </w:rPr>
        <w:t>% din populația urbană și 72,8% din populația rurală</w:t>
      </w:r>
      <w:r w:rsidRPr="009C1220">
        <w:rPr>
          <w:sz w:val="24"/>
          <w:szCs w:val="24"/>
          <w:vertAlign w:val="superscript"/>
        </w:rPr>
        <w:t xml:space="preserve"> </w:t>
      </w:r>
      <w:r w:rsidRPr="009C1220">
        <w:rPr>
          <w:sz w:val="24"/>
          <w:szCs w:val="24"/>
        </w:rPr>
        <w:t>(</w:t>
      </w:r>
      <w:hyperlink r:id="rId27" w:history="1">
        <w:r w:rsidR="00926A02" w:rsidRPr="009C1220">
          <w:rPr>
            <w:rStyle w:val="af4"/>
            <w:sz w:val="24"/>
            <w:szCs w:val="24"/>
          </w:rPr>
          <w:t>https://statistica.gov.md/public/files/publicatii_electronice/aspecte_nivelul_trai/Aspecte_nivelul</w:t>
        </w:r>
        <w:r w:rsidR="00926A02" w:rsidRPr="009C1220">
          <w:rPr>
            <w:rStyle w:val="af4"/>
            <w:sz w:val="24"/>
            <w:szCs w:val="24"/>
          </w:rPr>
          <w:lastRenderedPageBreak/>
          <w:t>_trai_2020.pdf</w:t>
        </w:r>
      </w:hyperlink>
      <w:r w:rsidR="005D2BC7" w:rsidRPr="009C1220">
        <w:rPr>
          <w:sz w:val="24"/>
          <w:szCs w:val="24"/>
        </w:rPr>
        <w:t xml:space="preserve"> </w:t>
      </w:r>
      <w:r w:rsidRPr="009C1220">
        <w:rPr>
          <w:sz w:val="24"/>
          <w:szCs w:val="24"/>
        </w:rPr>
        <w:t>). Acces la apă caldă au aproximativ 88</w:t>
      </w:r>
      <w:proofErr w:type="gramStart"/>
      <w:r w:rsidRPr="009C1220">
        <w:rPr>
          <w:sz w:val="24"/>
          <w:szCs w:val="24"/>
        </w:rPr>
        <w:t>,5</w:t>
      </w:r>
      <w:proofErr w:type="gramEnd"/>
      <w:r w:rsidRPr="009C1220">
        <w:rPr>
          <w:sz w:val="24"/>
          <w:szCs w:val="24"/>
        </w:rPr>
        <w:t xml:space="preserve">% din populația urbană (rețea publică sau proprie) și 45,6% din cea rurală (rețea proprie). Aproximativ 81,3% din gospodăriile din mediul urban au acces la surse moderne de încălzire (încălzire centralizată sau instalații de încălzire individuale), </w:t>
      </w:r>
      <w:r w:rsidR="00B90B64" w:rsidRPr="009C1220">
        <w:rPr>
          <w:sz w:val="24"/>
          <w:szCs w:val="24"/>
        </w:rPr>
        <w:t>i</w:t>
      </w:r>
      <w:r w:rsidRPr="009C1220">
        <w:rPr>
          <w:sz w:val="24"/>
          <w:szCs w:val="24"/>
        </w:rPr>
        <w:t xml:space="preserve">ar 88,7% din populația rurală se încălzește cu ajutorul sobelor, căminelor și </w:t>
      </w:r>
      <w:r w:rsidR="00B90B64" w:rsidRPr="009C1220">
        <w:rPr>
          <w:sz w:val="24"/>
          <w:szCs w:val="24"/>
        </w:rPr>
        <w:t xml:space="preserve">al </w:t>
      </w:r>
      <w:r w:rsidRPr="009C1220">
        <w:rPr>
          <w:sz w:val="24"/>
          <w:szCs w:val="24"/>
        </w:rPr>
        <w:t>altor instalații de încălzire. Gaze naturale din rețea se livrează către 84</w:t>
      </w:r>
      <w:proofErr w:type="gramStart"/>
      <w:r w:rsidRPr="009C1220">
        <w:rPr>
          <w:sz w:val="24"/>
          <w:szCs w:val="24"/>
        </w:rPr>
        <w:t>,9</w:t>
      </w:r>
      <w:proofErr w:type="gramEnd"/>
      <w:r w:rsidRPr="009C1220">
        <w:rPr>
          <w:sz w:val="24"/>
          <w:szCs w:val="24"/>
        </w:rPr>
        <w:t xml:space="preserve">% din gospodăriile din mediul urban, iar în mediul rural acces </w:t>
      </w:r>
      <w:r w:rsidR="00B90B64" w:rsidRPr="009C1220">
        <w:rPr>
          <w:sz w:val="24"/>
          <w:szCs w:val="24"/>
        </w:rPr>
        <w:t xml:space="preserve">la rețea </w:t>
      </w:r>
      <w:r w:rsidRPr="009C1220">
        <w:rPr>
          <w:sz w:val="24"/>
          <w:szCs w:val="24"/>
        </w:rPr>
        <w:t>au doar 39,6% din gospodării. Aproximativ 87% din gospodăriile urbane dispun de grup sanitar în interior, iar în cazul celor rurale – doar 35%. Puține gospodării au acces la canalizare publică (79</w:t>
      </w:r>
      <w:proofErr w:type="gramStart"/>
      <w:r w:rsidRPr="009C1220">
        <w:rPr>
          <w:sz w:val="24"/>
          <w:szCs w:val="24"/>
        </w:rPr>
        <w:t>,4</w:t>
      </w:r>
      <w:proofErr w:type="gramEnd"/>
      <w:r w:rsidRPr="009C1220">
        <w:rPr>
          <w:sz w:val="24"/>
          <w:szCs w:val="24"/>
        </w:rPr>
        <w:t xml:space="preserve">% – </w:t>
      </w:r>
      <w:r w:rsidR="007D4A06" w:rsidRPr="009C1220">
        <w:rPr>
          <w:sz w:val="24"/>
          <w:szCs w:val="24"/>
        </w:rPr>
        <w:t xml:space="preserve">în </w:t>
      </w:r>
      <w:r w:rsidRPr="009C1220">
        <w:rPr>
          <w:sz w:val="24"/>
          <w:szCs w:val="24"/>
        </w:rPr>
        <w:t xml:space="preserve">mediul urban și 2,8% – </w:t>
      </w:r>
      <w:r w:rsidR="007D4A06" w:rsidRPr="009C1220">
        <w:rPr>
          <w:sz w:val="24"/>
          <w:szCs w:val="24"/>
        </w:rPr>
        <w:t xml:space="preserve">în </w:t>
      </w:r>
      <w:r w:rsidRPr="009C1220">
        <w:rPr>
          <w:sz w:val="24"/>
          <w:szCs w:val="24"/>
        </w:rPr>
        <w:t xml:space="preserve">mediul rural), iar la </w:t>
      </w:r>
      <w:r w:rsidR="00B90B64" w:rsidRPr="009C1220">
        <w:rPr>
          <w:sz w:val="24"/>
          <w:szCs w:val="24"/>
        </w:rPr>
        <w:t xml:space="preserve">un </w:t>
      </w:r>
      <w:r w:rsidRPr="009C1220">
        <w:rPr>
          <w:sz w:val="24"/>
          <w:szCs w:val="24"/>
        </w:rPr>
        <w:t>sistem de canalizare propriu – 16,8% din gospodăriile urbane și 56,8% din cele rurale. Acces la baie sau duș au 89</w:t>
      </w:r>
      <w:proofErr w:type="gramStart"/>
      <w:r w:rsidRPr="009C1220">
        <w:rPr>
          <w:sz w:val="24"/>
          <w:szCs w:val="24"/>
        </w:rPr>
        <w:t>,5</w:t>
      </w:r>
      <w:proofErr w:type="gramEnd"/>
      <w:r w:rsidRPr="009C1220">
        <w:rPr>
          <w:sz w:val="24"/>
          <w:szCs w:val="24"/>
        </w:rPr>
        <w:t xml:space="preserve">% din gospodăriile din mediul urban și doar 46,8% </w:t>
      </w:r>
      <w:r w:rsidR="00B90B64" w:rsidRPr="009C1220">
        <w:rPr>
          <w:sz w:val="24"/>
          <w:szCs w:val="24"/>
        </w:rPr>
        <w:t>d</w:t>
      </w:r>
      <w:r w:rsidR="00FE685F" w:rsidRPr="009C1220">
        <w:rPr>
          <w:sz w:val="24"/>
          <w:szCs w:val="24"/>
        </w:rPr>
        <w:t>in</w:t>
      </w:r>
      <w:r w:rsidR="00B90B64" w:rsidRPr="009C1220">
        <w:rPr>
          <w:sz w:val="24"/>
          <w:szCs w:val="24"/>
        </w:rPr>
        <w:t xml:space="preserve"> gospodării</w:t>
      </w:r>
      <w:r w:rsidR="00FE685F" w:rsidRPr="009C1220">
        <w:rPr>
          <w:sz w:val="24"/>
          <w:szCs w:val="24"/>
        </w:rPr>
        <w:t>le</w:t>
      </w:r>
      <w:r w:rsidR="00B90B64" w:rsidRPr="009C1220">
        <w:rPr>
          <w:sz w:val="24"/>
          <w:szCs w:val="24"/>
        </w:rPr>
        <w:t xml:space="preserve"> </w:t>
      </w:r>
      <w:r w:rsidRPr="009C1220">
        <w:rPr>
          <w:sz w:val="24"/>
          <w:szCs w:val="24"/>
        </w:rPr>
        <w:t xml:space="preserve">din mediul rural. </w:t>
      </w:r>
    </w:p>
    <w:p w14:paraId="433E86F4" w14:textId="1C8AEADE" w:rsidR="00CD34BE" w:rsidRPr="009C1220" w:rsidRDefault="00CD34BE" w:rsidP="00CD34BE">
      <w:pPr>
        <w:rPr>
          <w:sz w:val="24"/>
          <w:szCs w:val="24"/>
        </w:rPr>
      </w:pPr>
      <w:r w:rsidRPr="009C1220">
        <w:rPr>
          <w:sz w:val="24"/>
          <w:szCs w:val="24"/>
        </w:rPr>
        <w:t>Accesul la infrastructura utilitară corelează semnificativ cu nivelul de venit</w:t>
      </w:r>
      <w:r w:rsidR="00B90B64" w:rsidRPr="009C1220">
        <w:rPr>
          <w:sz w:val="24"/>
          <w:szCs w:val="24"/>
        </w:rPr>
        <w:t>uri</w:t>
      </w:r>
      <w:r w:rsidRPr="009C1220">
        <w:rPr>
          <w:sz w:val="24"/>
          <w:szCs w:val="24"/>
        </w:rPr>
        <w:t xml:space="preserve">. Șansele de conectare la sistemul public de canalizare sunt cu 13,9 </w:t>
      </w:r>
      <w:r w:rsidR="00577130" w:rsidRPr="009C1220">
        <w:rPr>
          <w:sz w:val="24"/>
          <w:szCs w:val="24"/>
        </w:rPr>
        <w:t>puncte procentuale</w:t>
      </w:r>
      <w:r w:rsidRPr="009C1220">
        <w:rPr>
          <w:sz w:val="24"/>
          <w:szCs w:val="24"/>
        </w:rPr>
        <w:t xml:space="preserve"> mai mari în cazul gospodăriilor din chintila cea mai bogată comparativ cu cea mai săracă, iar șansele de a dispune de </w:t>
      </w:r>
      <w:r w:rsidR="00B90B64" w:rsidRPr="009C1220">
        <w:rPr>
          <w:sz w:val="24"/>
          <w:szCs w:val="24"/>
        </w:rPr>
        <w:t xml:space="preserve">un </w:t>
      </w:r>
      <w:r w:rsidRPr="009C1220">
        <w:rPr>
          <w:sz w:val="24"/>
          <w:szCs w:val="24"/>
        </w:rPr>
        <w:t xml:space="preserve">apeduct în interiorul locuinței sunt cu 10,2 </w:t>
      </w:r>
      <w:r w:rsidR="00577130" w:rsidRPr="009C1220">
        <w:rPr>
          <w:sz w:val="24"/>
          <w:szCs w:val="24"/>
        </w:rPr>
        <w:t>puncte procentuale</w:t>
      </w:r>
      <w:r w:rsidRPr="009C1220">
        <w:rPr>
          <w:sz w:val="24"/>
          <w:szCs w:val="24"/>
        </w:rPr>
        <w:t xml:space="preserve"> mai mari.</w:t>
      </w:r>
    </w:p>
    <w:p w14:paraId="50CC1C60" w14:textId="050A9A05" w:rsidR="00CD34BE" w:rsidRPr="009C1220" w:rsidRDefault="00CD34BE" w:rsidP="00CD34BE">
      <w:pPr>
        <w:rPr>
          <w:sz w:val="24"/>
          <w:szCs w:val="24"/>
        </w:rPr>
      </w:pPr>
      <w:r w:rsidRPr="009C1220">
        <w:rPr>
          <w:sz w:val="24"/>
          <w:szCs w:val="24"/>
        </w:rPr>
        <w:t xml:space="preserve">Republica Moldova are </w:t>
      </w:r>
      <w:proofErr w:type="gramStart"/>
      <w:r w:rsidRPr="009C1220">
        <w:rPr>
          <w:sz w:val="24"/>
          <w:szCs w:val="24"/>
        </w:rPr>
        <w:t>un</w:t>
      </w:r>
      <w:proofErr w:type="gramEnd"/>
      <w:r w:rsidRPr="009C1220">
        <w:rPr>
          <w:sz w:val="24"/>
          <w:szCs w:val="24"/>
        </w:rPr>
        <w:t xml:space="preserve"> deficit major în asigurarea unei infrastructuri de transport moderne, sigure și eficiente. O evaluare recentă a stării drumurilor publice naționale relevă o înrăutățire a situației (</w:t>
      </w:r>
      <w:hyperlink r:id="rId28" w:history="1">
        <w:r w:rsidR="00926A02" w:rsidRPr="009C1220">
          <w:rPr>
            <w:rStyle w:val="af4"/>
            <w:sz w:val="24"/>
            <w:szCs w:val="24"/>
          </w:rPr>
          <w:t>https://asd.md/wp-content/uploads/2021/08/raportul_de_implementare_a_programului_privind_repartizarea_mijloacelor_2020.pdf</w:t>
        </w:r>
      </w:hyperlink>
      <w:r w:rsidR="00926A02" w:rsidRPr="009C1220">
        <w:rPr>
          <w:sz w:val="24"/>
          <w:szCs w:val="24"/>
        </w:rPr>
        <w:t xml:space="preserve"> </w:t>
      </w:r>
      <w:r w:rsidRPr="009C1220">
        <w:rPr>
          <w:sz w:val="24"/>
          <w:szCs w:val="24"/>
        </w:rPr>
        <w:t xml:space="preserve">). Cota drumurilor publice evaluate drept „excelente” și „bune” s-a redus de la 36,8% în anul 2015 la 30% în anul 2020, în timp ce </w:t>
      </w:r>
      <w:r w:rsidR="000D6F3A" w:rsidRPr="009C1220">
        <w:rPr>
          <w:sz w:val="24"/>
          <w:szCs w:val="24"/>
        </w:rPr>
        <w:t>cot</w:t>
      </w:r>
      <w:r w:rsidRPr="009C1220">
        <w:rPr>
          <w:sz w:val="24"/>
          <w:szCs w:val="24"/>
        </w:rPr>
        <w:t>a drumuri</w:t>
      </w:r>
      <w:r w:rsidR="00B4373C" w:rsidRPr="009C1220">
        <w:rPr>
          <w:sz w:val="24"/>
          <w:szCs w:val="24"/>
        </w:rPr>
        <w:t>lor</w:t>
      </w:r>
      <w:r w:rsidRPr="009C1220">
        <w:rPr>
          <w:sz w:val="24"/>
          <w:szCs w:val="24"/>
        </w:rPr>
        <w:t xml:space="preserve"> „rele” și „foarte rele” s-a extins de la 25,4</w:t>
      </w:r>
      <w:r w:rsidR="00B90B64" w:rsidRPr="009C1220">
        <w:rPr>
          <w:sz w:val="24"/>
          <w:szCs w:val="24"/>
        </w:rPr>
        <w:t>%</w:t>
      </w:r>
      <w:r w:rsidRPr="009C1220">
        <w:rPr>
          <w:sz w:val="24"/>
          <w:szCs w:val="24"/>
        </w:rPr>
        <w:t xml:space="preserve"> până la 46,8% din total. Scăderea calității infrastructurii </w:t>
      </w:r>
      <w:proofErr w:type="gramStart"/>
      <w:r w:rsidRPr="009C1220">
        <w:rPr>
          <w:sz w:val="24"/>
          <w:szCs w:val="24"/>
        </w:rPr>
        <w:t>este</w:t>
      </w:r>
      <w:proofErr w:type="gramEnd"/>
      <w:r w:rsidRPr="009C1220">
        <w:rPr>
          <w:sz w:val="24"/>
          <w:szCs w:val="24"/>
        </w:rPr>
        <w:t xml:space="preserve"> însoțită de creșterea vârstei medii a mijloacelor de transport, cu consecințe nefaste atât pentru confortul și siguranța oamenilor, cât și pentru calitatea mediului. Registrul de stat al transporturilor relevă </w:t>
      </w:r>
      <w:r w:rsidR="00B90B64" w:rsidRPr="009C1220">
        <w:rPr>
          <w:sz w:val="24"/>
          <w:szCs w:val="24"/>
        </w:rPr>
        <w:t xml:space="preserve">o </w:t>
      </w:r>
      <w:r w:rsidRPr="009C1220">
        <w:rPr>
          <w:sz w:val="24"/>
          <w:szCs w:val="24"/>
        </w:rPr>
        <w:t>creștere</w:t>
      </w:r>
      <w:r w:rsidR="00B90B64" w:rsidRPr="009C1220">
        <w:rPr>
          <w:sz w:val="24"/>
          <w:szCs w:val="24"/>
        </w:rPr>
        <w:t xml:space="preserve"> </w:t>
      </w:r>
      <w:r w:rsidRPr="009C1220">
        <w:rPr>
          <w:sz w:val="24"/>
          <w:szCs w:val="24"/>
        </w:rPr>
        <w:t>a ponderii autovehiculelor cu vârsta de peste 10 ani de la 68,5% în anul 2014 la 80% în 2021.</w:t>
      </w:r>
    </w:p>
    <w:p w14:paraId="416971A1" w14:textId="671170B6" w:rsidR="00CD34BE" w:rsidRPr="009C1220" w:rsidRDefault="00CD34BE" w:rsidP="00CD34BE">
      <w:pPr>
        <w:rPr>
          <w:sz w:val="24"/>
          <w:szCs w:val="24"/>
        </w:rPr>
      </w:pPr>
      <w:r w:rsidRPr="009C1220">
        <w:rPr>
          <w:sz w:val="24"/>
          <w:szCs w:val="24"/>
        </w:rPr>
        <w:t xml:space="preserve">Reducând mobilitatea internă </w:t>
      </w:r>
      <w:proofErr w:type="gramStart"/>
      <w:r w:rsidRPr="009C1220">
        <w:rPr>
          <w:sz w:val="24"/>
          <w:szCs w:val="24"/>
        </w:rPr>
        <w:t>a</w:t>
      </w:r>
      <w:proofErr w:type="gramEnd"/>
      <w:r w:rsidRPr="009C1220">
        <w:rPr>
          <w:sz w:val="24"/>
          <w:szCs w:val="24"/>
        </w:rPr>
        <w:t xml:space="preserve"> oamenilor, a capitalului și a forței de muncă, infrastructura precară </w:t>
      </w:r>
      <w:r w:rsidR="000F25A6" w:rsidRPr="009C1220">
        <w:rPr>
          <w:sz w:val="24"/>
          <w:szCs w:val="24"/>
        </w:rPr>
        <w:t xml:space="preserve">reprezintă </w:t>
      </w:r>
      <w:r w:rsidRPr="009C1220">
        <w:rPr>
          <w:sz w:val="24"/>
          <w:szCs w:val="24"/>
        </w:rPr>
        <w:t xml:space="preserve">o constrângere majoră pentru dezvoltarea sectorului privat. Conform Raportului Competitivității Globale 2019, Republica Moldova s-a situat pe locul </w:t>
      </w:r>
      <w:proofErr w:type="gramStart"/>
      <w:r w:rsidRPr="009C1220">
        <w:rPr>
          <w:sz w:val="24"/>
          <w:szCs w:val="24"/>
        </w:rPr>
        <w:t>86 din</w:t>
      </w:r>
      <w:proofErr w:type="gramEnd"/>
      <w:r w:rsidRPr="009C1220">
        <w:rPr>
          <w:sz w:val="24"/>
          <w:szCs w:val="24"/>
        </w:rPr>
        <w:t xml:space="preserve"> 141 de state evaluate, una dintre cele mai dificile </w:t>
      </w:r>
      <w:r w:rsidR="000F25A6" w:rsidRPr="009C1220">
        <w:rPr>
          <w:sz w:val="24"/>
          <w:szCs w:val="24"/>
        </w:rPr>
        <w:t xml:space="preserve">situații </w:t>
      </w:r>
      <w:r w:rsidRPr="009C1220">
        <w:rPr>
          <w:sz w:val="24"/>
          <w:szCs w:val="24"/>
        </w:rPr>
        <w:t xml:space="preserve">fiind </w:t>
      </w:r>
      <w:r w:rsidR="000F25A6" w:rsidRPr="009C1220">
        <w:rPr>
          <w:sz w:val="24"/>
          <w:szCs w:val="24"/>
        </w:rPr>
        <w:t>ce</w:t>
      </w:r>
      <w:r w:rsidRPr="009C1220">
        <w:rPr>
          <w:sz w:val="24"/>
          <w:szCs w:val="24"/>
        </w:rPr>
        <w:t xml:space="preserve">a </w:t>
      </w:r>
      <w:r w:rsidR="000F25A6" w:rsidRPr="009C1220">
        <w:rPr>
          <w:sz w:val="24"/>
          <w:szCs w:val="24"/>
        </w:rPr>
        <w:t xml:space="preserve">a </w:t>
      </w:r>
      <w:r w:rsidRPr="009C1220">
        <w:rPr>
          <w:sz w:val="24"/>
          <w:szCs w:val="24"/>
        </w:rPr>
        <w:t>infrastructurii de transport rutier (locul 129). Subdezvoltarea infrastructurii de transport afectează comerțul, Republica Moldova acumulând unul dintre cele mai scăzute scoruri din Europa Centrală și de Est pentru indicele performanței logistice (2</w:t>
      </w:r>
      <w:proofErr w:type="gramStart"/>
      <w:r w:rsidRPr="009C1220">
        <w:rPr>
          <w:sz w:val="24"/>
          <w:szCs w:val="24"/>
        </w:rPr>
        <w:t>,46</w:t>
      </w:r>
      <w:proofErr w:type="gramEnd"/>
      <w:r w:rsidRPr="009C1220">
        <w:rPr>
          <w:sz w:val="24"/>
          <w:szCs w:val="24"/>
        </w:rPr>
        <w:t xml:space="preserve"> din 5 puncte posibile) (</w:t>
      </w:r>
      <w:hyperlink r:id="rId29" w:history="1">
        <w:r w:rsidR="00926A02" w:rsidRPr="009C1220">
          <w:rPr>
            <w:rStyle w:val="af4"/>
            <w:sz w:val="24"/>
            <w:szCs w:val="24"/>
          </w:rPr>
          <w:t>https://lpi.worldbank.org/international/global</w:t>
        </w:r>
      </w:hyperlink>
      <w:r w:rsidR="00926A02" w:rsidRPr="009C1220">
        <w:rPr>
          <w:sz w:val="24"/>
          <w:szCs w:val="24"/>
        </w:rPr>
        <w:t xml:space="preserve"> </w:t>
      </w:r>
      <w:r w:rsidRPr="009C1220">
        <w:rPr>
          <w:sz w:val="24"/>
          <w:szCs w:val="24"/>
        </w:rPr>
        <w:t xml:space="preserve">). Aceste constrângeri subminează nivelul de competitivitate a țării, ceea </w:t>
      </w:r>
      <w:proofErr w:type="gramStart"/>
      <w:r w:rsidRPr="009C1220">
        <w:rPr>
          <w:sz w:val="24"/>
          <w:szCs w:val="24"/>
        </w:rPr>
        <w:t>ce</w:t>
      </w:r>
      <w:proofErr w:type="gramEnd"/>
      <w:r w:rsidRPr="009C1220">
        <w:rPr>
          <w:sz w:val="24"/>
          <w:szCs w:val="24"/>
        </w:rPr>
        <w:t xml:space="preserve"> constituie o provocare majoră pentru o economie care depinde vital de comerțul exterior. </w:t>
      </w:r>
    </w:p>
    <w:p w14:paraId="053916C4" w14:textId="2D7C4460" w:rsidR="00CD34BE" w:rsidRPr="009C1220" w:rsidRDefault="00CD34BE" w:rsidP="00CD34BE">
      <w:pPr>
        <w:rPr>
          <w:sz w:val="24"/>
          <w:szCs w:val="24"/>
        </w:rPr>
      </w:pPr>
      <w:r w:rsidRPr="009C1220">
        <w:rPr>
          <w:sz w:val="24"/>
          <w:szCs w:val="24"/>
        </w:rPr>
        <w:t xml:space="preserve">Republica Moldova </w:t>
      </w:r>
      <w:proofErr w:type="gramStart"/>
      <w:r w:rsidRPr="009C1220">
        <w:rPr>
          <w:sz w:val="24"/>
          <w:szCs w:val="24"/>
        </w:rPr>
        <w:t>a</w:t>
      </w:r>
      <w:proofErr w:type="gramEnd"/>
      <w:r w:rsidRPr="009C1220">
        <w:rPr>
          <w:sz w:val="24"/>
          <w:szCs w:val="24"/>
        </w:rPr>
        <w:t xml:space="preserve"> </w:t>
      </w:r>
      <w:r w:rsidR="000F25A6" w:rsidRPr="009C1220">
        <w:rPr>
          <w:sz w:val="24"/>
          <w:szCs w:val="24"/>
        </w:rPr>
        <w:t xml:space="preserve">înregistrat </w:t>
      </w:r>
      <w:r w:rsidRPr="009C1220">
        <w:rPr>
          <w:sz w:val="24"/>
          <w:szCs w:val="24"/>
        </w:rPr>
        <w:t>progrese importante la capitolul acces la tehnologiile informației și comunicațiilor. În anul 2020</w:t>
      </w:r>
      <w:r w:rsidR="00FE685F" w:rsidRPr="009C1220">
        <w:rPr>
          <w:sz w:val="24"/>
          <w:szCs w:val="24"/>
        </w:rPr>
        <w:t>,</w:t>
      </w:r>
      <w:r w:rsidRPr="009C1220">
        <w:rPr>
          <w:sz w:val="24"/>
          <w:szCs w:val="24"/>
        </w:rPr>
        <w:t xml:space="preserve"> rata de penetrare a serviciilor de acces la internet fix în bandă largă la 100 de gospodării a constituit 71</w:t>
      </w:r>
      <w:proofErr w:type="gramStart"/>
      <w:r w:rsidRPr="009C1220">
        <w:rPr>
          <w:sz w:val="24"/>
          <w:szCs w:val="24"/>
        </w:rPr>
        <w:t>,1</w:t>
      </w:r>
      <w:proofErr w:type="gramEnd"/>
      <w:r w:rsidRPr="009C1220">
        <w:rPr>
          <w:sz w:val="24"/>
          <w:szCs w:val="24"/>
        </w:rPr>
        <w:t>% (</w:t>
      </w:r>
      <w:hyperlink r:id="rId30" w:history="1">
        <w:r w:rsidR="00926A02" w:rsidRPr="009C1220">
          <w:rPr>
            <w:rStyle w:val="af4"/>
            <w:sz w:val="24"/>
            <w:szCs w:val="24"/>
          </w:rPr>
          <w:t>https://anrceti.md/files/filefield/Anuar%20statistic_2020.pdf</w:t>
        </w:r>
      </w:hyperlink>
      <w:r w:rsidR="00926A02" w:rsidRPr="009C1220">
        <w:rPr>
          <w:sz w:val="24"/>
          <w:szCs w:val="24"/>
        </w:rPr>
        <w:t xml:space="preserve"> </w:t>
      </w:r>
      <w:r w:rsidRPr="009C1220">
        <w:rPr>
          <w:sz w:val="24"/>
          <w:szCs w:val="24"/>
        </w:rPr>
        <w:t xml:space="preserve">), cu o creștere semnificativă în ultimii 5 ani. Datele relevă că accesul la internet al gospodăriilor din mediul rural este cu </w:t>
      </w:r>
      <w:proofErr w:type="gramStart"/>
      <w:r w:rsidRPr="009C1220">
        <w:rPr>
          <w:sz w:val="24"/>
          <w:szCs w:val="24"/>
        </w:rPr>
        <w:t xml:space="preserve">23 </w:t>
      </w:r>
      <w:r w:rsidR="00577130" w:rsidRPr="009C1220">
        <w:rPr>
          <w:sz w:val="24"/>
          <w:szCs w:val="24"/>
        </w:rPr>
        <w:t>puncte</w:t>
      </w:r>
      <w:proofErr w:type="gramEnd"/>
      <w:r w:rsidR="00577130" w:rsidRPr="009C1220">
        <w:rPr>
          <w:sz w:val="24"/>
          <w:szCs w:val="24"/>
        </w:rPr>
        <w:t xml:space="preserve"> procentuale</w:t>
      </w:r>
      <w:r w:rsidRPr="009C1220">
        <w:rPr>
          <w:sz w:val="24"/>
          <w:szCs w:val="24"/>
        </w:rPr>
        <w:t xml:space="preserve"> mai mic decât al celor din mediul urban. În funcţie de tehnologia de acces, 72,3% din numărul </w:t>
      </w:r>
      <w:r w:rsidR="000F25A6" w:rsidRPr="009C1220">
        <w:rPr>
          <w:sz w:val="24"/>
          <w:szCs w:val="24"/>
        </w:rPr>
        <w:t xml:space="preserve">de </w:t>
      </w:r>
      <w:r w:rsidRPr="009C1220">
        <w:rPr>
          <w:sz w:val="24"/>
          <w:szCs w:val="24"/>
        </w:rPr>
        <w:t>abonaţi la serviciile de acces la internet fix în bandă largă erau conectaţi la reţea prin FTTx, 19,2% – prin xDSL, 8,2% – prin cablu coaxial (DOCSIS) şi 0,3% – prin alte tehnologii. Puncte de prezență a rețelelor de fibră optică există în 1143 de localități (</w:t>
      </w:r>
      <w:hyperlink r:id="rId31" w:history="1">
        <w:r w:rsidR="00926A02" w:rsidRPr="009C1220">
          <w:rPr>
            <w:rStyle w:val="af4"/>
            <w:sz w:val="24"/>
            <w:szCs w:val="24"/>
          </w:rPr>
          <w:t>https://old.mei.gov.md/sites/default/files/raport_evaluare_program_broadband_2018-2020_0.pdf</w:t>
        </w:r>
      </w:hyperlink>
      <w:r w:rsidR="00926A02" w:rsidRPr="009C1220">
        <w:rPr>
          <w:sz w:val="24"/>
          <w:szCs w:val="24"/>
        </w:rPr>
        <w:t xml:space="preserve"> </w:t>
      </w:r>
      <w:r w:rsidRPr="009C1220">
        <w:rPr>
          <w:sz w:val="24"/>
          <w:szCs w:val="24"/>
        </w:rPr>
        <w:t>) din numărul total de 1532 de localităţi.</w:t>
      </w:r>
    </w:p>
    <w:p w14:paraId="7A2B188B" w14:textId="39A59690" w:rsidR="00CD34BE" w:rsidRPr="009C1220" w:rsidRDefault="00CD34BE" w:rsidP="00CD34BE">
      <w:pPr>
        <w:rPr>
          <w:sz w:val="24"/>
          <w:szCs w:val="24"/>
        </w:rPr>
      </w:pPr>
      <w:r w:rsidRPr="009C1220">
        <w:rPr>
          <w:sz w:val="24"/>
          <w:szCs w:val="24"/>
        </w:rPr>
        <w:t>De asemenea, populația poate avea acces la internet în bandă largă prin rețele de comunicații mobile de generația a 3-a (3G) și de generația a 4-a (4G), rata de penetrare a acestor servicii constituind 89</w:t>
      </w:r>
      <w:proofErr w:type="gramStart"/>
      <w:r w:rsidRPr="009C1220">
        <w:rPr>
          <w:sz w:val="24"/>
          <w:szCs w:val="24"/>
        </w:rPr>
        <w:t>,8</w:t>
      </w:r>
      <w:proofErr w:type="gramEnd"/>
      <w:r w:rsidRPr="009C1220">
        <w:rPr>
          <w:sz w:val="24"/>
          <w:szCs w:val="24"/>
        </w:rPr>
        <w:t xml:space="preserve">% din populația țării. În anul 2020, S.A. „Orange Moldova” asigura </w:t>
      </w:r>
      <w:r w:rsidRPr="009C1220">
        <w:rPr>
          <w:sz w:val="24"/>
          <w:szCs w:val="24"/>
        </w:rPr>
        <w:lastRenderedPageBreak/>
        <w:t>acoperirea cu semnalul rețelelor 4G a 97% din teritoriu și a 99% din populația țării, S.A. „Moldcell” – 82% și, respectiv, 92,0%, iar S.A. „Moldtelecom” – 28% și, respectiv, 41,2%. Rețelele 3G asigură acoperire</w:t>
      </w:r>
      <w:r w:rsidR="00C06BAD" w:rsidRPr="009C1220">
        <w:rPr>
          <w:sz w:val="24"/>
          <w:szCs w:val="24"/>
        </w:rPr>
        <w:t>a</w:t>
      </w:r>
      <w:r w:rsidRPr="009C1220">
        <w:rPr>
          <w:sz w:val="24"/>
          <w:szCs w:val="24"/>
        </w:rPr>
        <w:t xml:space="preserve"> cu semnal</w:t>
      </w:r>
      <w:r w:rsidR="00C06BAD" w:rsidRPr="009C1220">
        <w:rPr>
          <w:sz w:val="24"/>
          <w:szCs w:val="24"/>
        </w:rPr>
        <w:t xml:space="preserve"> după cum urmează</w:t>
      </w:r>
      <w:r w:rsidRPr="009C1220">
        <w:rPr>
          <w:sz w:val="24"/>
          <w:szCs w:val="24"/>
        </w:rPr>
        <w:t xml:space="preserve">: S.A. „Orange Moldova” – 99% din teritoriu și din populația țării, S.A. „Moldcell” – 96,6% </w:t>
      </w:r>
      <w:r w:rsidR="00C06BAD" w:rsidRPr="009C1220">
        <w:rPr>
          <w:sz w:val="24"/>
          <w:szCs w:val="24"/>
        </w:rPr>
        <w:t xml:space="preserve">din teritoriu </w:t>
      </w:r>
      <w:r w:rsidRPr="009C1220">
        <w:rPr>
          <w:sz w:val="24"/>
          <w:szCs w:val="24"/>
        </w:rPr>
        <w:t>și, respectiv, 99,9%</w:t>
      </w:r>
      <w:r w:rsidR="00C06BAD" w:rsidRPr="009C1220">
        <w:rPr>
          <w:sz w:val="24"/>
          <w:szCs w:val="24"/>
        </w:rPr>
        <w:t xml:space="preserve"> din populație</w:t>
      </w:r>
      <w:r w:rsidRPr="009C1220">
        <w:rPr>
          <w:sz w:val="24"/>
          <w:szCs w:val="24"/>
        </w:rPr>
        <w:t xml:space="preserve">, iar S.A. „Moldtelecom” – 99,7% atât </w:t>
      </w:r>
      <w:r w:rsidR="00C06BAD" w:rsidRPr="009C1220">
        <w:rPr>
          <w:sz w:val="24"/>
          <w:szCs w:val="24"/>
        </w:rPr>
        <w:t>din</w:t>
      </w:r>
      <w:r w:rsidRPr="009C1220">
        <w:rPr>
          <w:sz w:val="24"/>
          <w:szCs w:val="24"/>
        </w:rPr>
        <w:t xml:space="preserve"> teritoriu, cât și </w:t>
      </w:r>
      <w:r w:rsidR="00C06BAD" w:rsidRPr="009C1220">
        <w:rPr>
          <w:sz w:val="24"/>
          <w:szCs w:val="24"/>
        </w:rPr>
        <w:t>din</w:t>
      </w:r>
      <w:r w:rsidRPr="009C1220">
        <w:rPr>
          <w:sz w:val="24"/>
          <w:szCs w:val="24"/>
        </w:rPr>
        <w:t xml:space="preserve"> populație.</w:t>
      </w:r>
    </w:p>
    <w:p w14:paraId="6259874D" w14:textId="212888C9" w:rsidR="00CD34BE" w:rsidRPr="009C1220" w:rsidRDefault="00CD34BE" w:rsidP="00CD34BE">
      <w:pPr>
        <w:rPr>
          <w:sz w:val="24"/>
          <w:szCs w:val="24"/>
        </w:rPr>
      </w:pPr>
      <w:r w:rsidRPr="009C1220">
        <w:rPr>
          <w:sz w:val="24"/>
          <w:szCs w:val="24"/>
        </w:rPr>
        <w:t xml:space="preserve">Accesul limitat al oamenilor la infrastructura fizică, </w:t>
      </w:r>
      <w:r w:rsidR="00C06BAD" w:rsidRPr="009C1220">
        <w:rPr>
          <w:sz w:val="24"/>
          <w:szCs w:val="24"/>
        </w:rPr>
        <w:t xml:space="preserve">la </w:t>
      </w:r>
      <w:r w:rsidRPr="009C1220">
        <w:rPr>
          <w:sz w:val="24"/>
          <w:szCs w:val="24"/>
        </w:rPr>
        <w:t xml:space="preserve">utilitățile publice și </w:t>
      </w:r>
      <w:r w:rsidR="00C06BAD" w:rsidRPr="009C1220">
        <w:rPr>
          <w:sz w:val="24"/>
          <w:szCs w:val="24"/>
        </w:rPr>
        <w:t xml:space="preserve">la </w:t>
      </w:r>
      <w:r w:rsidRPr="009C1220">
        <w:rPr>
          <w:sz w:val="24"/>
          <w:szCs w:val="24"/>
        </w:rPr>
        <w:t xml:space="preserve">condițiile </w:t>
      </w:r>
      <w:r w:rsidR="00C06BAD" w:rsidRPr="009C1220">
        <w:rPr>
          <w:sz w:val="24"/>
          <w:szCs w:val="24"/>
        </w:rPr>
        <w:t>bune</w:t>
      </w:r>
      <w:r w:rsidR="0043058F" w:rsidRPr="009C1220">
        <w:rPr>
          <w:sz w:val="24"/>
          <w:szCs w:val="24"/>
        </w:rPr>
        <w:t xml:space="preserve"> </w:t>
      </w:r>
      <w:r w:rsidRPr="009C1220">
        <w:rPr>
          <w:sz w:val="24"/>
          <w:szCs w:val="24"/>
        </w:rPr>
        <w:t xml:space="preserve">de locuit </w:t>
      </w:r>
      <w:proofErr w:type="gramStart"/>
      <w:r w:rsidRPr="009C1220">
        <w:rPr>
          <w:sz w:val="24"/>
          <w:szCs w:val="24"/>
        </w:rPr>
        <w:t>este</w:t>
      </w:r>
      <w:proofErr w:type="gramEnd"/>
      <w:r w:rsidRPr="009C1220">
        <w:rPr>
          <w:sz w:val="24"/>
          <w:szCs w:val="24"/>
        </w:rPr>
        <w:t xml:space="preserve"> explicat </w:t>
      </w:r>
      <w:r w:rsidR="00C06BAD" w:rsidRPr="009C1220">
        <w:rPr>
          <w:sz w:val="24"/>
          <w:szCs w:val="24"/>
        </w:rPr>
        <w:t>prin</w:t>
      </w:r>
      <w:r w:rsidRPr="009C1220">
        <w:rPr>
          <w:sz w:val="24"/>
          <w:szCs w:val="24"/>
        </w:rPr>
        <w:t xml:space="preserve"> carențele în alocarea și valorificarea resurselor. În </w:t>
      </w:r>
      <w:r w:rsidR="00745C7D" w:rsidRPr="009C1220">
        <w:rPr>
          <w:sz w:val="24"/>
          <w:szCs w:val="24"/>
        </w:rPr>
        <w:t xml:space="preserve">ceea </w:t>
      </w:r>
      <w:proofErr w:type="gramStart"/>
      <w:r w:rsidR="00745C7D" w:rsidRPr="009C1220">
        <w:rPr>
          <w:sz w:val="24"/>
          <w:szCs w:val="24"/>
        </w:rPr>
        <w:t>ce</w:t>
      </w:r>
      <w:proofErr w:type="gramEnd"/>
      <w:r w:rsidR="00745C7D" w:rsidRPr="009C1220">
        <w:rPr>
          <w:sz w:val="24"/>
          <w:szCs w:val="24"/>
        </w:rPr>
        <w:t xml:space="preserve"> privește </w:t>
      </w:r>
      <w:r w:rsidRPr="009C1220">
        <w:rPr>
          <w:sz w:val="24"/>
          <w:szCs w:val="24"/>
        </w:rPr>
        <w:t xml:space="preserve">alocarea resurselor private, problemele de bază sunt legate de insuficiența acestora (în special în cazul grupurilor vulnerabile) și lipsa </w:t>
      </w:r>
      <w:r w:rsidR="00745C7D" w:rsidRPr="009C1220">
        <w:rPr>
          <w:sz w:val="24"/>
          <w:szCs w:val="24"/>
        </w:rPr>
        <w:t xml:space="preserve">de </w:t>
      </w:r>
      <w:r w:rsidRPr="009C1220">
        <w:rPr>
          <w:sz w:val="24"/>
          <w:szCs w:val="24"/>
        </w:rPr>
        <w:t>motivați</w:t>
      </w:r>
      <w:r w:rsidR="00745C7D" w:rsidRPr="009C1220">
        <w:rPr>
          <w:sz w:val="24"/>
          <w:szCs w:val="24"/>
        </w:rPr>
        <w:t>e</w:t>
      </w:r>
      <w:r w:rsidRPr="009C1220">
        <w:rPr>
          <w:sz w:val="24"/>
          <w:szCs w:val="24"/>
        </w:rPr>
        <w:t xml:space="preserve"> </w:t>
      </w:r>
      <w:r w:rsidR="00745C7D" w:rsidRPr="009C1220">
        <w:rPr>
          <w:sz w:val="24"/>
          <w:szCs w:val="24"/>
        </w:rPr>
        <w:t xml:space="preserve">a </w:t>
      </w:r>
      <w:r w:rsidRPr="009C1220">
        <w:rPr>
          <w:sz w:val="24"/>
          <w:szCs w:val="24"/>
        </w:rPr>
        <w:t>oamenilor/companiilor de a investi în proiecte și servicii publice, beneficiile investiției ajungând să fie consumate de oameni care nu neapărat au contribuit la investiție.</w:t>
      </w:r>
    </w:p>
    <w:p w14:paraId="1FA88A16" w14:textId="05B8DF23" w:rsidR="00CD34BE" w:rsidRPr="009C1220" w:rsidRDefault="00CD34BE" w:rsidP="00CD34BE">
      <w:pPr>
        <w:rPr>
          <w:sz w:val="24"/>
          <w:szCs w:val="24"/>
        </w:rPr>
      </w:pPr>
      <w:r w:rsidRPr="009C1220">
        <w:rPr>
          <w:sz w:val="24"/>
          <w:szCs w:val="24"/>
        </w:rPr>
        <w:t xml:space="preserve">În alocarea resurselor publice, problemele țin de insuficiența și ineficiența acestora. </w:t>
      </w:r>
      <w:proofErr w:type="gramStart"/>
      <w:r w:rsidRPr="009C1220">
        <w:rPr>
          <w:sz w:val="24"/>
          <w:szCs w:val="24"/>
        </w:rPr>
        <w:t>Insuficiența este determinată de constrângerile bugetare: în anul 2021, 71% din cheltuielile bugetului public național au fost orientate spre sectoarele sociale (protecția socială, care reprezintă cea mai mare categorie de cheltuieli, învățământ, sănătate, cultură, sport, tineret, culte și odihnă) și doar 13,4% – spre gospodăria de locuințe și gospodăria serviciilor comunale, protecția mediului și servicii</w:t>
      </w:r>
      <w:r w:rsidR="00745C7D" w:rsidRPr="009C1220">
        <w:rPr>
          <w:sz w:val="24"/>
          <w:szCs w:val="24"/>
        </w:rPr>
        <w:t>le</w:t>
      </w:r>
      <w:r w:rsidRPr="009C1220">
        <w:rPr>
          <w:sz w:val="24"/>
          <w:szCs w:val="24"/>
        </w:rPr>
        <w:t xml:space="preserve"> în domeniul economiei.</w:t>
      </w:r>
      <w:proofErr w:type="gramEnd"/>
      <w:r w:rsidRPr="009C1220">
        <w:rPr>
          <w:sz w:val="24"/>
          <w:szCs w:val="24"/>
        </w:rPr>
        <w:t xml:space="preserve"> Problema </w:t>
      </w:r>
      <w:proofErr w:type="gramStart"/>
      <w:r w:rsidRPr="009C1220">
        <w:rPr>
          <w:sz w:val="24"/>
          <w:szCs w:val="24"/>
        </w:rPr>
        <w:t>este</w:t>
      </w:r>
      <w:proofErr w:type="gramEnd"/>
      <w:r w:rsidRPr="009C1220">
        <w:rPr>
          <w:sz w:val="24"/>
          <w:szCs w:val="24"/>
        </w:rPr>
        <w:t xml:space="preserve"> agravată de nivelul relativ scăzut de descentralizare a finanțelor publice, fapt ce limitează capacitatea autorităților publice locale de a răspunde eficient </w:t>
      </w:r>
      <w:r w:rsidR="00745C7D" w:rsidRPr="009C1220">
        <w:rPr>
          <w:sz w:val="24"/>
          <w:szCs w:val="24"/>
        </w:rPr>
        <w:t xml:space="preserve">la </w:t>
      </w:r>
      <w:r w:rsidRPr="009C1220">
        <w:rPr>
          <w:sz w:val="24"/>
          <w:szCs w:val="24"/>
        </w:rPr>
        <w:t>ne</w:t>
      </w:r>
      <w:r w:rsidR="00745C7D" w:rsidRPr="009C1220">
        <w:rPr>
          <w:sz w:val="24"/>
          <w:szCs w:val="24"/>
        </w:rPr>
        <w:t>voile</w:t>
      </w:r>
      <w:r w:rsidRPr="009C1220">
        <w:rPr>
          <w:sz w:val="24"/>
          <w:szCs w:val="24"/>
        </w:rPr>
        <w:t xml:space="preserve"> comunit</w:t>
      </w:r>
      <w:r w:rsidR="00745C7D" w:rsidRPr="009C1220">
        <w:rPr>
          <w:sz w:val="24"/>
          <w:szCs w:val="24"/>
        </w:rPr>
        <w:t>ății</w:t>
      </w:r>
      <w:r w:rsidRPr="009C1220">
        <w:rPr>
          <w:sz w:val="24"/>
          <w:szCs w:val="24"/>
        </w:rPr>
        <w:t xml:space="preserve">. În bugetele unităților administrativ-teritoriale, cheltuielile pentru gospodăria de locuințe și gospodăria serviciilor comunale, </w:t>
      </w:r>
      <w:r w:rsidR="007B6327" w:rsidRPr="009C1220">
        <w:rPr>
          <w:sz w:val="24"/>
          <w:szCs w:val="24"/>
        </w:rPr>
        <w:t xml:space="preserve">pentru </w:t>
      </w:r>
      <w:r w:rsidRPr="009C1220">
        <w:rPr>
          <w:sz w:val="24"/>
          <w:szCs w:val="24"/>
        </w:rPr>
        <w:t xml:space="preserve">protecția mediului și serviciile în domeniul economiei au constituit în anul 2021 doar 44% din total. </w:t>
      </w:r>
    </w:p>
    <w:p w14:paraId="1FC64429" w14:textId="5A6779E7" w:rsidR="00CD34BE" w:rsidRPr="009C1220" w:rsidRDefault="00CD34BE" w:rsidP="00CD34BE">
      <w:pPr>
        <w:rPr>
          <w:sz w:val="24"/>
          <w:szCs w:val="24"/>
        </w:rPr>
      </w:pPr>
      <w:r w:rsidRPr="009C1220">
        <w:rPr>
          <w:sz w:val="24"/>
          <w:szCs w:val="24"/>
        </w:rPr>
        <w:t xml:space="preserve">Ineficiența alocării resurselor publice este atestată de numeroasele erori și abateri identificate de Curtea de Conturi în planificarea bugetară, </w:t>
      </w:r>
      <w:r w:rsidR="006E2EA7" w:rsidRPr="009C1220">
        <w:rPr>
          <w:sz w:val="24"/>
          <w:szCs w:val="24"/>
        </w:rPr>
        <w:t xml:space="preserve">în </w:t>
      </w:r>
      <w:r w:rsidRPr="009C1220">
        <w:rPr>
          <w:sz w:val="24"/>
          <w:szCs w:val="24"/>
        </w:rPr>
        <w:t xml:space="preserve">administrarea veniturilor și cheltuielilor bugetare, </w:t>
      </w:r>
      <w:r w:rsidR="006E2EA7" w:rsidRPr="009C1220">
        <w:rPr>
          <w:sz w:val="24"/>
          <w:szCs w:val="24"/>
        </w:rPr>
        <w:t xml:space="preserve">în </w:t>
      </w:r>
      <w:r w:rsidRPr="009C1220">
        <w:rPr>
          <w:sz w:val="24"/>
          <w:szCs w:val="24"/>
        </w:rPr>
        <w:t xml:space="preserve">efectuarea achizițiilor publice, neînregistrarea patrimoniului, </w:t>
      </w:r>
      <w:r w:rsidR="006E2EA7" w:rsidRPr="009C1220">
        <w:rPr>
          <w:sz w:val="24"/>
          <w:szCs w:val="24"/>
        </w:rPr>
        <w:t xml:space="preserve">în </w:t>
      </w:r>
      <w:r w:rsidRPr="009C1220">
        <w:rPr>
          <w:sz w:val="24"/>
          <w:szCs w:val="24"/>
        </w:rPr>
        <w:t xml:space="preserve">organizarea contabilității și </w:t>
      </w:r>
      <w:r w:rsidR="006E2EA7" w:rsidRPr="009C1220">
        <w:rPr>
          <w:sz w:val="24"/>
          <w:szCs w:val="24"/>
        </w:rPr>
        <w:t xml:space="preserve">a </w:t>
      </w:r>
      <w:r w:rsidRPr="009C1220">
        <w:rPr>
          <w:sz w:val="24"/>
          <w:szCs w:val="24"/>
        </w:rPr>
        <w:t xml:space="preserve">raportării financiare. Totodată, performanța slabă în infrastructură </w:t>
      </w:r>
      <w:proofErr w:type="gramStart"/>
      <w:r w:rsidRPr="009C1220">
        <w:rPr>
          <w:sz w:val="24"/>
          <w:szCs w:val="24"/>
        </w:rPr>
        <w:t>este</w:t>
      </w:r>
      <w:proofErr w:type="gramEnd"/>
      <w:r w:rsidRPr="009C1220">
        <w:rPr>
          <w:sz w:val="24"/>
          <w:szCs w:val="24"/>
        </w:rPr>
        <w:t xml:space="preserve"> condiționată și de lipsa de claritate a rolurilor instituționale și </w:t>
      </w:r>
      <w:r w:rsidR="006E2EA7" w:rsidRPr="009C1220">
        <w:rPr>
          <w:sz w:val="24"/>
          <w:szCs w:val="24"/>
        </w:rPr>
        <w:t xml:space="preserve">de </w:t>
      </w:r>
      <w:r w:rsidRPr="009C1220">
        <w:rPr>
          <w:sz w:val="24"/>
          <w:szCs w:val="24"/>
        </w:rPr>
        <w:t xml:space="preserve">coordonarea slabă a planificării și implementării proiectelor. </w:t>
      </w:r>
      <w:proofErr w:type="gramStart"/>
      <w:r w:rsidRPr="009C1220">
        <w:rPr>
          <w:sz w:val="24"/>
          <w:szCs w:val="24"/>
        </w:rPr>
        <w:t>Aceasta duce la executarea insuficientă a unor funcții critice în managementul proiectelor de infrastructură, inclusiv cel</w:t>
      </w:r>
      <w:r w:rsidR="006E2EA7" w:rsidRPr="009C1220">
        <w:rPr>
          <w:sz w:val="24"/>
          <w:szCs w:val="24"/>
        </w:rPr>
        <w:t>or</w:t>
      </w:r>
      <w:r w:rsidRPr="009C1220">
        <w:rPr>
          <w:sz w:val="24"/>
          <w:szCs w:val="24"/>
        </w:rPr>
        <w:t xml:space="preserve"> legate de: i) monitorizarea și operaționalizarea politicilor și reformelor; ii) planificarea investițiilor, prioritizarea și asigurarea implementării coerente și eficiente a fondurilor de investiții și a asigurării calității; iii) monitorizarea performanței </w:t>
      </w:r>
      <w:r w:rsidR="006E2EA7" w:rsidRPr="009C1220">
        <w:rPr>
          <w:sz w:val="24"/>
          <w:szCs w:val="24"/>
        </w:rPr>
        <w:t xml:space="preserve">în </w:t>
      </w:r>
      <w:r w:rsidRPr="009C1220">
        <w:rPr>
          <w:sz w:val="24"/>
          <w:szCs w:val="24"/>
        </w:rPr>
        <w:t>sectoare și dezvoltarea de programe de stimulare pentru o mai bună performanță a furnizorilor de servicii, în special în sectorul utilităților; iv) furnizarea de asistență tehnică operatorilor ce gestionează obiectele investițiilor și autorităților locale (de exemplu, în sprijinul regionalizării furnizorilor de servicii).</w:t>
      </w:r>
      <w:proofErr w:type="gramEnd"/>
      <w:r w:rsidRPr="009C1220">
        <w:rPr>
          <w:sz w:val="24"/>
          <w:szCs w:val="24"/>
        </w:rPr>
        <w:t xml:space="preserve"> La aceasta se adaugă și deficitul de resurse umane, inclusiv în serviciile de suport aferente proiectelor de infrastructură, precum arhitectura, ingineria sau serviciile de proiectare. </w:t>
      </w:r>
    </w:p>
    <w:p w14:paraId="1431AE64" w14:textId="0B8E36DA" w:rsidR="00CD34BE" w:rsidRPr="009C1220" w:rsidRDefault="00CD34BE" w:rsidP="00CD34BE">
      <w:pPr>
        <w:rPr>
          <w:sz w:val="24"/>
          <w:szCs w:val="24"/>
        </w:rPr>
      </w:pPr>
      <w:r w:rsidRPr="009C1220">
        <w:rPr>
          <w:sz w:val="24"/>
          <w:szCs w:val="24"/>
        </w:rPr>
        <w:t xml:space="preserve">Ca </w:t>
      </w:r>
      <w:r w:rsidR="006E2EA7" w:rsidRPr="009C1220">
        <w:rPr>
          <w:sz w:val="24"/>
          <w:szCs w:val="24"/>
        </w:rPr>
        <w:t>urmare</w:t>
      </w:r>
      <w:r w:rsidRPr="009C1220">
        <w:rPr>
          <w:sz w:val="24"/>
          <w:szCs w:val="24"/>
        </w:rPr>
        <w:t xml:space="preserve">, pe lângă deficitul de finanțare, derularea proiectelor de infrastructură </w:t>
      </w:r>
      <w:proofErr w:type="gramStart"/>
      <w:r w:rsidRPr="009C1220">
        <w:rPr>
          <w:sz w:val="24"/>
          <w:szCs w:val="24"/>
        </w:rPr>
        <w:t>este</w:t>
      </w:r>
      <w:proofErr w:type="gramEnd"/>
      <w:r w:rsidRPr="009C1220">
        <w:rPr>
          <w:sz w:val="24"/>
          <w:szCs w:val="24"/>
        </w:rPr>
        <w:t xml:space="preserve"> frecvent încetinită și de capacitatea joasă de absorbție. Subexecutarea investițiilor capitale prevăzute în bugetul public a devenit o problemă cronică. În anul 2021, investițiile capitale din bugetul de stat au fost asimilate în proporție de 74%, </w:t>
      </w:r>
      <w:r w:rsidR="006E2EA7" w:rsidRPr="009C1220">
        <w:rPr>
          <w:sz w:val="24"/>
          <w:szCs w:val="24"/>
        </w:rPr>
        <w:t>iar</w:t>
      </w:r>
      <w:r w:rsidRPr="009C1220">
        <w:rPr>
          <w:sz w:val="24"/>
          <w:szCs w:val="24"/>
        </w:rPr>
        <w:t xml:space="preserve"> în cazul bugetelor locale – </w:t>
      </w:r>
      <w:r w:rsidR="006E2EA7" w:rsidRPr="009C1220">
        <w:rPr>
          <w:sz w:val="24"/>
          <w:szCs w:val="24"/>
        </w:rPr>
        <w:t xml:space="preserve">în proporție de </w:t>
      </w:r>
      <w:r w:rsidRPr="009C1220">
        <w:rPr>
          <w:sz w:val="24"/>
          <w:szCs w:val="24"/>
        </w:rPr>
        <w:t>62%.</w:t>
      </w:r>
    </w:p>
    <w:p w14:paraId="6C1EB0D3" w14:textId="31ADC30D" w:rsidR="00CD34BE" w:rsidRPr="009C1220" w:rsidRDefault="00CD34BE" w:rsidP="009C1220">
      <w:pPr>
        <w:rPr>
          <w:sz w:val="24"/>
          <w:szCs w:val="24"/>
        </w:rPr>
      </w:pPr>
      <w:r w:rsidRPr="009C1220">
        <w:rPr>
          <w:sz w:val="24"/>
          <w:szCs w:val="24"/>
        </w:rPr>
        <w:t>De asemenea, resursele alocate nu întotdeauna reflectă ne</w:t>
      </w:r>
      <w:r w:rsidR="00A50D36" w:rsidRPr="009C1220">
        <w:rPr>
          <w:sz w:val="24"/>
          <w:szCs w:val="24"/>
        </w:rPr>
        <w:t>vo</w:t>
      </w:r>
      <w:r w:rsidRPr="009C1220">
        <w:rPr>
          <w:sz w:val="24"/>
          <w:szCs w:val="24"/>
        </w:rPr>
        <w:t xml:space="preserve">ile grupurilor vulnerabile, în special ale persoanelor cu dizabilități, grupul cel mai vulnerabil când </w:t>
      </w:r>
      <w:proofErr w:type="gramStart"/>
      <w:r w:rsidRPr="009C1220">
        <w:rPr>
          <w:sz w:val="24"/>
          <w:szCs w:val="24"/>
        </w:rPr>
        <w:t>este</w:t>
      </w:r>
      <w:proofErr w:type="gramEnd"/>
      <w:r w:rsidRPr="009C1220">
        <w:rPr>
          <w:sz w:val="24"/>
          <w:szCs w:val="24"/>
        </w:rPr>
        <w:t xml:space="preserve"> vorba de accesul fizic la infrastructură. Cadrul legal nu prevede suficiente garanții de acces </w:t>
      </w:r>
      <w:r w:rsidR="00A50D36" w:rsidRPr="009C1220">
        <w:rPr>
          <w:sz w:val="24"/>
          <w:szCs w:val="24"/>
        </w:rPr>
        <w:t>l</w:t>
      </w:r>
      <w:r w:rsidRPr="009C1220">
        <w:rPr>
          <w:sz w:val="24"/>
          <w:szCs w:val="24"/>
        </w:rPr>
        <w:t>a facilitățil</w:t>
      </w:r>
      <w:r w:rsidR="00A50D36" w:rsidRPr="009C1220">
        <w:rPr>
          <w:sz w:val="24"/>
          <w:szCs w:val="24"/>
        </w:rPr>
        <w:t>e</w:t>
      </w:r>
      <w:r w:rsidRPr="009C1220">
        <w:rPr>
          <w:sz w:val="24"/>
          <w:szCs w:val="24"/>
        </w:rPr>
        <w:t xml:space="preserve"> și serviciil</w:t>
      </w:r>
      <w:r w:rsidR="00A50D36" w:rsidRPr="009C1220">
        <w:rPr>
          <w:sz w:val="24"/>
          <w:szCs w:val="24"/>
        </w:rPr>
        <w:t>e</w:t>
      </w:r>
      <w:r w:rsidRPr="009C1220">
        <w:rPr>
          <w:sz w:val="24"/>
          <w:szCs w:val="24"/>
        </w:rPr>
        <w:t xml:space="preserve"> publice, în special </w:t>
      </w:r>
      <w:r w:rsidR="00A50D36" w:rsidRPr="009C1220">
        <w:rPr>
          <w:sz w:val="24"/>
          <w:szCs w:val="24"/>
        </w:rPr>
        <w:t>l</w:t>
      </w:r>
      <w:r w:rsidRPr="009C1220">
        <w:rPr>
          <w:sz w:val="24"/>
          <w:szCs w:val="24"/>
        </w:rPr>
        <w:t xml:space="preserve">a transport, </w:t>
      </w:r>
      <w:r w:rsidR="00A50D36" w:rsidRPr="009C1220">
        <w:rPr>
          <w:sz w:val="24"/>
          <w:szCs w:val="24"/>
        </w:rPr>
        <w:t xml:space="preserve">la </w:t>
      </w:r>
      <w:r w:rsidRPr="009C1220">
        <w:rPr>
          <w:sz w:val="24"/>
          <w:szCs w:val="24"/>
        </w:rPr>
        <w:t xml:space="preserve">informație și comunicații, și nu include </w:t>
      </w:r>
      <w:proofErr w:type="gramStart"/>
      <w:r w:rsidRPr="009C1220">
        <w:rPr>
          <w:sz w:val="24"/>
          <w:szCs w:val="24"/>
        </w:rPr>
        <w:t>un</w:t>
      </w:r>
      <w:proofErr w:type="gramEnd"/>
      <w:r w:rsidRPr="009C1220">
        <w:rPr>
          <w:sz w:val="24"/>
          <w:szCs w:val="24"/>
        </w:rPr>
        <w:t xml:space="preserve"> cadru de sancțiuni eficient pentru încălcarea drepturilor existente. Autoritățile responsabile la nivel central și local nu monitorizează accesul liber al persoanelor cu dizabilități la mediul fizic, informațional și comunicațional. Statul, în ansamblu, nu își asumă ținte concrete de accesibilizare încadrate într-un timp rezonabil (spre exemplu, anul 2030).</w:t>
      </w:r>
    </w:p>
    <w:p w14:paraId="70726D82" w14:textId="7FDDF3F8" w:rsidR="00CD34BE" w:rsidRPr="009C1220" w:rsidRDefault="00FE685F" w:rsidP="00FE685F">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28" w:name="_Toc114659117"/>
      <w:r w:rsidRPr="009C1220">
        <w:rPr>
          <w:rFonts w:ascii="Times New Roman" w:hAnsi="Times New Roman"/>
          <w:bCs/>
          <w:color w:val="000000" w:themeColor="text1"/>
          <w:sz w:val="24"/>
          <w:szCs w:val="24"/>
        </w:rPr>
        <w:lastRenderedPageBreak/>
        <w:t xml:space="preserve"> </w:t>
      </w:r>
      <w:r w:rsidR="00CD34BE" w:rsidRPr="009C1220">
        <w:rPr>
          <w:rFonts w:ascii="Times New Roman" w:hAnsi="Times New Roman"/>
          <w:bCs/>
          <w:color w:val="000000" w:themeColor="text1"/>
          <w:sz w:val="24"/>
          <w:szCs w:val="24"/>
        </w:rPr>
        <w:t>Nivelul de educație</w:t>
      </w:r>
      <w:bookmarkEnd w:id="28"/>
    </w:p>
    <w:p w14:paraId="70E012ED" w14:textId="07786BFE" w:rsidR="00CD34BE" w:rsidRPr="009C1220" w:rsidRDefault="00CD34BE" w:rsidP="00CD34BE">
      <w:pPr>
        <w:rPr>
          <w:sz w:val="24"/>
          <w:szCs w:val="24"/>
        </w:rPr>
      </w:pPr>
      <w:r w:rsidRPr="009C1220">
        <w:rPr>
          <w:sz w:val="24"/>
          <w:szCs w:val="24"/>
        </w:rPr>
        <w:t xml:space="preserve">În lipsa </w:t>
      </w:r>
      <w:r w:rsidR="00FA13BA" w:rsidRPr="009C1220">
        <w:rPr>
          <w:sz w:val="24"/>
          <w:szCs w:val="24"/>
        </w:rPr>
        <w:t xml:space="preserve">unor </w:t>
      </w:r>
      <w:r w:rsidRPr="009C1220">
        <w:rPr>
          <w:sz w:val="24"/>
          <w:szCs w:val="24"/>
        </w:rPr>
        <w:t xml:space="preserve">resurse naturale semnificative, capitalul uman reprezintă pentru Republica Moldova resursa de bază a </w:t>
      </w:r>
      <w:proofErr w:type="gramStart"/>
      <w:r w:rsidRPr="009C1220">
        <w:rPr>
          <w:sz w:val="24"/>
          <w:szCs w:val="24"/>
        </w:rPr>
        <w:t>dezvoltării pe termen lung</w:t>
      </w:r>
      <w:proofErr w:type="gramEnd"/>
      <w:r w:rsidRPr="009C1220">
        <w:rPr>
          <w:sz w:val="24"/>
          <w:szCs w:val="24"/>
        </w:rPr>
        <w:t xml:space="preserve">. Capitalul uman </w:t>
      </w:r>
      <w:proofErr w:type="gramStart"/>
      <w:r w:rsidRPr="009C1220">
        <w:rPr>
          <w:sz w:val="24"/>
          <w:szCs w:val="24"/>
        </w:rPr>
        <w:t>este</w:t>
      </w:r>
      <w:proofErr w:type="gramEnd"/>
      <w:r w:rsidRPr="009C1220">
        <w:rPr>
          <w:sz w:val="24"/>
          <w:szCs w:val="24"/>
        </w:rPr>
        <w:t xml:space="preserve">, în cea mai mare parte, produsul sistemului educațional. Acesta </w:t>
      </w:r>
      <w:proofErr w:type="gramStart"/>
      <w:r w:rsidRPr="009C1220">
        <w:rPr>
          <w:sz w:val="24"/>
          <w:szCs w:val="24"/>
        </w:rPr>
        <w:t>este</w:t>
      </w:r>
      <w:proofErr w:type="gramEnd"/>
      <w:r w:rsidRPr="009C1220">
        <w:rPr>
          <w:sz w:val="24"/>
          <w:szCs w:val="24"/>
        </w:rPr>
        <w:t xml:space="preserve"> </w:t>
      </w:r>
      <w:r w:rsidRPr="009C1220">
        <w:rPr>
          <w:color w:val="000000"/>
          <w:sz w:val="24"/>
          <w:szCs w:val="24"/>
        </w:rPr>
        <w:t>un sistem care necesită perioade lungi pentru ca îmbunătățirile sistemice să se manifeste în nivelul de alfabetizare funcțională, performanțele școlare, abilitățile pe piața muncii și competitivitatea economică. Din același considerent, e</w:t>
      </w:r>
      <w:r w:rsidRPr="009C1220">
        <w:rPr>
          <w:sz w:val="24"/>
          <w:szCs w:val="24"/>
        </w:rPr>
        <w:t xml:space="preserve">forturile insuficiente de îmbunătățire a sistemului educațional au </w:t>
      </w:r>
      <w:proofErr w:type="gramStart"/>
      <w:r w:rsidR="00FA13BA" w:rsidRPr="009C1220">
        <w:rPr>
          <w:sz w:val="24"/>
          <w:szCs w:val="24"/>
        </w:rPr>
        <w:t>un</w:t>
      </w:r>
      <w:proofErr w:type="gramEnd"/>
      <w:r w:rsidR="00FA13BA" w:rsidRPr="009C1220">
        <w:rPr>
          <w:sz w:val="24"/>
          <w:szCs w:val="24"/>
        </w:rPr>
        <w:t xml:space="preserve"> </w:t>
      </w:r>
      <w:r w:rsidRPr="009C1220">
        <w:rPr>
          <w:sz w:val="24"/>
          <w:szCs w:val="24"/>
        </w:rPr>
        <w:t>impact pe termen lung asupra calității capitalului uman și, în ultimă instanță, asupra climatului social și economic.</w:t>
      </w:r>
    </w:p>
    <w:p w14:paraId="5F43144B" w14:textId="2DAF0331" w:rsidR="00CD34BE" w:rsidRPr="009C1220" w:rsidRDefault="00CD34BE" w:rsidP="00CD34BE">
      <w:pPr>
        <w:rPr>
          <w:color w:val="000000"/>
          <w:sz w:val="24"/>
          <w:szCs w:val="24"/>
        </w:rPr>
      </w:pPr>
      <w:bookmarkStart w:id="29" w:name="_heading=h.z337ya" w:colFirst="0" w:colLast="0"/>
      <w:bookmarkEnd w:id="29"/>
      <w:r w:rsidRPr="009C1220">
        <w:rPr>
          <w:color w:val="000000"/>
          <w:sz w:val="24"/>
          <w:szCs w:val="24"/>
        </w:rPr>
        <w:t xml:space="preserve">Republica Moldova </w:t>
      </w:r>
      <w:proofErr w:type="gramStart"/>
      <w:r w:rsidRPr="009C1220">
        <w:rPr>
          <w:color w:val="000000"/>
          <w:sz w:val="24"/>
          <w:szCs w:val="24"/>
        </w:rPr>
        <w:t>a</w:t>
      </w:r>
      <w:proofErr w:type="gramEnd"/>
      <w:r w:rsidRPr="009C1220">
        <w:rPr>
          <w:color w:val="000000"/>
          <w:sz w:val="24"/>
          <w:szCs w:val="24"/>
        </w:rPr>
        <w:t xml:space="preserve"> obținut anumite succese în domeniul educațional pe parcursul ultimelor două decenii. Dacă la începutul anilor 1990 media anilor de școlarizare a populației cu vârsta de peste 25 de ani era de 8,0 ani, atunci până în anul 2013 aceasta a ajuns la 11,6 ani</w:t>
      </w:r>
      <w:r w:rsidR="00FA13BA" w:rsidRPr="009C1220">
        <w:rPr>
          <w:color w:val="000000"/>
          <w:sz w:val="24"/>
          <w:szCs w:val="24"/>
        </w:rPr>
        <w:t xml:space="preserve"> și</w:t>
      </w:r>
      <w:r w:rsidRPr="009C1220">
        <w:rPr>
          <w:color w:val="000000"/>
          <w:sz w:val="24"/>
          <w:szCs w:val="24"/>
        </w:rPr>
        <w:t xml:space="preserve"> s-a menținut până în anul 2019 (Rapoartele dezvoltării umane, Programul Națiunilor unite pentru Dezvoltare, </w:t>
      </w:r>
      <w:hyperlink r:id="rId32" w:history="1">
        <w:r w:rsidR="00926A02" w:rsidRPr="009C1220">
          <w:rPr>
            <w:rStyle w:val="af4"/>
            <w:sz w:val="24"/>
            <w:szCs w:val="24"/>
          </w:rPr>
          <w:t>http://hdr.undp.org/en/indicators/103006</w:t>
        </w:r>
      </w:hyperlink>
      <w:r w:rsidR="00926A02" w:rsidRPr="009C1220">
        <w:rPr>
          <w:color w:val="000000"/>
          <w:sz w:val="24"/>
          <w:szCs w:val="24"/>
        </w:rPr>
        <w:t xml:space="preserve"> </w:t>
      </w:r>
      <w:r w:rsidRPr="009C1220">
        <w:rPr>
          <w:color w:val="000000"/>
          <w:sz w:val="24"/>
          <w:szCs w:val="24"/>
        </w:rPr>
        <w:t xml:space="preserve">). Republica Moldova </w:t>
      </w:r>
      <w:proofErr w:type="gramStart"/>
      <w:r w:rsidRPr="009C1220">
        <w:rPr>
          <w:color w:val="000000"/>
          <w:sz w:val="24"/>
          <w:szCs w:val="24"/>
        </w:rPr>
        <w:t>a</w:t>
      </w:r>
      <w:proofErr w:type="gramEnd"/>
      <w:r w:rsidRPr="009C1220">
        <w:rPr>
          <w:color w:val="000000"/>
          <w:sz w:val="24"/>
          <w:szCs w:val="24"/>
        </w:rPr>
        <w:t xml:space="preserve"> înregistrat anumite progrese și în performanțele educaționale. După cum arată rezultatele Programului pentru Evaluarea Internațională a Elevilor, Republica Moldova a obținut rezultate mai bune în anul 2015, comparativ cu propria performanță din anul 2009, dar încă rămâne departe de standardele țărilor Organizației pentru Cooperare și Dezvoltare Economică (</w:t>
      </w:r>
      <w:r w:rsidRPr="009C1220">
        <w:rPr>
          <w:sz w:val="24"/>
          <w:szCs w:val="24"/>
        </w:rPr>
        <w:t>figura 1</w:t>
      </w:r>
      <w:sdt>
        <w:sdtPr>
          <w:rPr>
            <w:sz w:val="24"/>
            <w:szCs w:val="24"/>
          </w:rPr>
          <w:tag w:val="goog_rdk_122"/>
          <w:id w:val="85964719"/>
        </w:sdtPr>
        <w:sdtEndPr/>
        <w:sdtContent>
          <w:r w:rsidRPr="009C1220">
            <w:rPr>
              <w:sz w:val="24"/>
              <w:szCs w:val="24"/>
            </w:rPr>
            <w:t>5</w:t>
          </w:r>
        </w:sdtContent>
      </w:sdt>
      <w:r w:rsidRPr="009C1220">
        <w:rPr>
          <w:color w:val="000000"/>
          <w:sz w:val="24"/>
          <w:szCs w:val="24"/>
        </w:rPr>
        <w:t xml:space="preserve">). În runda din 2018 a Programului pentru Evaluarea Internațională </w:t>
      </w:r>
      <w:proofErr w:type="gramStart"/>
      <w:r w:rsidRPr="009C1220">
        <w:rPr>
          <w:color w:val="000000"/>
          <w:sz w:val="24"/>
          <w:szCs w:val="24"/>
        </w:rPr>
        <w:t>a</w:t>
      </w:r>
      <w:proofErr w:type="gramEnd"/>
      <w:r w:rsidRPr="009C1220">
        <w:rPr>
          <w:color w:val="000000"/>
          <w:sz w:val="24"/>
          <w:szCs w:val="24"/>
        </w:rPr>
        <w:t xml:space="preserve"> Elevilor, Republica Moldova a înregistrat progrese doar la citire.</w:t>
      </w:r>
    </w:p>
    <w:p w14:paraId="5DCF9C86" w14:textId="77777777" w:rsidR="00FE685F" w:rsidRPr="009C1220" w:rsidRDefault="00FE685F" w:rsidP="00CD34BE">
      <w:pPr>
        <w:rPr>
          <w:color w:val="000000"/>
          <w:sz w:val="24"/>
          <w:szCs w:val="24"/>
        </w:rPr>
      </w:pPr>
    </w:p>
    <w:p w14:paraId="1D4035A2" w14:textId="77777777" w:rsidR="00FE685F" w:rsidRPr="009C1220" w:rsidRDefault="00FE685F" w:rsidP="00FE685F">
      <w:pPr>
        <w:keepNext/>
        <w:pBdr>
          <w:top w:val="nil"/>
          <w:left w:val="nil"/>
          <w:bottom w:val="nil"/>
          <w:right w:val="nil"/>
          <w:between w:val="nil"/>
        </w:pBdr>
        <w:ind w:left="1701" w:hanging="992"/>
        <w:jc w:val="left"/>
        <w:rPr>
          <w:b/>
          <w:bCs/>
          <w:color w:val="000000"/>
          <w:sz w:val="24"/>
          <w:szCs w:val="24"/>
        </w:rPr>
      </w:pPr>
      <w:r w:rsidRPr="009C1220">
        <w:rPr>
          <w:b/>
          <w:bCs/>
          <w:color w:val="000000"/>
          <w:sz w:val="24"/>
          <w:szCs w:val="24"/>
        </w:rPr>
        <w:t>Figura 1</w:t>
      </w:r>
      <w:sdt>
        <w:sdtPr>
          <w:rPr>
            <w:b/>
            <w:bCs/>
            <w:sz w:val="24"/>
            <w:szCs w:val="24"/>
          </w:rPr>
          <w:tag w:val="goog_rdk_124"/>
          <w:id w:val="-981916778"/>
        </w:sdtPr>
        <w:sdtEndPr/>
        <w:sdtContent>
          <w:proofErr w:type="gramStart"/>
          <w:r w:rsidRPr="009C1220">
            <w:rPr>
              <w:b/>
              <w:bCs/>
              <w:color w:val="000000"/>
              <w:sz w:val="24"/>
              <w:szCs w:val="24"/>
            </w:rPr>
            <w:t>5</w:t>
          </w:r>
          <w:proofErr w:type="gramEnd"/>
        </w:sdtContent>
      </w:sdt>
      <w:r w:rsidRPr="009C1220">
        <w:rPr>
          <w:b/>
          <w:bCs/>
          <w:color w:val="000000"/>
          <w:sz w:val="24"/>
          <w:szCs w:val="24"/>
        </w:rPr>
        <w:t xml:space="preserve">. Rezultatele evaluării elevilor moldoveni și media </w:t>
      </w:r>
      <w:bookmarkStart w:id="30" w:name="_Hlk115249358"/>
      <w:r w:rsidRPr="009C1220">
        <w:rPr>
          <w:b/>
          <w:bCs/>
          <w:color w:val="000000"/>
          <w:sz w:val="24"/>
          <w:szCs w:val="24"/>
        </w:rPr>
        <w:t>Organizației pentru Cooperare și Dezvoltare Economică</w:t>
      </w:r>
      <w:bookmarkEnd w:id="30"/>
      <w:r w:rsidRPr="009C1220">
        <w:rPr>
          <w:b/>
          <w:bCs/>
          <w:color w:val="000000"/>
          <w:sz w:val="24"/>
          <w:szCs w:val="24"/>
        </w:rPr>
        <w:t xml:space="preserve"> conform Programului pentru Evaluarea Internațională a Elevilor, anii 2009, 2015 și 2018</w:t>
      </w:r>
    </w:p>
    <w:p w14:paraId="5742E22B" w14:textId="77777777" w:rsidR="00FE685F" w:rsidRPr="009C1220" w:rsidRDefault="00FE685F" w:rsidP="00CD34BE">
      <w:pPr>
        <w:rPr>
          <w:color w:val="000000"/>
          <w:sz w:val="24"/>
          <w:szCs w:val="24"/>
        </w:rPr>
      </w:pPr>
    </w:p>
    <w:p w14:paraId="2B6E6760" w14:textId="77777777" w:rsidR="00CD34BE" w:rsidRPr="009C1220" w:rsidRDefault="00CD34BE" w:rsidP="00CD34BE">
      <w:pPr>
        <w:pBdr>
          <w:top w:val="nil"/>
          <w:left w:val="nil"/>
          <w:bottom w:val="nil"/>
          <w:right w:val="nil"/>
          <w:between w:val="nil"/>
        </w:pBdr>
        <w:rPr>
          <w:color w:val="000000"/>
          <w:sz w:val="24"/>
          <w:szCs w:val="24"/>
        </w:rPr>
      </w:pPr>
      <w:bookmarkStart w:id="31" w:name="_heading=h.3j2qqm3" w:colFirst="0" w:colLast="0"/>
      <w:bookmarkEnd w:id="31"/>
      <w:r w:rsidRPr="009C1220">
        <w:rPr>
          <w:noProof/>
          <w:color w:val="000000"/>
          <w:sz w:val="24"/>
          <w:szCs w:val="24"/>
          <w:lang w:val="ru-RU" w:eastAsia="ru-RU"/>
        </w:rPr>
        <w:drawing>
          <wp:inline distT="0" distB="0" distL="0" distR="0" wp14:anchorId="773FF0B6" wp14:editId="6B027E7C">
            <wp:extent cx="5150924" cy="3035933"/>
            <wp:effectExtent l="0" t="0" r="0" b="0"/>
            <wp:docPr id="198"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image6.png" descr="Chart, bar chart&#10;&#10;Description automatically generated"/>
                    <pic:cNvPicPr preferRelativeResize="0"/>
                  </pic:nvPicPr>
                  <pic:blipFill>
                    <a:blip r:embed="rId33"/>
                    <a:srcRect/>
                    <a:stretch>
                      <a:fillRect/>
                    </a:stretch>
                  </pic:blipFill>
                  <pic:spPr>
                    <a:xfrm>
                      <a:off x="0" y="0"/>
                      <a:ext cx="5150924" cy="3035933"/>
                    </a:xfrm>
                    <a:prstGeom prst="rect">
                      <a:avLst/>
                    </a:prstGeom>
                    <a:ln/>
                  </pic:spPr>
                </pic:pic>
              </a:graphicData>
            </a:graphic>
          </wp:inline>
        </w:drawing>
      </w:r>
    </w:p>
    <w:p w14:paraId="1E839449" w14:textId="77777777" w:rsidR="00CD34BE" w:rsidRPr="009C1220" w:rsidRDefault="00CD34BE" w:rsidP="00FE685F">
      <w:pPr>
        <w:pBdr>
          <w:top w:val="nil"/>
          <w:left w:val="nil"/>
          <w:bottom w:val="nil"/>
          <w:right w:val="nil"/>
          <w:between w:val="nil"/>
        </w:pBdr>
        <w:jc w:val="left"/>
        <w:rPr>
          <w:i/>
          <w:color w:val="000000"/>
          <w:sz w:val="24"/>
          <w:szCs w:val="24"/>
        </w:rPr>
      </w:pPr>
      <w:r w:rsidRPr="009C1220">
        <w:rPr>
          <w:i/>
          <w:color w:val="000000"/>
          <w:sz w:val="24"/>
          <w:szCs w:val="24"/>
        </w:rPr>
        <w:t xml:space="preserve">Sursa: Organizația pentru Cooperare și Dezvoltare Economică </w:t>
      </w:r>
    </w:p>
    <w:p w14:paraId="38DC7E2D" w14:textId="77777777" w:rsidR="00CD34BE" w:rsidRPr="009C1220" w:rsidRDefault="00CD34BE" w:rsidP="00CD34BE">
      <w:pPr>
        <w:rPr>
          <w:color w:val="000000"/>
          <w:sz w:val="24"/>
          <w:szCs w:val="24"/>
        </w:rPr>
      </w:pPr>
      <w:bookmarkStart w:id="32" w:name="_heading=h.1y810tw" w:colFirst="0" w:colLast="0"/>
      <w:bookmarkEnd w:id="32"/>
    </w:p>
    <w:p w14:paraId="7DE14D06" w14:textId="615FF9D0" w:rsidR="00CD34BE" w:rsidRPr="009C1220" w:rsidRDefault="00CD34BE" w:rsidP="00CD34BE">
      <w:pPr>
        <w:rPr>
          <w:color w:val="000000"/>
          <w:sz w:val="24"/>
          <w:szCs w:val="24"/>
        </w:rPr>
      </w:pPr>
      <w:r w:rsidRPr="009C1220">
        <w:rPr>
          <w:color w:val="000000"/>
          <w:sz w:val="24"/>
          <w:szCs w:val="24"/>
        </w:rPr>
        <w:t xml:space="preserve">Potrivit Raportului publicat de Programul pentru Evaluarea Internațională </w:t>
      </w:r>
      <w:proofErr w:type="gramStart"/>
      <w:r w:rsidRPr="009C1220">
        <w:rPr>
          <w:color w:val="000000"/>
          <w:sz w:val="24"/>
          <w:szCs w:val="24"/>
        </w:rPr>
        <w:t>a</w:t>
      </w:r>
      <w:proofErr w:type="gramEnd"/>
      <w:r w:rsidRPr="009C1220">
        <w:rPr>
          <w:color w:val="000000"/>
          <w:sz w:val="24"/>
          <w:szCs w:val="24"/>
        </w:rPr>
        <w:t xml:space="preserve"> Elevilor 2019, inegalitățile </w:t>
      </w:r>
      <w:r w:rsidR="00FA13BA" w:rsidRPr="009C1220">
        <w:rPr>
          <w:color w:val="000000"/>
          <w:sz w:val="24"/>
          <w:szCs w:val="24"/>
        </w:rPr>
        <w:t xml:space="preserve">în </w:t>
      </w:r>
      <w:r w:rsidRPr="009C1220">
        <w:rPr>
          <w:color w:val="000000"/>
          <w:sz w:val="24"/>
          <w:szCs w:val="24"/>
        </w:rPr>
        <w:t>rezultate corelează puternic cu statutul socioeconomic al părinților și mediul de reședință</w:t>
      </w:r>
      <w:r w:rsidR="00FA13BA" w:rsidRPr="009C1220">
        <w:rPr>
          <w:color w:val="000000"/>
          <w:sz w:val="24"/>
          <w:szCs w:val="24"/>
        </w:rPr>
        <w:t xml:space="preserve"> al elevilor</w:t>
      </w:r>
      <w:r w:rsidRPr="009C1220">
        <w:rPr>
          <w:color w:val="000000"/>
          <w:sz w:val="24"/>
          <w:szCs w:val="24"/>
        </w:rPr>
        <w:t xml:space="preserve">. Astfel, elevii dezavantajați din punct de vedere socioeconomic rămân în urma elevilor avantajați cu mai mult de trei ani de școlarizare. </w:t>
      </w:r>
      <w:proofErr w:type="gramStart"/>
      <w:r w:rsidRPr="009C1220">
        <w:rPr>
          <w:color w:val="000000"/>
          <w:sz w:val="24"/>
          <w:szCs w:val="24"/>
        </w:rPr>
        <w:t>Totodată, elevii instituțiil</w:t>
      </w:r>
      <w:r w:rsidR="00FA13BA" w:rsidRPr="009C1220">
        <w:rPr>
          <w:color w:val="000000"/>
          <w:sz w:val="24"/>
          <w:szCs w:val="24"/>
        </w:rPr>
        <w:t>or</w:t>
      </w:r>
      <w:r w:rsidRPr="009C1220">
        <w:rPr>
          <w:color w:val="000000"/>
          <w:sz w:val="24"/>
          <w:szCs w:val="24"/>
        </w:rPr>
        <w:t xml:space="preserve"> de învățământ urbane au înregistrat performanțe mai înalte decât elevii instituțiil</w:t>
      </w:r>
      <w:r w:rsidR="00FA13BA" w:rsidRPr="009C1220">
        <w:rPr>
          <w:color w:val="000000"/>
          <w:sz w:val="24"/>
          <w:szCs w:val="24"/>
        </w:rPr>
        <w:t>or</w:t>
      </w:r>
      <w:r w:rsidRPr="009C1220">
        <w:rPr>
          <w:color w:val="000000"/>
          <w:sz w:val="24"/>
          <w:szCs w:val="24"/>
        </w:rPr>
        <w:t xml:space="preserve"> de învățământ rurale în toate </w:t>
      </w:r>
      <w:r w:rsidR="00FA13BA" w:rsidRPr="009C1220">
        <w:rPr>
          <w:color w:val="000000"/>
          <w:sz w:val="24"/>
          <w:szCs w:val="24"/>
        </w:rPr>
        <w:t xml:space="preserve">cele </w:t>
      </w:r>
      <w:r w:rsidRPr="009C1220">
        <w:rPr>
          <w:color w:val="000000"/>
          <w:sz w:val="24"/>
          <w:szCs w:val="24"/>
        </w:rPr>
        <w:t xml:space="preserve">trei domenii, diferența echivalând cu aproximativ doi ani de școlarizare (Republica Moldova în PISA 2018, Ministerul Educației, Culturii și Cercetării, </w:t>
      </w:r>
      <w:r w:rsidRPr="009C1220">
        <w:rPr>
          <w:color w:val="000000"/>
          <w:sz w:val="24"/>
          <w:szCs w:val="24"/>
        </w:rPr>
        <w:lastRenderedPageBreak/>
        <w:t xml:space="preserve">Agenția Națională pentru Curriculum și Evaluare, 2019, </w:t>
      </w:r>
      <w:hyperlink r:id="rId34" w:history="1">
        <w:r w:rsidR="00926A02" w:rsidRPr="009C1220">
          <w:rPr>
            <w:rStyle w:val="af4"/>
            <w:sz w:val="24"/>
            <w:szCs w:val="24"/>
          </w:rPr>
          <w:t>https://aee.edu.md/sites/default/files/raport_pisa2018.pdf</w:t>
        </w:r>
      </w:hyperlink>
      <w:r w:rsidR="00926A02" w:rsidRPr="009C1220">
        <w:rPr>
          <w:color w:val="000000"/>
          <w:sz w:val="24"/>
          <w:szCs w:val="24"/>
        </w:rPr>
        <w:t xml:space="preserve"> </w:t>
      </w:r>
      <w:r w:rsidRPr="009C1220">
        <w:rPr>
          <w:color w:val="000000"/>
          <w:sz w:val="24"/>
          <w:szCs w:val="24"/>
        </w:rPr>
        <w:t>).</w:t>
      </w:r>
      <w:proofErr w:type="gramEnd"/>
    </w:p>
    <w:p w14:paraId="4754E6BA" w14:textId="4B05E95A" w:rsidR="00CD34BE" w:rsidRPr="009C1220" w:rsidRDefault="00CD34BE" w:rsidP="00CD34BE">
      <w:pPr>
        <w:rPr>
          <w:color w:val="000000"/>
          <w:sz w:val="24"/>
          <w:szCs w:val="24"/>
        </w:rPr>
      </w:pPr>
      <w:r w:rsidRPr="009C1220">
        <w:rPr>
          <w:color w:val="000000"/>
          <w:sz w:val="24"/>
          <w:szCs w:val="24"/>
        </w:rPr>
        <w:t xml:space="preserve">Performanța educației influențează în mod cardinal reușita în viață, pe multiple planuri. Potrivit indicelui competitivității globale pentru anul 2019 </w:t>
      </w:r>
      <w:r w:rsidRPr="009C1220">
        <w:rPr>
          <w:color w:val="000000"/>
          <w:spacing w:val="-2"/>
          <w:sz w:val="24"/>
          <w:szCs w:val="24"/>
        </w:rPr>
        <w:t>(</w:t>
      </w:r>
      <w:hyperlink r:id="rId35" w:history="1">
        <w:r w:rsidR="00926A02" w:rsidRPr="009C1220">
          <w:rPr>
            <w:rStyle w:val="af4"/>
            <w:spacing w:val="-2"/>
            <w:sz w:val="24"/>
            <w:szCs w:val="24"/>
          </w:rPr>
          <w:t>http://www3.weforum.org/docs/WEF_TheGlobalCompetitivenessReport2019.pdf</w:t>
        </w:r>
      </w:hyperlink>
      <w:r w:rsidR="00886E4C" w:rsidRPr="009C1220">
        <w:rPr>
          <w:rStyle w:val="af4"/>
          <w:spacing w:val="-2"/>
          <w:sz w:val="24"/>
          <w:szCs w:val="24"/>
        </w:rPr>
        <w:t xml:space="preserve"> </w:t>
      </w:r>
      <w:r w:rsidRPr="009C1220">
        <w:rPr>
          <w:color w:val="000000"/>
          <w:spacing w:val="-2"/>
          <w:sz w:val="24"/>
          <w:szCs w:val="24"/>
        </w:rPr>
        <w:t>),</w:t>
      </w:r>
      <w:r w:rsidRPr="009C1220">
        <w:rPr>
          <w:color w:val="000000"/>
          <w:sz w:val="24"/>
          <w:szCs w:val="24"/>
        </w:rPr>
        <w:t xml:space="preserve"> la pilonul „Calificare”, care reflectă calitatea sistemului educațional, Republica Moldova se situează pe locul 109 din 141 la indicatorul privind calificarea forței de muncă existente. În același timp, la capitolul „</w:t>
      </w:r>
      <w:r w:rsidR="00FE685F" w:rsidRPr="009C1220">
        <w:rPr>
          <w:color w:val="000000"/>
          <w:sz w:val="24"/>
          <w:szCs w:val="24"/>
        </w:rPr>
        <w:t>G</w:t>
      </w:r>
      <w:r w:rsidRPr="009C1220">
        <w:rPr>
          <w:color w:val="000000"/>
          <w:sz w:val="24"/>
          <w:szCs w:val="24"/>
        </w:rPr>
        <w:t xml:space="preserve">ândire critică în procesul educațional”, un atribut important al competențelor necesare pentru viață și </w:t>
      </w:r>
      <w:r w:rsidR="009557A2" w:rsidRPr="009C1220">
        <w:rPr>
          <w:color w:val="000000"/>
          <w:sz w:val="24"/>
          <w:szCs w:val="24"/>
        </w:rPr>
        <w:t xml:space="preserve">al </w:t>
      </w:r>
      <w:r w:rsidRPr="009C1220">
        <w:rPr>
          <w:color w:val="000000"/>
          <w:sz w:val="24"/>
          <w:szCs w:val="24"/>
        </w:rPr>
        <w:t>calificării forței de muncă viitoare, Republica Moldova acumulează doar 3,3 din 7 puncte, fără îmbunătățiri după anul 2017. În Republica Moldova</w:t>
      </w:r>
      <w:r w:rsidR="00FE685F" w:rsidRPr="009C1220">
        <w:rPr>
          <w:color w:val="000000"/>
          <w:sz w:val="24"/>
          <w:szCs w:val="24"/>
        </w:rPr>
        <w:t>,</w:t>
      </w:r>
      <w:r w:rsidRPr="009C1220">
        <w:rPr>
          <w:color w:val="000000"/>
          <w:sz w:val="24"/>
          <w:szCs w:val="24"/>
        </w:rPr>
        <w:t xml:space="preserve"> ponderea tinerilor </w:t>
      </w:r>
      <w:r w:rsidR="009557A2" w:rsidRPr="009C1220">
        <w:rPr>
          <w:color w:val="000000"/>
          <w:sz w:val="24"/>
          <w:szCs w:val="24"/>
        </w:rPr>
        <w:t>ne</w:t>
      </w:r>
      <w:r w:rsidRPr="009C1220">
        <w:rPr>
          <w:color w:val="000000"/>
          <w:sz w:val="24"/>
          <w:szCs w:val="24"/>
        </w:rPr>
        <w:t xml:space="preserve">încadrați în educație, </w:t>
      </w:r>
      <w:r w:rsidR="009557A2" w:rsidRPr="009C1220">
        <w:rPr>
          <w:color w:val="000000"/>
          <w:sz w:val="24"/>
          <w:szCs w:val="24"/>
        </w:rPr>
        <w:t xml:space="preserve">neangajați în muncă </w:t>
      </w:r>
      <w:r w:rsidRPr="009C1220">
        <w:rPr>
          <w:color w:val="000000"/>
          <w:sz w:val="24"/>
          <w:szCs w:val="24"/>
        </w:rPr>
        <w:t xml:space="preserve">sau </w:t>
      </w:r>
      <w:r w:rsidR="009557A2" w:rsidRPr="009C1220">
        <w:rPr>
          <w:color w:val="000000"/>
          <w:sz w:val="24"/>
          <w:szCs w:val="24"/>
        </w:rPr>
        <w:t xml:space="preserve">în </w:t>
      </w:r>
      <w:r w:rsidRPr="009C1220">
        <w:rPr>
          <w:color w:val="000000"/>
          <w:sz w:val="24"/>
          <w:szCs w:val="24"/>
        </w:rPr>
        <w:t>formare profesională (NEET) constituie 26</w:t>
      </w:r>
      <w:proofErr w:type="gramStart"/>
      <w:r w:rsidRPr="009C1220">
        <w:rPr>
          <w:color w:val="000000"/>
          <w:sz w:val="24"/>
          <w:szCs w:val="24"/>
        </w:rPr>
        <w:t>,4</w:t>
      </w:r>
      <w:proofErr w:type="gramEnd"/>
      <w:r w:rsidRPr="009C1220">
        <w:rPr>
          <w:color w:val="000000"/>
          <w:sz w:val="24"/>
          <w:szCs w:val="24"/>
        </w:rPr>
        <w:t>%, ceea ce depășește media europeană de două ori.</w:t>
      </w:r>
    </w:p>
    <w:p w14:paraId="1F2437AD" w14:textId="1B6A14C4" w:rsidR="00CD34BE" w:rsidRPr="009C1220" w:rsidRDefault="00CD34BE" w:rsidP="00CD34BE">
      <w:pPr>
        <w:rPr>
          <w:color w:val="000000"/>
          <w:sz w:val="24"/>
          <w:szCs w:val="24"/>
        </w:rPr>
      </w:pPr>
      <w:r w:rsidRPr="009C1220">
        <w:rPr>
          <w:color w:val="000000"/>
          <w:sz w:val="24"/>
          <w:szCs w:val="24"/>
        </w:rPr>
        <w:t>În conformitate cu indicele prosperității pentru anul 2021 (indice calculat la nivel global de către Institutul Legatum</w:t>
      </w:r>
      <w:r w:rsidR="00061B8C" w:rsidRPr="009C1220">
        <w:rPr>
          <w:color w:val="000000"/>
          <w:sz w:val="24"/>
          <w:szCs w:val="24"/>
        </w:rPr>
        <w:t>,</w:t>
      </w:r>
      <w:r w:rsidRPr="009C1220">
        <w:rPr>
          <w:color w:val="000000"/>
          <w:sz w:val="24"/>
          <w:szCs w:val="24"/>
        </w:rPr>
        <w:t xml:space="preserve"> </w:t>
      </w:r>
      <w:r w:rsidR="00061B8C" w:rsidRPr="009C1220">
        <w:rPr>
          <w:color w:val="000000"/>
          <w:sz w:val="24"/>
          <w:szCs w:val="24"/>
        </w:rPr>
        <w:t>fiind</w:t>
      </w:r>
      <w:r w:rsidRPr="009C1220">
        <w:rPr>
          <w:color w:val="000000"/>
          <w:sz w:val="24"/>
          <w:szCs w:val="24"/>
        </w:rPr>
        <w:t xml:space="preserve"> un cadru de apreciere a măsurii în care țările promovează prosperitatea și bunăstarea oamenilor în funcție de nouă piloni ai prosperității</w:t>
      </w:r>
      <w:r w:rsidR="00061B8C" w:rsidRPr="009C1220">
        <w:rPr>
          <w:color w:val="000000"/>
          <w:sz w:val="24"/>
          <w:szCs w:val="24"/>
        </w:rPr>
        <w:t>)</w:t>
      </w:r>
      <w:r w:rsidRPr="009C1220">
        <w:rPr>
          <w:color w:val="000000"/>
          <w:sz w:val="24"/>
          <w:szCs w:val="24"/>
        </w:rPr>
        <w:t>, Republica Moldova ocupa</w:t>
      </w:r>
      <w:r w:rsidR="00061B8C" w:rsidRPr="009C1220">
        <w:rPr>
          <w:color w:val="000000"/>
          <w:sz w:val="24"/>
          <w:szCs w:val="24"/>
        </w:rPr>
        <w:t>,</w:t>
      </w:r>
      <w:r w:rsidRPr="009C1220">
        <w:rPr>
          <w:color w:val="000000"/>
          <w:sz w:val="24"/>
          <w:szCs w:val="24"/>
        </w:rPr>
        <w:t xml:space="preserve"> în </w:t>
      </w:r>
      <w:r w:rsidR="00061B8C" w:rsidRPr="009C1220">
        <w:rPr>
          <w:color w:val="000000"/>
          <w:sz w:val="24"/>
          <w:szCs w:val="24"/>
        </w:rPr>
        <w:t xml:space="preserve">anul </w:t>
      </w:r>
      <w:r w:rsidRPr="009C1220">
        <w:rPr>
          <w:color w:val="000000"/>
          <w:sz w:val="24"/>
          <w:szCs w:val="24"/>
        </w:rPr>
        <w:t>2021</w:t>
      </w:r>
      <w:r w:rsidR="00061B8C" w:rsidRPr="009C1220">
        <w:rPr>
          <w:color w:val="000000"/>
          <w:sz w:val="24"/>
          <w:szCs w:val="24"/>
        </w:rPr>
        <w:t>,</w:t>
      </w:r>
      <w:r w:rsidRPr="009C1220">
        <w:rPr>
          <w:color w:val="000000"/>
          <w:sz w:val="24"/>
          <w:szCs w:val="24"/>
        </w:rPr>
        <w:t xml:space="preserve"> locul 72 din 167 de țări, iar România – locul 47. Cea mai bună poziție Republica Moldova o ocupă la capitolul „Educație”, care reflectă accesul la educație, calitatea educației și capitalul uman</w:t>
      </w:r>
      <w:proofErr w:type="gramStart"/>
      <w:r w:rsidRPr="009C1220">
        <w:rPr>
          <w:color w:val="000000"/>
          <w:sz w:val="24"/>
          <w:szCs w:val="24"/>
        </w:rPr>
        <w:t xml:space="preserve">, </w:t>
      </w:r>
      <w:r w:rsidR="00926A02" w:rsidRPr="009C1220">
        <w:rPr>
          <w:color w:val="000000"/>
          <w:sz w:val="24"/>
          <w:szCs w:val="24"/>
        </w:rPr>
        <w:t xml:space="preserve"> </w:t>
      </w:r>
      <w:proofErr w:type="gramEnd"/>
      <w:r w:rsidR="001F42B0" w:rsidRPr="009C1220">
        <w:rPr>
          <w:sz w:val="24"/>
          <w:szCs w:val="24"/>
        </w:rPr>
        <w:fldChar w:fldCharType="begin"/>
      </w:r>
      <w:r w:rsidR="001F42B0" w:rsidRPr="009C1220">
        <w:rPr>
          <w:sz w:val="24"/>
          <w:szCs w:val="24"/>
        </w:rPr>
        <w:instrText xml:space="preserve"> HYPERLINK "http://prosperity.com/rankings?pinned=MDA&amp;filter" </w:instrText>
      </w:r>
      <w:r w:rsidR="001F42B0" w:rsidRPr="009C1220">
        <w:rPr>
          <w:sz w:val="24"/>
          <w:szCs w:val="24"/>
        </w:rPr>
        <w:fldChar w:fldCharType="separate"/>
      </w:r>
      <w:r w:rsidR="00926A02" w:rsidRPr="009C1220">
        <w:rPr>
          <w:rStyle w:val="af4"/>
          <w:sz w:val="24"/>
          <w:szCs w:val="24"/>
        </w:rPr>
        <w:t>http://prosperity.com/rankings?pinned=MDA&amp;filter</w:t>
      </w:r>
      <w:r w:rsidR="001F42B0" w:rsidRPr="009C1220">
        <w:rPr>
          <w:rStyle w:val="af4"/>
          <w:sz w:val="24"/>
          <w:szCs w:val="24"/>
        </w:rPr>
        <w:fldChar w:fldCharType="end"/>
      </w:r>
      <w:r w:rsidRPr="009C1220">
        <w:rPr>
          <w:color w:val="000000"/>
          <w:sz w:val="24"/>
          <w:szCs w:val="24"/>
        </w:rPr>
        <w:t>=</w:t>
      </w:r>
      <w:r w:rsidR="00926A02" w:rsidRPr="009C1220">
        <w:rPr>
          <w:color w:val="000000"/>
          <w:sz w:val="24"/>
          <w:szCs w:val="24"/>
        </w:rPr>
        <w:t xml:space="preserve"> </w:t>
      </w:r>
      <w:r w:rsidRPr="009C1220">
        <w:rPr>
          <w:color w:val="000000"/>
          <w:sz w:val="24"/>
          <w:szCs w:val="24"/>
        </w:rPr>
        <w:t>)</w:t>
      </w:r>
      <w:r w:rsidR="00061B8C" w:rsidRPr="009C1220">
        <w:rPr>
          <w:color w:val="000000"/>
          <w:sz w:val="24"/>
          <w:szCs w:val="24"/>
        </w:rPr>
        <w:t>,</w:t>
      </w:r>
      <w:r w:rsidRPr="009C1220">
        <w:rPr>
          <w:color w:val="000000"/>
          <w:sz w:val="24"/>
          <w:szCs w:val="24"/>
        </w:rPr>
        <w:t xml:space="preserve"> </w:t>
      </w:r>
      <w:r w:rsidR="00061B8C" w:rsidRPr="009C1220">
        <w:rPr>
          <w:color w:val="000000"/>
          <w:sz w:val="24"/>
          <w:szCs w:val="24"/>
        </w:rPr>
        <w:t>fiind</w:t>
      </w:r>
      <w:r w:rsidRPr="009C1220">
        <w:rPr>
          <w:color w:val="000000"/>
          <w:sz w:val="24"/>
          <w:szCs w:val="24"/>
        </w:rPr>
        <w:t xml:space="preserve"> plasa</w:t>
      </w:r>
      <w:r w:rsidR="00061B8C" w:rsidRPr="009C1220">
        <w:rPr>
          <w:color w:val="000000"/>
          <w:sz w:val="24"/>
          <w:szCs w:val="24"/>
        </w:rPr>
        <w:t>t</w:t>
      </w:r>
      <w:r w:rsidRPr="009C1220">
        <w:rPr>
          <w:color w:val="000000"/>
          <w:sz w:val="24"/>
          <w:szCs w:val="24"/>
        </w:rPr>
        <w:t xml:space="preserve">ă pe locul 60 din 167 de state. Conform acestui indice, Republica Moldova se clasează la </w:t>
      </w:r>
      <w:proofErr w:type="gramStart"/>
      <w:r w:rsidRPr="009C1220">
        <w:rPr>
          <w:color w:val="000000"/>
          <w:sz w:val="24"/>
          <w:szCs w:val="24"/>
        </w:rPr>
        <w:t>un</w:t>
      </w:r>
      <w:proofErr w:type="gramEnd"/>
      <w:r w:rsidRPr="009C1220">
        <w:rPr>
          <w:color w:val="000000"/>
          <w:sz w:val="24"/>
          <w:szCs w:val="24"/>
        </w:rPr>
        <w:t xml:space="preserve"> nivel mai înalt decât România (locul 64), dar este devansată considerabil de alte țări ale Europei Centrale și de Est, de țările baltice și de Rusia.</w:t>
      </w:r>
    </w:p>
    <w:p w14:paraId="4B78B3F9" w14:textId="31940916" w:rsidR="00CD34BE" w:rsidRPr="009C1220" w:rsidRDefault="00CD34BE" w:rsidP="00CD34BE">
      <w:pPr>
        <w:rPr>
          <w:color w:val="000000"/>
          <w:sz w:val="24"/>
          <w:szCs w:val="24"/>
        </w:rPr>
      </w:pPr>
      <w:r w:rsidRPr="009C1220">
        <w:rPr>
          <w:color w:val="000000"/>
          <w:sz w:val="24"/>
          <w:szCs w:val="24"/>
        </w:rPr>
        <w:t>Percepțiile oamenilor reflectă în mare măsură calitatea obiectivă a sistemului educațional. Conform Barometrului Opiniei Publice, în iunie 2021</w:t>
      </w:r>
      <w:r w:rsidR="00513567" w:rsidRPr="009C1220">
        <w:rPr>
          <w:color w:val="000000"/>
          <w:sz w:val="24"/>
          <w:szCs w:val="24"/>
        </w:rPr>
        <w:t>,</w:t>
      </w:r>
      <w:r w:rsidRPr="009C1220">
        <w:rPr>
          <w:color w:val="000000"/>
          <w:sz w:val="24"/>
          <w:szCs w:val="24"/>
        </w:rPr>
        <w:t xml:space="preserve"> doar 51,1% din </w:t>
      </w:r>
      <w:r w:rsidR="00001727" w:rsidRPr="009C1220">
        <w:rPr>
          <w:color w:val="000000"/>
          <w:sz w:val="24"/>
          <w:szCs w:val="24"/>
        </w:rPr>
        <w:t>cetățenii moldoveni</w:t>
      </w:r>
      <w:r w:rsidRPr="009C1220">
        <w:rPr>
          <w:color w:val="000000"/>
          <w:sz w:val="24"/>
          <w:szCs w:val="24"/>
        </w:rPr>
        <w:t xml:space="preserve"> erau foarte mulțumiți și destul de mulțumiți de „educația pe care o primesc copiii la școală” (Barometrul Opiniei Publice din Republica Moldova, Institutul de Politici Publice, iunie 2019, </w:t>
      </w:r>
      <w:hyperlink r:id="rId36" w:history="1">
        <w:r w:rsidR="00926A02" w:rsidRPr="009C1220">
          <w:rPr>
            <w:rStyle w:val="af4"/>
            <w:sz w:val="24"/>
            <w:szCs w:val="24"/>
          </w:rPr>
          <w:t>https://ipp.md/2021-07/barometrul-opiniei-publice-iunie-2021</w:t>
        </w:r>
      </w:hyperlink>
      <w:r w:rsidR="00886E4C" w:rsidRPr="009C1220">
        <w:rPr>
          <w:rStyle w:val="af4"/>
          <w:sz w:val="24"/>
          <w:szCs w:val="24"/>
        </w:rPr>
        <w:t xml:space="preserve"> </w:t>
      </w:r>
      <w:r w:rsidRPr="009C1220">
        <w:rPr>
          <w:color w:val="000000"/>
          <w:sz w:val="24"/>
          <w:szCs w:val="24"/>
        </w:rPr>
        <w:t>). Nemulțumiri</w:t>
      </w:r>
      <w:r w:rsidR="00513567" w:rsidRPr="009C1220">
        <w:rPr>
          <w:color w:val="000000"/>
          <w:sz w:val="24"/>
          <w:szCs w:val="24"/>
        </w:rPr>
        <w:t>le</w:t>
      </w:r>
      <w:r w:rsidRPr="009C1220">
        <w:rPr>
          <w:color w:val="000000"/>
          <w:sz w:val="24"/>
          <w:szCs w:val="24"/>
        </w:rPr>
        <w:t xml:space="preserve"> privind calitatea educației persistă la toate nivelurile sistemului de învățământ. </w:t>
      </w:r>
    </w:p>
    <w:p w14:paraId="709D4646" w14:textId="45D7375B" w:rsidR="00CD34BE" w:rsidRPr="009C1220" w:rsidRDefault="00CD34BE" w:rsidP="00CD34BE">
      <w:pPr>
        <w:rPr>
          <w:color w:val="000000"/>
          <w:sz w:val="24"/>
          <w:szCs w:val="24"/>
        </w:rPr>
      </w:pPr>
      <w:r w:rsidRPr="009C1220">
        <w:rPr>
          <w:color w:val="000000"/>
          <w:sz w:val="24"/>
          <w:szCs w:val="24"/>
        </w:rPr>
        <w:t xml:space="preserve">Lipsa unei viziuni comune a tuturor actorilor privind calitatea educației și paradigma învățământului constituie una din cauzele majore ale intervențiilor disparate în sistemul educațional. În școli continuă separarea artificială </w:t>
      </w:r>
      <w:proofErr w:type="gramStart"/>
      <w:r w:rsidRPr="009C1220">
        <w:rPr>
          <w:color w:val="000000"/>
          <w:sz w:val="24"/>
          <w:szCs w:val="24"/>
        </w:rPr>
        <w:t>a</w:t>
      </w:r>
      <w:proofErr w:type="gramEnd"/>
      <w:r w:rsidRPr="009C1220">
        <w:rPr>
          <w:color w:val="000000"/>
          <w:sz w:val="24"/>
          <w:szCs w:val="24"/>
        </w:rPr>
        <w:t xml:space="preserve"> instruirii (predarea conținuturilor academice) de educație (lăsată pe seama diriginților, psihologilor și </w:t>
      </w:r>
      <w:r w:rsidR="00513567" w:rsidRPr="009C1220">
        <w:rPr>
          <w:color w:val="000000"/>
          <w:sz w:val="24"/>
          <w:szCs w:val="24"/>
        </w:rPr>
        <w:t xml:space="preserve">a </w:t>
      </w:r>
      <w:r w:rsidRPr="009C1220">
        <w:rPr>
          <w:color w:val="000000"/>
          <w:sz w:val="24"/>
          <w:szCs w:val="24"/>
        </w:rPr>
        <w:t>consilierilor școlari). Subiectele actuale p</w:t>
      </w:r>
      <w:r w:rsidR="00513567" w:rsidRPr="009C1220">
        <w:rPr>
          <w:color w:val="000000"/>
          <w:sz w:val="24"/>
          <w:szCs w:val="24"/>
        </w:rPr>
        <w:t>rivind</w:t>
      </w:r>
      <w:r w:rsidRPr="009C1220">
        <w:rPr>
          <w:color w:val="000000"/>
          <w:sz w:val="24"/>
          <w:szCs w:val="24"/>
        </w:rPr>
        <w:t xml:space="preserve"> dezvoltarea durabilă, </w:t>
      </w:r>
      <w:r w:rsidR="00513567" w:rsidRPr="009C1220">
        <w:rPr>
          <w:color w:val="000000"/>
          <w:sz w:val="24"/>
          <w:szCs w:val="24"/>
        </w:rPr>
        <w:t>pre</w:t>
      </w:r>
      <w:r w:rsidRPr="009C1220">
        <w:rPr>
          <w:color w:val="000000"/>
          <w:sz w:val="24"/>
          <w:szCs w:val="24"/>
        </w:rPr>
        <w:t xml:space="preserve">cum problemele protecției mediului, educația pentru sănătate, drepturile copilului și cetățenia activă, echitatea și respectul pentru diversitate, utilizarea tehnologiilor informaționale și de comunicare, sunt mai curând predate mecanic decât practicate. Se adaugă noi și noi curriculumuri (deseori opționale), în loc ca acestea </w:t>
      </w:r>
      <w:proofErr w:type="gramStart"/>
      <w:r w:rsidRPr="009C1220">
        <w:rPr>
          <w:color w:val="000000"/>
          <w:sz w:val="24"/>
          <w:szCs w:val="24"/>
        </w:rPr>
        <w:t>să</w:t>
      </w:r>
      <w:proofErr w:type="gramEnd"/>
      <w:r w:rsidRPr="009C1220">
        <w:rPr>
          <w:color w:val="000000"/>
          <w:sz w:val="24"/>
          <w:szCs w:val="24"/>
        </w:rPr>
        <w:t xml:space="preserve"> fie integrate în disciplinele de bază, astfel încât să devină mai interactive și mai orientate spre dezvoltarea competențelor transcurriculare.</w:t>
      </w:r>
    </w:p>
    <w:p w14:paraId="5C9DDE12" w14:textId="26D6ACB1" w:rsidR="00CD34BE" w:rsidRPr="009C1220" w:rsidRDefault="00CD34BE" w:rsidP="00CD34BE">
      <w:pPr>
        <w:rPr>
          <w:color w:val="000000"/>
          <w:sz w:val="24"/>
          <w:szCs w:val="24"/>
        </w:rPr>
      </w:pPr>
      <w:r w:rsidRPr="009C1220">
        <w:rPr>
          <w:color w:val="000000"/>
          <w:sz w:val="24"/>
          <w:szCs w:val="24"/>
        </w:rPr>
        <w:t xml:space="preserve">Sistemul educațional </w:t>
      </w:r>
      <w:r w:rsidR="00B94622" w:rsidRPr="009C1220">
        <w:rPr>
          <w:color w:val="000000"/>
          <w:sz w:val="24"/>
          <w:szCs w:val="24"/>
        </w:rPr>
        <w:t xml:space="preserve">deocamdată </w:t>
      </w:r>
      <w:r w:rsidRPr="009C1220">
        <w:rPr>
          <w:color w:val="000000"/>
          <w:sz w:val="24"/>
          <w:szCs w:val="24"/>
        </w:rPr>
        <w:t xml:space="preserve">nu oferă posibilități de pregătire și evaluare potrivită </w:t>
      </w:r>
      <w:proofErr w:type="gramStart"/>
      <w:r w:rsidRPr="009C1220">
        <w:rPr>
          <w:color w:val="000000"/>
          <w:sz w:val="24"/>
          <w:szCs w:val="24"/>
        </w:rPr>
        <w:t>a</w:t>
      </w:r>
      <w:proofErr w:type="gramEnd"/>
      <w:r w:rsidRPr="009C1220">
        <w:rPr>
          <w:color w:val="000000"/>
          <w:sz w:val="24"/>
          <w:szCs w:val="24"/>
        </w:rPr>
        <w:t xml:space="preserve"> abilităților individuale ale copiilor și adolescenților. Nivelul de dezvoltare a fiecărui copil la orice vârstă </w:t>
      </w:r>
      <w:proofErr w:type="gramStart"/>
      <w:r w:rsidRPr="009C1220">
        <w:rPr>
          <w:color w:val="000000"/>
          <w:sz w:val="24"/>
          <w:szCs w:val="24"/>
        </w:rPr>
        <w:t>este</w:t>
      </w:r>
      <w:proofErr w:type="gramEnd"/>
      <w:r w:rsidRPr="009C1220">
        <w:rPr>
          <w:color w:val="000000"/>
          <w:sz w:val="24"/>
          <w:szCs w:val="24"/>
        </w:rPr>
        <w:t xml:space="preserve"> diferit, însă în instituțiile de învățământ pentru copii de aceeași vârstă sunt prevăzute standarde egale de evaluare. Copiii cu o dezvoltare întârziată, evaluați cu rezultate negative, își vor diminua imaginea de </w:t>
      </w:r>
      <w:proofErr w:type="gramStart"/>
      <w:r w:rsidRPr="009C1220">
        <w:rPr>
          <w:color w:val="000000"/>
          <w:sz w:val="24"/>
          <w:szCs w:val="24"/>
        </w:rPr>
        <w:t>sine și dorința de</w:t>
      </w:r>
      <w:proofErr w:type="gramEnd"/>
      <w:r w:rsidRPr="009C1220">
        <w:rPr>
          <w:color w:val="000000"/>
          <w:sz w:val="24"/>
          <w:szCs w:val="24"/>
        </w:rPr>
        <w:t xml:space="preserve"> a studia pe viitor în instituții de învățământ.</w:t>
      </w:r>
    </w:p>
    <w:p w14:paraId="0E7981DC" w14:textId="77777777" w:rsidR="00B4373C" w:rsidRPr="009C1220" w:rsidRDefault="00CD34BE" w:rsidP="00CD34BE">
      <w:pPr>
        <w:rPr>
          <w:color w:val="000000"/>
          <w:sz w:val="24"/>
          <w:szCs w:val="24"/>
        </w:rPr>
      </w:pPr>
      <w:r w:rsidRPr="009C1220">
        <w:rPr>
          <w:color w:val="000000"/>
          <w:sz w:val="24"/>
          <w:szCs w:val="24"/>
        </w:rPr>
        <w:t xml:space="preserve">Există discrepanțe mari între instituțiile de învățământ primar și secundar din zonele urbane şi cele </w:t>
      </w:r>
      <w:r w:rsidR="00B94622" w:rsidRPr="009C1220">
        <w:rPr>
          <w:color w:val="000000"/>
          <w:sz w:val="24"/>
          <w:szCs w:val="24"/>
        </w:rPr>
        <w:t xml:space="preserve">din zonele </w:t>
      </w:r>
      <w:r w:rsidRPr="009C1220">
        <w:rPr>
          <w:color w:val="000000"/>
          <w:sz w:val="24"/>
          <w:szCs w:val="24"/>
        </w:rPr>
        <w:t>rurale, atât în ceea ce privește accesul la diferite resurse, cât şi</w:t>
      </w:r>
      <w:r w:rsidR="00B94622" w:rsidRPr="009C1220">
        <w:rPr>
          <w:color w:val="000000"/>
          <w:sz w:val="24"/>
          <w:szCs w:val="24"/>
        </w:rPr>
        <w:t xml:space="preserve"> </w:t>
      </w:r>
      <w:r w:rsidRPr="009C1220">
        <w:rPr>
          <w:color w:val="000000"/>
          <w:sz w:val="24"/>
          <w:szCs w:val="24"/>
        </w:rPr>
        <w:t xml:space="preserve">condițiile de educație. Calificarea necorespunzătoare și chiar lipsa cadrelor didactice </w:t>
      </w:r>
      <w:r w:rsidR="00B94622" w:rsidRPr="009C1220">
        <w:rPr>
          <w:color w:val="000000"/>
          <w:sz w:val="24"/>
          <w:szCs w:val="24"/>
        </w:rPr>
        <w:t xml:space="preserve">pentru </w:t>
      </w:r>
      <w:r w:rsidRPr="009C1220">
        <w:rPr>
          <w:color w:val="000000"/>
          <w:sz w:val="24"/>
          <w:szCs w:val="24"/>
        </w:rPr>
        <w:t xml:space="preserve">anumite discipline, precum și imposibilitatea participării la diferite activități extracurriculare se răsfrâng negativ asupra calității competențelor și abilităților obținute de elevi. Aceste discrepanțe se proiectează ulterior asupra încadrării pe piața muncii, venitului obținut și calității vieții în ansamblu. </w:t>
      </w:r>
    </w:p>
    <w:p w14:paraId="2F5D2F15" w14:textId="55509B2B" w:rsidR="00CD34BE" w:rsidRPr="009C1220" w:rsidRDefault="00CD34BE" w:rsidP="00CD34BE">
      <w:pPr>
        <w:rPr>
          <w:color w:val="000000"/>
          <w:sz w:val="24"/>
          <w:szCs w:val="24"/>
        </w:rPr>
      </w:pPr>
      <w:r w:rsidRPr="009C1220">
        <w:rPr>
          <w:rStyle w:val="fontstyle01"/>
          <w:rFonts w:eastAsiaTheme="majorEastAsia"/>
        </w:rPr>
        <w:lastRenderedPageBreak/>
        <w:t xml:space="preserve">În instituțiile de învățământ profesional tehnic se atestă un nivel insuficient de asigurare cu materiale educaționale (manuale pentru disciplinele de specialitate, inclusiv manuale digitale), condiții de studii și </w:t>
      </w:r>
      <w:r w:rsidR="00B94622" w:rsidRPr="009C1220">
        <w:rPr>
          <w:rStyle w:val="fontstyle01"/>
          <w:rFonts w:eastAsiaTheme="majorEastAsia"/>
        </w:rPr>
        <w:t xml:space="preserve">de </w:t>
      </w:r>
      <w:r w:rsidRPr="009C1220">
        <w:rPr>
          <w:rStyle w:val="fontstyle01"/>
          <w:rFonts w:eastAsiaTheme="majorEastAsia"/>
        </w:rPr>
        <w:t xml:space="preserve">trai insuficient de atractive, iar în consecință, un nivel </w:t>
      </w:r>
      <w:r w:rsidR="00B94622" w:rsidRPr="009C1220">
        <w:rPr>
          <w:rStyle w:val="fontstyle01"/>
          <w:rFonts w:eastAsiaTheme="majorEastAsia"/>
        </w:rPr>
        <w:t xml:space="preserve">al </w:t>
      </w:r>
      <w:r w:rsidRPr="009C1220">
        <w:rPr>
          <w:rStyle w:val="fontstyle01"/>
          <w:rFonts w:eastAsiaTheme="majorEastAsia"/>
        </w:rPr>
        <w:t>cerer</w:t>
      </w:r>
      <w:r w:rsidR="00B94622" w:rsidRPr="009C1220">
        <w:rPr>
          <w:rStyle w:val="fontstyle01"/>
          <w:rFonts w:eastAsiaTheme="majorEastAsia"/>
        </w:rPr>
        <w:t>ii</w:t>
      </w:r>
      <w:r w:rsidRPr="009C1220">
        <w:rPr>
          <w:rStyle w:val="fontstyle01"/>
          <w:rFonts w:eastAsiaTheme="majorEastAsia"/>
        </w:rPr>
        <w:t xml:space="preserve"> diminuat pentru alegerea sistemului de învățământ profesional tehnic din partea beneficiarilor. </w:t>
      </w:r>
      <w:r w:rsidRPr="009C1220">
        <w:rPr>
          <w:sz w:val="24"/>
          <w:szCs w:val="24"/>
        </w:rPr>
        <w:t xml:space="preserve">Rolul școlilor în dezvoltarea aptitudinilor „soft” și a deprinderilor de viață în rândul tinerei generații </w:t>
      </w:r>
      <w:proofErr w:type="gramStart"/>
      <w:r w:rsidRPr="009C1220">
        <w:rPr>
          <w:sz w:val="24"/>
          <w:szCs w:val="24"/>
        </w:rPr>
        <w:t>este</w:t>
      </w:r>
      <w:proofErr w:type="gramEnd"/>
      <w:r w:rsidRPr="009C1220">
        <w:rPr>
          <w:sz w:val="24"/>
          <w:szCs w:val="24"/>
        </w:rPr>
        <w:t xml:space="preserve"> subminat, </w:t>
      </w:r>
      <w:r w:rsidR="00001727" w:rsidRPr="009C1220">
        <w:rPr>
          <w:sz w:val="24"/>
          <w:szCs w:val="24"/>
        </w:rPr>
        <w:t xml:space="preserve">dar acestea sunt </w:t>
      </w:r>
      <w:r w:rsidRPr="009C1220">
        <w:rPr>
          <w:sz w:val="24"/>
          <w:szCs w:val="24"/>
        </w:rPr>
        <w:t>importante în contextul migrației de muncă a părinților. Conform estimărilor, aproximativ 100 </w:t>
      </w:r>
      <w:proofErr w:type="gramStart"/>
      <w:r w:rsidRPr="009C1220">
        <w:rPr>
          <w:sz w:val="24"/>
          <w:szCs w:val="24"/>
        </w:rPr>
        <w:t>000 de</w:t>
      </w:r>
      <w:proofErr w:type="gramEnd"/>
      <w:r w:rsidRPr="009C1220">
        <w:rPr>
          <w:sz w:val="24"/>
          <w:szCs w:val="24"/>
        </w:rPr>
        <w:t xml:space="preserve"> copii și tineri sunt lipsiți de supraveghere parentală.</w:t>
      </w:r>
      <w:sdt>
        <w:sdtPr>
          <w:rPr>
            <w:sz w:val="24"/>
            <w:szCs w:val="24"/>
          </w:rPr>
          <w:tag w:val="goog_rdk_131"/>
          <w:id w:val="-2139254212"/>
        </w:sdtPr>
        <w:sdtEndPr/>
        <w:sdtContent>
          <w:r w:rsidRPr="009C1220">
            <w:rPr>
              <w:sz w:val="24"/>
              <w:szCs w:val="24"/>
            </w:rPr>
            <w:t xml:space="preserve"> </w:t>
          </w:r>
        </w:sdtContent>
      </w:sdt>
    </w:p>
    <w:p w14:paraId="24E40A9A" w14:textId="25970713" w:rsidR="00CD34BE" w:rsidRPr="009C1220" w:rsidRDefault="00CD34BE" w:rsidP="00CD34BE">
      <w:pPr>
        <w:rPr>
          <w:color w:val="000000"/>
          <w:sz w:val="24"/>
          <w:szCs w:val="24"/>
        </w:rPr>
      </w:pPr>
      <w:r w:rsidRPr="009C1220">
        <w:rPr>
          <w:color w:val="000000"/>
          <w:sz w:val="24"/>
          <w:szCs w:val="24"/>
        </w:rPr>
        <w:t xml:space="preserve">Sistemul actual de formare inițială și continuă a cadrelor didactice nu asigură calitatea necesară pentru </w:t>
      </w:r>
      <w:proofErr w:type="gramStart"/>
      <w:r w:rsidRPr="009C1220">
        <w:rPr>
          <w:color w:val="000000"/>
          <w:sz w:val="24"/>
          <w:szCs w:val="24"/>
        </w:rPr>
        <w:t>a</w:t>
      </w:r>
      <w:proofErr w:type="gramEnd"/>
      <w:r w:rsidRPr="009C1220">
        <w:rPr>
          <w:color w:val="000000"/>
          <w:sz w:val="24"/>
          <w:szCs w:val="24"/>
        </w:rPr>
        <w:t xml:space="preserve"> răspunde provocărilor unei societăți în schimbare. Cerințele pentru formarea cadrelor didactice sunt definite în mare parte prin cantitatea programelor educaționale și mai puțin prin calitatea acestora. O bună parte a cadrelor didactice </w:t>
      </w:r>
      <w:proofErr w:type="gramStart"/>
      <w:r w:rsidRPr="009C1220">
        <w:rPr>
          <w:color w:val="000000"/>
          <w:sz w:val="24"/>
          <w:szCs w:val="24"/>
        </w:rPr>
        <w:t>este</w:t>
      </w:r>
      <w:proofErr w:type="gramEnd"/>
      <w:r w:rsidRPr="009C1220">
        <w:rPr>
          <w:color w:val="000000"/>
          <w:sz w:val="24"/>
          <w:szCs w:val="24"/>
        </w:rPr>
        <w:t xml:space="preserve"> pregătită conform </w:t>
      </w:r>
      <w:r w:rsidR="0073346E" w:rsidRPr="009C1220">
        <w:rPr>
          <w:color w:val="000000"/>
          <w:sz w:val="24"/>
          <w:szCs w:val="24"/>
        </w:rPr>
        <w:t xml:space="preserve">unor </w:t>
      </w:r>
      <w:r w:rsidRPr="009C1220">
        <w:rPr>
          <w:color w:val="000000"/>
          <w:sz w:val="24"/>
          <w:szCs w:val="24"/>
        </w:rPr>
        <w:t xml:space="preserve">programe profesionale depășite, iar discrepanța dintre teoria învățată și competențele solicitate la angajare nu motivează studenții să persevereze. Instituțiile pedagogice continuă, în mare parte, </w:t>
      </w:r>
      <w:proofErr w:type="gramStart"/>
      <w:r w:rsidRPr="009C1220">
        <w:rPr>
          <w:color w:val="000000"/>
          <w:sz w:val="24"/>
          <w:szCs w:val="24"/>
        </w:rPr>
        <w:t>să</w:t>
      </w:r>
      <w:proofErr w:type="gramEnd"/>
      <w:r w:rsidRPr="009C1220">
        <w:rPr>
          <w:color w:val="000000"/>
          <w:sz w:val="24"/>
          <w:szCs w:val="24"/>
        </w:rPr>
        <w:t xml:space="preserve"> formeze pedagogi conform </w:t>
      </w:r>
      <w:r w:rsidR="0073346E" w:rsidRPr="009C1220">
        <w:rPr>
          <w:color w:val="000000"/>
          <w:sz w:val="24"/>
          <w:szCs w:val="24"/>
        </w:rPr>
        <w:t xml:space="preserve">unor </w:t>
      </w:r>
      <w:r w:rsidRPr="009C1220">
        <w:rPr>
          <w:color w:val="000000"/>
          <w:sz w:val="24"/>
          <w:szCs w:val="24"/>
        </w:rPr>
        <w:t xml:space="preserve">principii învechite, axate pe reproducerea mecanică a subiectelor de către elevi și centrate pe cadrul didactic. În același timp, așteptarea generală a societății față de cadrele didactice este ca ele să utilizeze metode centrate pe copil și să le dezvolte </w:t>
      </w:r>
      <w:r w:rsidR="0073346E" w:rsidRPr="009C1220">
        <w:rPr>
          <w:color w:val="000000"/>
          <w:sz w:val="24"/>
          <w:szCs w:val="24"/>
        </w:rPr>
        <w:t xml:space="preserve">copiilor </w:t>
      </w:r>
      <w:r w:rsidRPr="009C1220">
        <w:rPr>
          <w:color w:val="000000"/>
          <w:sz w:val="24"/>
          <w:szCs w:val="24"/>
        </w:rPr>
        <w:t xml:space="preserve">deprinderi de gândire critică, de soluționare a problemelor etc., adică deprinderi pe care ei înșiși nu au avut ocazia să le dezvolte. Acest neajuns </w:t>
      </w:r>
      <w:proofErr w:type="gramStart"/>
      <w:r w:rsidRPr="009C1220">
        <w:rPr>
          <w:color w:val="000000"/>
          <w:sz w:val="24"/>
          <w:szCs w:val="24"/>
        </w:rPr>
        <w:t>este</w:t>
      </w:r>
      <w:proofErr w:type="gramEnd"/>
      <w:r w:rsidRPr="009C1220">
        <w:rPr>
          <w:color w:val="000000"/>
          <w:sz w:val="24"/>
          <w:szCs w:val="24"/>
        </w:rPr>
        <w:t xml:space="preserve"> </w:t>
      </w:r>
      <w:r w:rsidR="0073346E" w:rsidRPr="009C1220">
        <w:rPr>
          <w:color w:val="000000"/>
          <w:sz w:val="24"/>
          <w:szCs w:val="24"/>
        </w:rPr>
        <w:t>caracteristic</w:t>
      </w:r>
      <w:r w:rsidRPr="009C1220">
        <w:rPr>
          <w:color w:val="000000"/>
          <w:sz w:val="24"/>
          <w:szCs w:val="24"/>
        </w:rPr>
        <w:t xml:space="preserve"> și procesului de formare continuă, axat pe cerințe rigide în bază de cursuri.</w:t>
      </w:r>
    </w:p>
    <w:p w14:paraId="5B7784D8" w14:textId="756AD9F4" w:rsidR="00CD34BE" w:rsidRPr="009C1220" w:rsidRDefault="00CD34BE" w:rsidP="00CD34BE">
      <w:pPr>
        <w:rPr>
          <w:color w:val="000000"/>
          <w:sz w:val="24"/>
          <w:szCs w:val="24"/>
        </w:rPr>
      </w:pPr>
      <w:proofErr w:type="gramStart"/>
      <w:r w:rsidRPr="009C1220">
        <w:rPr>
          <w:color w:val="000000"/>
          <w:sz w:val="24"/>
          <w:szCs w:val="24"/>
        </w:rPr>
        <w:t xml:space="preserve">Deși adulții și-ar dori să frecventeze cursuri de dezvoltare profesională și personală (gândire critică, activism civic/voluntariat, drepturi, sănătate, dialog intercultural, tehnologia informației și comunicației etc.), acestea nu sunt accesibile fie din punct de vedere financiar (în special persoanelor </w:t>
      </w:r>
      <w:r w:rsidR="00EB3278" w:rsidRPr="009C1220">
        <w:rPr>
          <w:color w:val="000000"/>
          <w:sz w:val="24"/>
          <w:szCs w:val="24"/>
        </w:rPr>
        <w:t xml:space="preserve">ce aparțin </w:t>
      </w:r>
      <w:r w:rsidRPr="009C1220">
        <w:rPr>
          <w:color w:val="000000"/>
          <w:sz w:val="24"/>
          <w:szCs w:val="24"/>
        </w:rPr>
        <w:t>grupuril</w:t>
      </w:r>
      <w:r w:rsidR="00EB3278" w:rsidRPr="009C1220">
        <w:rPr>
          <w:color w:val="000000"/>
          <w:sz w:val="24"/>
          <w:szCs w:val="24"/>
        </w:rPr>
        <w:t>or</w:t>
      </w:r>
      <w:r w:rsidRPr="009C1220">
        <w:rPr>
          <w:color w:val="000000"/>
          <w:sz w:val="24"/>
          <w:szCs w:val="24"/>
        </w:rPr>
        <w:t xml:space="preserve"> social</w:t>
      </w:r>
      <w:r w:rsidR="00FE685F" w:rsidRPr="009C1220">
        <w:rPr>
          <w:color w:val="000000"/>
          <w:sz w:val="24"/>
          <w:szCs w:val="24"/>
        </w:rPr>
        <w:t xml:space="preserve"> </w:t>
      </w:r>
      <w:r w:rsidRPr="009C1220">
        <w:rPr>
          <w:color w:val="000000"/>
          <w:sz w:val="24"/>
          <w:szCs w:val="24"/>
        </w:rPr>
        <w:t>vulnerabile), fie geografic (prestatorii de servicii de formare continuă sunt concentrați în orașele Chișinău și Bălți, uneori în alte orașe).</w:t>
      </w:r>
      <w:proofErr w:type="gramEnd"/>
      <w:r w:rsidRPr="009C1220">
        <w:rPr>
          <w:color w:val="000000"/>
          <w:sz w:val="24"/>
          <w:szCs w:val="24"/>
        </w:rPr>
        <w:t xml:space="preserve"> Sistemul de acreditare a programelor de formare continuă </w:t>
      </w:r>
      <w:proofErr w:type="gramStart"/>
      <w:r w:rsidRPr="009C1220">
        <w:rPr>
          <w:color w:val="000000"/>
          <w:sz w:val="24"/>
          <w:szCs w:val="24"/>
        </w:rPr>
        <w:t>este</w:t>
      </w:r>
      <w:proofErr w:type="gramEnd"/>
      <w:r w:rsidRPr="009C1220">
        <w:rPr>
          <w:color w:val="000000"/>
          <w:sz w:val="24"/>
          <w:szCs w:val="24"/>
        </w:rPr>
        <w:t xml:space="preserve"> anevoios și inaccesibil furnizorilor de servicii din regiunile rurale, mulți renunțând la elaborarea și acreditarea programelor pentru adulți.</w:t>
      </w:r>
    </w:p>
    <w:p w14:paraId="3BAA72A7" w14:textId="72208AC2" w:rsidR="00CD34BE" w:rsidRPr="009C1220" w:rsidRDefault="00CD34BE" w:rsidP="009C1220">
      <w:pPr>
        <w:tabs>
          <w:tab w:val="left" w:pos="884"/>
          <w:tab w:val="left" w:pos="1196"/>
        </w:tabs>
        <w:rPr>
          <w:color w:val="000000"/>
          <w:sz w:val="24"/>
          <w:szCs w:val="24"/>
        </w:rPr>
      </w:pPr>
      <w:r w:rsidRPr="009C1220">
        <w:rPr>
          <w:color w:val="000000"/>
          <w:sz w:val="24"/>
          <w:szCs w:val="24"/>
        </w:rPr>
        <w:t xml:space="preserve">Trei cele mai </w:t>
      </w:r>
      <w:proofErr w:type="gramStart"/>
      <w:r w:rsidRPr="009C1220">
        <w:rPr>
          <w:color w:val="000000"/>
          <w:sz w:val="24"/>
          <w:szCs w:val="24"/>
        </w:rPr>
        <w:t>mari</w:t>
      </w:r>
      <w:proofErr w:type="gramEnd"/>
      <w:r w:rsidRPr="009C1220">
        <w:rPr>
          <w:color w:val="000000"/>
          <w:sz w:val="24"/>
          <w:szCs w:val="24"/>
        </w:rPr>
        <w:t xml:space="preserve"> obstacole pentru asigurarea performanței companiilor din sectorul privat sunt</w:t>
      </w:r>
      <w:r w:rsidR="00FE685F" w:rsidRPr="009C1220">
        <w:rPr>
          <w:color w:val="000000"/>
          <w:sz w:val="24"/>
          <w:szCs w:val="24"/>
        </w:rPr>
        <w:t>:</w:t>
      </w:r>
      <w:r w:rsidRPr="009C1220">
        <w:rPr>
          <w:color w:val="000000"/>
          <w:sz w:val="24"/>
          <w:szCs w:val="24"/>
        </w:rPr>
        <w:t xml:space="preserve"> (i) nivelul insuficient de competențe ocupaționale tehnice</w:t>
      </w:r>
      <w:r w:rsidR="00FE685F" w:rsidRPr="009C1220">
        <w:rPr>
          <w:color w:val="000000"/>
          <w:sz w:val="24"/>
          <w:szCs w:val="24"/>
        </w:rPr>
        <w:t>;</w:t>
      </w:r>
      <w:r w:rsidRPr="009C1220">
        <w:rPr>
          <w:color w:val="000000"/>
          <w:sz w:val="24"/>
          <w:szCs w:val="24"/>
        </w:rPr>
        <w:t xml:space="preserve"> (ii) motivația slabă și (iii) etica nesatisfăcătoare a muncii. Decalajele sunt deosebit de pronunțate în cazul angajaților cu calificare medie, spre deosebire de angajații cu calificare înaltă. Deși lipsa de competențe în rândul celor cu calificare înaltă </w:t>
      </w:r>
      <w:proofErr w:type="gramStart"/>
      <w:r w:rsidRPr="009C1220">
        <w:rPr>
          <w:color w:val="000000"/>
          <w:sz w:val="24"/>
          <w:szCs w:val="24"/>
        </w:rPr>
        <w:t>este</w:t>
      </w:r>
      <w:proofErr w:type="gramEnd"/>
      <w:r w:rsidRPr="009C1220">
        <w:rPr>
          <w:color w:val="000000"/>
          <w:sz w:val="24"/>
          <w:szCs w:val="24"/>
        </w:rPr>
        <w:t xml:space="preserve"> mai mică, acestea au o valoare semnificativă în sectoare </w:t>
      </w:r>
      <w:r w:rsidR="00A863B2" w:rsidRPr="009C1220">
        <w:rPr>
          <w:color w:val="000000"/>
          <w:sz w:val="24"/>
          <w:szCs w:val="24"/>
        </w:rPr>
        <w:t xml:space="preserve">care solicită </w:t>
      </w:r>
      <w:r w:rsidRPr="009C1220">
        <w:rPr>
          <w:color w:val="000000"/>
          <w:sz w:val="24"/>
          <w:szCs w:val="24"/>
        </w:rPr>
        <w:t>u</w:t>
      </w:r>
      <w:r w:rsidR="00A863B2" w:rsidRPr="009C1220">
        <w:rPr>
          <w:color w:val="000000"/>
          <w:sz w:val="24"/>
          <w:szCs w:val="24"/>
        </w:rPr>
        <w:t>n</w:t>
      </w:r>
      <w:r w:rsidRPr="009C1220">
        <w:rPr>
          <w:color w:val="000000"/>
          <w:sz w:val="24"/>
          <w:szCs w:val="24"/>
        </w:rPr>
        <w:t xml:space="preserve"> nivel </w:t>
      </w:r>
      <w:r w:rsidR="00EB3278" w:rsidRPr="009C1220">
        <w:rPr>
          <w:color w:val="000000"/>
          <w:sz w:val="24"/>
          <w:szCs w:val="24"/>
        </w:rPr>
        <w:t xml:space="preserve">înalt </w:t>
      </w:r>
      <w:r w:rsidRPr="009C1220">
        <w:rPr>
          <w:color w:val="000000"/>
          <w:sz w:val="24"/>
          <w:szCs w:val="24"/>
        </w:rPr>
        <w:t>de competențe (servicii financiare, administrare publică, servicii sociale). Angajați</w:t>
      </w:r>
      <w:r w:rsidR="00644BEA" w:rsidRPr="009C1220">
        <w:rPr>
          <w:color w:val="000000"/>
          <w:sz w:val="24"/>
          <w:szCs w:val="24"/>
        </w:rPr>
        <w:t>lor</w:t>
      </w:r>
      <w:r w:rsidRPr="009C1220">
        <w:rPr>
          <w:color w:val="000000"/>
          <w:sz w:val="24"/>
          <w:szCs w:val="24"/>
        </w:rPr>
        <w:t xml:space="preserve"> cu calificare medie deseori </w:t>
      </w:r>
      <w:r w:rsidR="00644BEA" w:rsidRPr="009C1220">
        <w:rPr>
          <w:color w:val="000000"/>
          <w:sz w:val="24"/>
          <w:szCs w:val="24"/>
        </w:rPr>
        <w:t>le</w:t>
      </w:r>
      <w:r w:rsidRPr="009C1220">
        <w:rPr>
          <w:color w:val="000000"/>
          <w:sz w:val="24"/>
          <w:szCs w:val="24"/>
        </w:rPr>
        <w:t xml:space="preserve"> lips</w:t>
      </w:r>
      <w:r w:rsidR="00644BEA" w:rsidRPr="009C1220">
        <w:rPr>
          <w:color w:val="000000"/>
          <w:sz w:val="24"/>
          <w:szCs w:val="24"/>
        </w:rPr>
        <w:t>esc</w:t>
      </w:r>
      <w:r w:rsidRPr="009C1220">
        <w:rPr>
          <w:color w:val="000000"/>
          <w:sz w:val="24"/>
          <w:szCs w:val="24"/>
        </w:rPr>
        <w:t xml:space="preserve"> motivați</w:t>
      </w:r>
      <w:r w:rsidR="00644BEA" w:rsidRPr="009C1220">
        <w:rPr>
          <w:color w:val="000000"/>
          <w:sz w:val="24"/>
          <w:szCs w:val="24"/>
        </w:rPr>
        <w:t>a</w:t>
      </w:r>
      <w:r w:rsidRPr="009C1220">
        <w:rPr>
          <w:color w:val="000000"/>
          <w:sz w:val="24"/>
          <w:szCs w:val="24"/>
        </w:rPr>
        <w:t>, aptitudini analitice și de rezolvare a problemelor, cunoștințe</w:t>
      </w:r>
      <w:r w:rsidR="00644BEA" w:rsidRPr="009C1220">
        <w:rPr>
          <w:color w:val="000000"/>
          <w:sz w:val="24"/>
          <w:szCs w:val="24"/>
        </w:rPr>
        <w:t>le</w:t>
      </w:r>
      <w:r w:rsidRPr="009C1220">
        <w:rPr>
          <w:color w:val="000000"/>
          <w:sz w:val="24"/>
          <w:szCs w:val="24"/>
        </w:rPr>
        <w:t xml:space="preserve"> din domeniul TIC</w:t>
      </w:r>
      <w:r w:rsidR="00644BEA" w:rsidRPr="009C1220">
        <w:rPr>
          <w:color w:val="000000"/>
          <w:sz w:val="24"/>
          <w:szCs w:val="24"/>
        </w:rPr>
        <w:t xml:space="preserve"> sau</w:t>
      </w:r>
      <w:r w:rsidRPr="009C1220">
        <w:rPr>
          <w:color w:val="000000"/>
          <w:sz w:val="24"/>
          <w:szCs w:val="24"/>
        </w:rPr>
        <w:t xml:space="preserve"> dorința de </w:t>
      </w:r>
      <w:proofErr w:type="gramStart"/>
      <w:r w:rsidRPr="009C1220">
        <w:rPr>
          <w:color w:val="000000"/>
          <w:sz w:val="24"/>
          <w:szCs w:val="24"/>
        </w:rPr>
        <w:t>a</w:t>
      </w:r>
      <w:proofErr w:type="gramEnd"/>
      <w:r w:rsidRPr="009C1220">
        <w:rPr>
          <w:color w:val="000000"/>
          <w:sz w:val="24"/>
          <w:szCs w:val="24"/>
        </w:rPr>
        <w:t xml:space="preserve"> obține cunoștințe noi (Missing skills. Result of the Skills Module of the Moldovan Labour Market Forecast Survey, World Bank Group, 2017). </w:t>
      </w:r>
      <w:proofErr w:type="gramStart"/>
      <w:r w:rsidRPr="009C1220">
        <w:rPr>
          <w:color w:val="000000"/>
          <w:sz w:val="24"/>
          <w:szCs w:val="24"/>
        </w:rPr>
        <w:t xml:space="preserve">Această problemă este </w:t>
      </w:r>
      <w:r w:rsidR="00644BEA" w:rsidRPr="009C1220">
        <w:rPr>
          <w:color w:val="000000"/>
          <w:sz w:val="24"/>
          <w:szCs w:val="24"/>
        </w:rPr>
        <w:t xml:space="preserve">determinată </w:t>
      </w:r>
      <w:r w:rsidRPr="009C1220">
        <w:rPr>
          <w:color w:val="000000"/>
          <w:sz w:val="24"/>
          <w:szCs w:val="24"/>
        </w:rPr>
        <w:t>de lipsa unui mecanism eficient de anticipare și potrivire a competențelor</w:t>
      </w:r>
      <w:r w:rsidR="00644BEA" w:rsidRPr="009C1220">
        <w:rPr>
          <w:color w:val="000000"/>
          <w:sz w:val="24"/>
          <w:szCs w:val="24"/>
        </w:rPr>
        <w:t>,</w:t>
      </w:r>
      <w:r w:rsidRPr="009C1220">
        <w:rPr>
          <w:color w:val="000000"/>
          <w:sz w:val="24"/>
          <w:szCs w:val="24"/>
        </w:rPr>
        <w:t xml:space="preserve"> axat pe cunoștințe tehnice și generice, în mod special în sectoarele aferente creșterii economice, precum și de lipsa </w:t>
      </w:r>
      <w:r w:rsidR="00644BEA" w:rsidRPr="009C1220">
        <w:rPr>
          <w:color w:val="000000"/>
          <w:sz w:val="24"/>
          <w:szCs w:val="24"/>
        </w:rPr>
        <w:t xml:space="preserve">unei </w:t>
      </w:r>
      <w:r w:rsidRPr="009C1220">
        <w:rPr>
          <w:color w:val="000000"/>
          <w:sz w:val="24"/>
          <w:szCs w:val="24"/>
        </w:rPr>
        <w:t xml:space="preserve">viziuni asupra învățământului continuu care </w:t>
      </w:r>
      <w:r w:rsidR="00644BEA" w:rsidRPr="009C1220">
        <w:rPr>
          <w:color w:val="000000"/>
          <w:sz w:val="24"/>
          <w:szCs w:val="24"/>
        </w:rPr>
        <w:t xml:space="preserve">să </w:t>
      </w:r>
      <w:r w:rsidRPr="009C1220">
        <w:rPr>
          <w:color w:val="000000"/>
          <w:sz w:val="24"/>
          <w:szCs w:val="24"/>
        </w:rPr>
        <w:t xml:space="preserve">contribuie la progrese educaționale ale angajaților de toate vârstele, </w:t>
      </w:r>
      <w:r w:rsidR="00644BEA" w:rsidRPr="009C1220">
        <w:rPr>
          <w:color w:val="000000"/>
          <w:sz w:val="24"/>
          <w:szCs w:val="24"/>
        </w:rPr>
        <w:t xml:space="preserve">la </w:t>
      </w:r>
      <w:r w:rsidRPr="009C1220">
        <w:rPr>
          <w:color w:val="000000"/>
          <w:sz w:val="24"/>
          <w:szCs w:val="24"/>
        </w:rPr>
        <w:t>ameliorarea competitivității și a capacităților lor de angajare.</w:t>
      </w:r>
      <w:proofErr w:type="gramEnd"/>
    </w:p>
    <w:p w14:paraId="14FD54ED" w14:textId="649EAE84" w:rsidR="00CD34BE" w:rsidRPr="009C1220" w:rsidRDefault="00CC3812" w:rsidP="00CC3812">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33" w:name="_Toc114659118"/>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Cultura și dezvoltarea personală</w:t>
      </w:r>
      <w:bookmarkEnd w:id="33"/>
    </w:p>
    <w:p w14:paraId="55AFBCEC" w14:textId="2FB7C1F6" w:rsidR="00CD34BE" w:rsidRPr="009C1220" w:rsidRDefault="00CD34BE" w:rsidP="00CD34BE">
      <w:pPr>
        <w:rPr>
          <w:sz w:val="24"/>
          <w:szCs w:val="24"/>
        </w:rPr>
      </w:pPr>
      <w:r w:rsidRPr="009C1220">
        <w:rPr>
          <w:sz w:val="24"/>
          <w:szCs w:val="24"/>
        </w:rPr>
        <w:t xml:space="preserve">Ținând cont de nivelul general redus </w:t>
      </w:r>
      <w:r w:rsidR="00293247" w:rsidRPr="009C1220">
        <w:rPr>
          <w:sz w:val="24"/>
          <w:szCs w:val="24"/>
        </w:rPr>
        <w:t>al</w:t>
      </w:r>
      <w:r w:rsidRPr="009C1220">
        <w:rPr>
          <w:sz w:val="24"/>
          <w:szCs w:val="24"/>
        </w:rPr>
        <w:t xml:space="preserve"> venituri</w:t>
      </w:r>
      <w:r w:rsidR="00293247" w:rsidRPr="009C1220">
        <w:rPr>
          <w:sz w:val="24"/>
          <w:szCs w:val="24"/>
        </w:rPr>
        <w:t>lor</w:t>
      </w:r>
      <w:r w:rsidRPr="009C1220">
        <w:rPr>
          <w:sz w:val="24"/>
          <w:szCs w:val="24"/>
        </w:rPr>
        <w:t xml:space="preserve"> și incidența înaltă </w:t>
      </w:r>
      <w:proofErr w:type="gramStart"/>
      <w:r w:rsidRPr="009C1220">
        <w:rPr>
          <w:sz w:val="24"/>
          <w:szCs w:val="24"/>
        </w:rPr>
        <w:t>a</w:t>
      </w:r>
      <w:proofErr w:type="gramEnd"/>
      <w:r w:rsidRPr="009C1220">
        <w:rPr>
          <w:sz w:val="24"/>
          <w:szCs w:val="24"/>
        </w:rPr>
        <w:t xml:space="preserve"> sărăciei, mulți </w:t>
      </w:r>
      <w:r w:rsidR="00A9194E" w:rsidRPr="009C1220">
        <w:rPr>
          <w:sz w:val="24"/>
          <w:szCs w:val="24"/>
        </w:rPr>
        <w:t>cetățeni ai</w:t>
      </w:r>
      <w:r w:rsidRPr="009C1220">
        <w:rPr>
          <w:sz w:val="24"/>
          <w:szCs w:val="24"/>
        </w:rPr>
        <w:t xml:space="preserve"> Republic</w:t>
      </w:r>
      <w:r w:rsidR="00A9194E" w:rsidRPr="009C1220">
        <w:rPr>
          <w:sz w:val="24"/>
          <w:szCs w:val="24"/>
        </w:rPr>
        <w:t>ii</w:t>
      </w:r>
      <w:r w:rsidRPr="009C1220">
        <w:rPr>
          <w:sz w:val="24"/>
          <w:szCs w:val="24"/>
        </w:rPr>
        <w:t xml:space="preserve"> Moldova privesc oportunitățile culturale și de dezvoltare personală </w:t>
      </w:r>
      <w:r w:rsidR="00D06CEE" w:rsidRPr="009C1220">
        <w:rPr>
          <w:sz w:val="24"/>
          <w:szCs w:val="24"/>
        </w:rPr>
        <w:t xml:space="preserve">conform </w:t>
      </w:r>
      <w:r w:rsidRPr="009C1220">
        <w:rPr>
          <w:sz w:val="24"/>
          <w:szCs w:val="24"/>
        </w:rPr>
        <w:t>principiul</w:t>
      </w:r>
      <w:r w:rsidR="00D06CEE" w:rsidRPr="009C1220">
        <w:rPr>
          <w:sz w:val="24"/>
          <w:szCs w:val="24"/>
        </w:rPr>
        <w:t>ui</w:t>
      </w:r>
      <w:r w:rsidRPr="009C1220">
        <w:rPr>
          <w:sz w:val="24"/>
          <w:szCs w:val="24"/>
        </w:rPr>
        <w:t xml:space="preserve"> rezidual. Resursele alocate de gospodării</w:t>
      </w:r>
      <w:r w:rsidR="00A9194E" w:rsidRPr="009C1220">
        <w:rPr>
          <w:sz w:val="24"/>
          <w:szCs w:val="24"/>
        </w:rPr>
        <w:t>le casnice</w:t>
      </w:r>
      <w:r w:rsidRPr="009C1220">
        <w:rPr>
          <w:sz w:val="24"/>
          <w:szCs w:val="24"/>
        </w:rPr>
        <w:t xml:space="preserve"> activități</w:t>
      </w:r>
      <w:r w:rsidR="007D5DED" w:rsidRPr="009C1220">
        <w:rPr>
          <w:sz w:val="24"/>
          <w:szCs w:val="24"/>
        </w:rPr>
        <w:t>lor</w:t>
      </w:r>
      <w:r w:rsidRPr="009C1220">
        <w:rPr>
          <w:sz w:val="24"/>
          <w:szCs w:val="24"/>
        </w:rPr>
        <w:t xml:space="preserve"> legate de cultură sunt foarte mici (tabelul 1). În 2019</w:t>
      </w:r>
      <w:r w:rsidR="00A9194E" w:rsidRPr="009C1220">
        <w:rPr>
          <w:sz w:val="24"/>
          <w:szCs w:val="24"/>
        </w:rPr>
        <w:t>,</w:t>
      </w:r>
      <w:r w:rsidRPr="009C1220">
        <w:rPr>
          <w:sz w:val="24"/>
          <w:szCs w:val="24"/>
        </w:rPr>
        <w:t xml:space="preserve"> o gospodărie cheltuia în medie 78</w:t>
      </w:r>
      <w:proofErr w:type="gramStart"/>
      <w:r w:rsidRPr="009C1220">
        <w:rPr>
          <w:sz w:val="24"/>
          <w:szCs w:val="24"/>
        </w:rPr>
        <w:t>,6</w:t>
      </w:r>
      <w:proofErr w:type="gramEnd"/>
      <w:r w:rsidRPr="009C1220">
        <w:rPr>
          <w:sz w:val="24"/>
          <w:szCs w:val="24"/>
        </w:rPr>
        <w:t xml:space="preserve"> lei lunar</w:t>
      </w:r>
      <w:r w:rsidR="00A863B2" w:rsidRPr="009C1220">
        <w:rPr>
          <w:sz w:val="24"/>
          <w:szCs w:val="24"/>
        </w:rPr>
        <w:t xml:space="preserve"> per </w:t>
      </w:r>
      <w:r w:rsidRPr="009C1220">
        <w:rPr>
          <w:sz w:val="24"/>
          <w:szCs w:val="24"/>
        </w:rPr>
        <w:t xml:space="preserve">persoană pentru recreere și cultură, iar pandemia de COVID-19 a redus și mai mult </w:t>
      </w:r>
      <w:r w:rsidR="00A9194E" w:rsidRPr="009C1220">
        <w:rPr>
          <w:sz w:val="24"/>
          <w:szCs w:val="24"/>
        </w:rPr>
        <w:t xml:space="preserve">aceste </w:t>
      </w:r>
      <w:r w:rsidRPr="009C1220">
        <w:rPr>
          <w:sz w:val="24"/>
          <w:szCs w:val="24"/>
        </w:rPr>
        <w:t xml:space="preserve">cheltuieli (65,6 lei). Decalajul geografic în </w:t>
      </w:r>
      <w:r w:rsidR="00A9194E" w:rsidRPr="009C1220">
        <w:rPr>
          <w:sz w:val="24"/>
          <w:szCs w:val="24"/>
        </w:rPr>
        <w:t xml:space="preserve">ceea ce privește </w:t>
      </w:r>
      <w:r w:rsidRPr="009C1220">
        <w:rPr>
          <w:sz w:val="24"/>
          <w:szCs w:val="24"/>
        </w:rPr>
        <w:t xml:space="preserve">consumul lunar mediu </w:t>
      </w:r>
      <w:r w:rsidR="007D5DED" w:rsidRPr="009C1220">
        <w:rPr>
          <w:sz w:val="24"/>
          <w:szCs w:val="24"/>
        </w:rPr>
        <w:t>de</w:t>
      </w:r>
      <w:r w:rsidRPr="009C1220">
        <w:rPr>
          <w:sz w:val="24"/>
          <w:szCs w:val="24"/>
        </w:rPr>
        <w:t xml:space="preserve"> produse culturale este enorm: 147,4 lei</w:t>
      </w:r>
      <w:r w:rsidR="00A863B2" w:rsidRPr="009C1220">
        <w:rPr>
          <w:sz w:val="24"/>
          <w:szCs w:val="24"/>
        </w:rPr>
        <w:t xml:space="preserve"> per </w:t>
      </w:r>
      <w:r w:rsidRPr="009C1220">
        <w:rPr>
          <w:sz w:val="24"/>
          <w:szCs w:val="24"/>
        </w:rPr>
        <w:t>persoană în medul urban versus 33,1 lei</w:t>
      </w:r>
      <w:r w:rsidR="00A863B2" w:rsidRPr="009C1220">
        <w:rPr>
          <w:sz w:val="24"/>
          <w:szCs w:val="24"/>
        </w:rPr>
        <w:t xml:space="preserve"> per </w:t>
      </w:r>
      <w:r w:rsidRPr="009C1220">
        <w:rPr>
          <w:sz w:val="24"/>
          <w:szCs w:val="24"/>
        </w:rPr>
        <w:t>persoană în cel rural, în anul 2019, și 124,4 lei</w:t>
      </w:r>
      <w:r w:rsidR="00A863B2" w:rsidRPr="009C1220">
        <w:rPr>
          <w:sz w:val="24"/>
          <w:szCs w:val="24"/>
        </w:rPr>
        <w:t xml:space="preserve"> per </w:t>
      </w:r>
      <w:r w:rsidRPr="009C1220">
        <w:rPr>
          <w:sz w:val="24"/>
          <w:szCs w:val="24"/>
        </w:rPr>
        <w:t>persoană și, respectiv, 26,9 lei</w:t>
      </w:r>
      <w:r w:rsidR="00A863B2" w:rsidRPr="009C1220">
        <w:rPr>
          <w:sz w:val="24"/>
          <w:szCs w:val="24"/>
        </w:rPr>
        <w:t xml:space="preserve"> per </w:t>
      </w:r>
      <w:r w:rsidRPr="009C1220">
        <w:rPr>
          <w:sz w:val="24"/>
          <w:szCs w:val="24"/>
        </w:rPr>
        <w:t xml:space="preserve">persoană în anul 2020. În </w:t>
      </w:r>
      <w:r w:rsidRPr="009C1220">
        <w:rPr>
          <w:sz w:val="24"/>
          <w:szCs w:val="24"/>
        </w:rPr>
        <w:lastRenderedPageBreak/>
        <w:t xml:space="preserve">interpretarea acestor cifre, nu trebuie să se facă abstracție și de faptul că, în absența unor servicii culturale accesibile local, o bună parte din </w:t>
      </w:r>
      <w:r w:rsidR="00A9194E" w:rsidRPr="009C1220">
        <w:rPr>
          <w:sz w:val="24"/>
          <w:szCs w:val="24"/>
        </w:rPr>
        <w:t xml:space="preserve">cei care </w:t>
      </w:r>
      <w:r w:rsidR="007D5DED" w:rsidRPr="009C1220">
        <w:rPr>
          <w:sz w:val="24"/>
          <w:szCs w:val="24"/>
        </w:rPr>
        <w:t>locuiesc</w:t>
      </w:r>
      <w:r w:rsidR="00A9194E" w:rsidRPr="009C1220">
        <w:rPr>
          <w:sz w:val="24"/>
          <w:szCs w:val="24"/>
        </w:rPr>
        <w:t xml:space="preserve"> </w:t>
      </w:r>
      <w:r w:rsidR="007D5DED" w:rsidRPr="009C1220">
        <w:rPr>
          <w:sz w:val="24"/>
          <w:szCs w:val="24"/>
        </w:rPr>
        <w:t>în mediul</w:t>
      </w:r>
      <w:r w:rsidRPr="009C1220">
        <w:rPr>
          <w:sz w:val="24"/>
          <w:szCs w:val="24"/>
        </w:rPr>
        <w:t xml:space="preserve"> rural se deplasează în localități urbane pentru </w:t>
      </w:r>
      <w:r w:rsidR="00A9194E" w:rsidRPr="009C1220">
        <w:rPr>
          <w:sz w:val="24"/>
          <w:szCs w:val="24"/>
        </w:rPr>
        <w:t xml:space="preserve">a </w:t>
      </w:r>
      <w:r w:rsidRPr="009C1220">
        <w:rPr>
          <w:sz w:val="24"/>
          <w:szCs w:val="24"/>
        </w:rPr>
        <w:t>consum</w:t>
      </w:r>
      <w:r w:rsidR="00A9194E" w:rsidRPr="009C1220">
        <w:rPr>
          <w:sz w:val="24"/>
          <w:szCs w:val="24"/>
        </w:rPr>
        <w:t>a</w:t>
      </w:r>
      <w:r w:rsidRPr="009C1220">
        <w:rPr>
          <w:sz w:val="24"/>
          <w:szCs w:val="24"/>
        </w:rPr>
        <w:t xml:space="preserve"> produse culturale.</w:t>
      </w:r>
    </w:p>
    <w:p w14:paraId="51EF85BF" w14:textId="7B72B6D3" w:rsidR="00CD34BE" w:rsidRPr="009C1220" w:rsidRDefault="00CD34BE" w:rsidP="00CD34BE">
      <w:pPr>
        <w:rPr>
          <w:sz w:val="24"/>
          <w:szCs w:val="24"/>
        </w:rPr>
      </w:pPr>
      <w:r w:rsidRPr="009C1220">
        <w:rPr>
          <w:sz w:val="24"/>
          <w:szCs w:val="24"/>
        </w:rPr>
        <w:t>În perioada 2014</w:t>
      </w:r>
      <w:r w:rsidR="00A9194E" w:rsidRPr="009C1220">
        <w:rPr>
          <w:sz w:val="24"/>
          <w:szCs w:val="24"/>
        </w:rPr>
        <w:t>–</w:t>
      </w:r>
      <w:r w:rsidRPr="009C1220">
        <w:rPr>
          <w:sz w:val="24"/>
          <w:szCs w:val="24"/>
        </w:rPr>
        <w:t xml:space="preserve">2020, numărul relativ de spectatori </w:t>
      </w:r>
      <w:r w:rsidR="007D5DED" w:rsidRPr="009C1220">
        <w:rPr>
          <w:sz w:val="24"/>
          <w:szCs w:val="24"/>
        </w:rPr>
        <w:t>în</w:t>
      </w:r>
      <w:r w:rsidRPr="009C1220">
        <w:rPr>
          <w:sz w:val="24"/>
          <w:szCs w:val="24"/>
        </w:rPr>
        <w:t xml:space="preserve"> teatr</w:t>
      </w:r>
      <w:r w:rsidR="00A9194E" w:rsidRPr="009C1220">
        <w:rPr>
          <w:sz w:val="24"/>
          <w:szCs w:val="24"/>
        </w:rPr>
        <w:t>e</w:t>
      </w:r>
      <w:r w:rsidRPr="009C1220">
        <w:rPr>
          <w:sz w:val="24"/>
          <w:szCs w:val="24"/>
        </w:rPr>
        <w:t xml:space="preserve"> și filarmonică și de vizitatori </w:t>
      </w:r>
      <w:r w:rsidR="007D5DED" w:rsidRPr="009C1220">
        <w:rPr>
          <w:sz w:val="24"/>
          <w:szCs w:val="24"/>
        </w:rPr>
        <w:t>în</w:t>
      </w:r>
      <w:r w:rsidR="00A9194E" w:rsidRPr="009C1220">
        <w:rPr>
          <w:sz w:val="24"/>
          <w:szCs w:val="24"/>
        </w:rPr>
        <w:t xml:space="preserve"> </w:t>
      </w:r>
      <w:r w:rsidRPr="009C1220">
        <w:rPr>
          <w:sz w:val="24"/>
          <w:szCs w:val="24"/>
        </w:rPr>
        <w:t xml:space="preserve">muzee demonstrează mai degrabă o tendință de scădere (tabelul 1). O creștere robustă o demonstrează numărul de spectatori de cinema, iar numărul de utilizatori ai bibliotecilor publice </w:t>
      </w:r>
      <w:proofErr w:type="gramStart"/>
      <w:r w:rsidRPr="009C1220">
        <w:rPr>
          <w:sz w:val="24"/>
          <w:szCs w:val="24"/>
        </w:rPr>
        <w:t>este</w:t>
      </w:r>
      <w:proofErr w:type="gramEnd"/>
      <w:r w:rsidRPr="009C1220">
        <w:rPr>
          <w:sz w:val="24"/>
          <w:szCs w:val="24"/>
        </w:rPr>
        <w:t xml:space="preserve"> constant, deși numărul de vizite per utilizator scade. Coroborată cu scăderea tirajelor edițiilor tipărite, </w:t>
      </w:r>
      <w:r w:rsidR="007D5DED" w:rsidRPr="009C1220">
        <w:rPr>
          <w:sz w:val="24"/>
          <w:szCs w:val="24"/>
        </w:rPr>
        <w:t xml:space="preserve">frecvența </w:t>
      </w:r>
      <w:r w:rsidRPr="009C1220">
        <w:rPr>
          <w:sz w:val="24"/>
          <w:szCs w:val="24"/>
        </w:rPr>
        <w:t xml:space="preserve">mai mică a vizitelor la biblioteci atestă schimbările majore în modelul popular de lectură, prin migrarea preferințelor cititorilor de la sursele tipărite la cele electronice și online. În același timp, după cum arată sondajele sociologice, mai bine de 50% din oameni nu citesc deloc, mai ales în mediul rural, în straturile sărace și cele cu </w:t>
      </w:r>
      <w:proofErr w:type="gramStart"/>
      <w:r w:rsidRPr="009C1220">
        <w:rPr>
          <w:sz w:val="24"/>
          <w:szCs w:val="24"/>
        </w:rPr>
        <w:t>un</w:t>
      </w:r>
      <w:proofErr w:type="gramEnd"/>
      <w:r w:rsidRPr="009C1220">
        <w:rPr>
          <w:sz w:val="24"/>
          <w:szCs w:val="24"/>
        </w:rPr>
        <w:t xml:space="preserve"> nivel de instruire mai puțin avansat (Institutul de Politici Publice, „Barometrul Opiniei Publice”, iulie 2021).</w:t>
      </w:r>
    </w:p>
    <w:p w14:paraId="7ADCC52B" w14:textId="77777777" w:rsidR="00085F3D" w:rsidRPr="009C1220" w:rsidRDefault="00085F3D" w:rsidP="00CD34BE">
      <w:pPr>
        <w:rPr>
          <w:sz w:val="24"/>
          <w:szCs w:val="24"/>
        </w:rPr>
      </w:pPr>
    </w:p>
    <w:p w14:paraId="6CEACC52" w14:textId="5227721A" w:rsidR="00CD34BE" w:rsidRPr="009C1220" w:rsidRDefault="00CD34BE" w:rsidP="00CD34BE">
      <w:pPr>
        <w:keepNext/>
        <w:pBdr>
          <w:top w:val="nil"/>
          <w:left w:val="nil"/>
          <w:bottom w:val="nil"/>
          <w:right w:val="nil"/>
          <w:between w:val="nil"/>
        </w:pBdr>
        <w:jc w:val="right"/>
        <w:rPr>
          <w:b/>
          <w:bCs/>
          <w:color w:val="000000"/>
          <w:sz w:val="24"/>
          <w:szCs w:val="24"/>
        </w:rPr>
      </w:pPr>
      <w:bookmarkStart w:id="34" w:name="_heading=h.2xcytpi" w:colFirst="0" w:colLast="0"/>
      <w:bookmarkEnd w:id="34"/>
      <w:r w:rsidRPr="009C1220">
        <w:rPr>
          <w:b/>
          <w:bCs/>
          <w:color w:val="000000"/>
          <w:sz w:val="24"/>
          <w:szCs w:val="24"/>
        </w:rPr>
        <w:t>Tabelul 1</w:t>
      </w:r>
    </w:p>
    <w:p w14:paraId="4E512DB4" w14:textId="77777777" w:rsidR="009B514E" w:rsidRPr="009C1220" w:rsidRDefault="009B514E" w:rsidP="00CD34BE">
      <w:pPr>
        <w:keepNext/>
        <w:pBdr>
          <w:top w:val="nil"/>
          <w:left w:val="nil"/>
          <w:bottom w:val="nil"/>
          <w:right w:val="nil"/>
          <w:between w:val="nil"/>
        </w:pBdr>
        <w:jc w:val="right"/>
        <w:rPr>
          <w:b/>
          <w:bCs/>
          <w:color w:val="000000"/>
          <w:sz w:val="24"/>
          <w:szCs w:val="24"/>
        </w:rPr>
      </w:pPr>
    </w:p>
    <w:p w14:paraId="06AD6120" w14:textId="77777777" w:rsidR="00CD34BE" w:rsidRPr="009C1220" w:rsidRDefault="00CD34BE" w:rsidP="006B7891">
      <w:pPr>
        <w:keepNext/>
        <w:pBdr>
          <w:top w:val="nil"/>
          <w:left w:val="nil"/>
          <w:bottom w:val="nil"/>
          <w:right w:val="nil"/>
          <w:between w:val="nil"/>
        </w:pBdr>
        <w:ind w:firstLine="0"/>
        <w:jc w:val="center"/>
        <w:rPr>
          <w:b/>
          <w:color w:val="000000"/>
          <w:sz w:val="24"/>
          <w:szCs w:val="24"/>
        </w:rPr>
      </w:pPr>
      <w:r w:rsidRPr="009C1220">
        <w:rPr>
          <w:b/>
          <w:color w:val="000000"/>
          <w:sz w:val="24"/>
          <w:szCs w:val="24"/>
        </w:rPr>
        <w:t>Indicatorii consumului de produse culturale per 1000 oameni populație,</w:t>
      </w:r>
    </w:p>
    <w:p w14:paraId="4473BB80" w14:textId="1B533F90" w:rsidR="00CD34BE" w:rsidRPr="009C1220" w:rsidRDefault="00CD34BE" w:rsidP="006B7891">
      <w:pPr>
        <w:keepNext/>
        <w:pBdr>
          <w:top w:val="nil"/>
          <w:left w:val="nil"/>
          <w:bottom w:val="nil"/>
          <w:right w:val="nil"/>
          <w:between w:val="nil"/>
        </w:pBdr>
        <w:ind w:firstLine="0"/>
        <w:jc w:val="center"/>
        <w:rPr>
          <w:b/>
          <w:color w:val="000000"/>
          <w:sz w:val="24"/>
          <w:szCs w:val="24"/>
        </w:rPr>
      </w:pPr>
      <w:proofErr w:type="gramStart"/>
      <w:r w:rsidRPr="009C1220">
        <w:rPr>
          <w:b/>
          <w:color w:val="000000"/>
          <w:sz w:val="24"/>
          <w:szCs w:val="24"/>
        </w:rPr>
        <w:t>dacă</w:t>
      </w:r>
      <w:proofErr w:type="gramEnd"/>
      <w:r w:rsidRPr="009C1220">
        <w:rPr>
          <w:b/>
          <w:color w:val="000000"/>
          <w:sz w:val="24"/>
          <w:szCs w:val="24"/>
        </w:rPr>
        <w:t xml:space="preserve"> nu este indicat altceva</w:t>
      </w:r>
    </w:p>
    <w:p w14:paraId="63BA43BD" w14:textId="77777777" w:rsidR="009B514E" w:rsidRPr="009C1220" w:rsidRDefault="009B514E" w:rsidP="006B7891">
      <w:pPr>
        <w:keepNext/>
        <w:pBdr>
          <w:top w:val="nil"/>
          <w:left w:val="nil"/>
          <w:bottom w:val="nil"/>
          <w:right w:val="nil"/>
          <w:between w:val="nil"/>
        </w:pBdr>
        <w:ind w:firstLine="0"/>
        <w:jc w:val="center"/>
        <w:rPr>
          <w:b/>
          <w:color w:val="000000"/>
          <w:sz w:val="24"/>
          <w:szCs w:val="24"/>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822"/>
        <w:gridCol w:w="708"/>
        <w:gridCol w:w="709"/>
        <w:gridCol w:w="709"/>
        <w:gridCol w:w="709"/>
        <w:gridCol w:w="732"/>
        <w:gridCol w:w="850"/>
      </w:tblGrid>
      <w:tr w:rsidR="00CD34BE" w:rsidRPr="009C1220" w14:paraId="14598355" w14:textId="77777777" w:rsidTr="003D1A18">
        <w:trPr>
          <w:trHeight w:val="170"/>
          <w:jc w:val="center"/>
        </w:trPr>
        <w:tc>
          <w:tcPr>
            <w:tcW w:w="3970" w:type="dxa"/>
          </w:tcPr>
          <w:p w14:paraId="26ED0427" w14:textId="7D9A12E6" w:rsidR="00CD34BE" w:rsidRPr="009C1220" w:rsidRDefault="00CD34BE" w:rsidP="005422C3">
            <w:pPr>
              <w:ind w:firstLine="30"/>
              <w:jc w:val="center"/>
              <w:rPr>
                <w:b/>
                <w:bCs/>
                <w:sz w:val="24"/>
                <w:szCs w:val="24"/>
              </w:rPr>
            </w:pPr>
            <w:r w:rsidRPr="009C1220">
              <w:rPr>
                <w:b/>
                <w:bCs/>
                <w:sz w:val="24"/>
                <w:szCs w:val="24"/>
              </w:rPr>
              <w:t>Indicator</w:t>
            </w:r>
          </w:p>
        </w:tc>
        <w:tc>
          <w:tcPr>
            <w:tcW w:w="822" w:type="dxa"/>
          </w:tcPr>
          <w:p w14:paraId="6DC52029" w14:textId="77777777" w:rsidR="00CD34BE" w:rsidRPr="009C1220" w:rsidRDefault="00CD34BE" w:rsidP="005422C3">
            <w:pPr>
              <w:ind w:firstLine="0"/>
              <w:jc w:val="left"/>
              <w:rPr>
                <w:b/>
                <w:bCs/>
                <w:color w:val="000000"/>
                <w:sz w:val="24"/>
                <w:szCs w:val="24"/>
              </w:rPr>
            </w:pPr>
            <w:r w:rsidRPr="009C1220">
              <w:rPr>
                <w:b/>
                <w:bCs/>
                <w:color w:val="000000"/>
                <w:sz w:val="24"/>
                <w:szCs w:val="24"/>
              </w:rPr>
              <w:t>2014</w:t>
            </w:r>
          </w:p>
        </w:tc>
        <w:tc>
          <w:tcPr>
            <w:tcW w:w="708" w:type="dxa"/>
          </w:tcPr>
          <w:p w14:paraId="3E6FB67C" w14:textId="77777777" w:rsidR="00CD34BE" w:rsidRPr="009C1220" w:rsidRDefault="00CD34BE" w:rsidP="005422C3">
            <w:pPr>
              <w:ind w:firstLine="0"/>
              <w:jc w:val="left"/>
              <w:rPr>
                <w:b/>
                <w:bCs/>
                <w:color w:val="000000"/>
                <w:sz w:val="24"/>
                <w:szCs w:val="24"/>
              </w:rPr>
            </w:pPr>
            <w:r w:rsidRPr="009C1220">
              <w:rPr>
                <w:b/>
                <w:bCs/>
                <w:color w:val="000000"/>
                <w:sz w:val="24"/>
                <w:szCs w:val="24"/>
              </w:rPr>
              <w:t>2015</w:t>
            </w:r>
          </w:p>
        </w:tc>
        <w:tc>
          <w:tcPr>
            <w:tcW w:w="709" w:type="dxa"/>
          </w:tcPr>
          <w:p w14:paraId="5EB89AF9" w14:textId="77777777" w:rsidR="00CD34BE" w:rsidRPr="009C1220" w:rsidRDefault="00CD34BE" w:rsidP="005422C3">
            <w:pPr>
              <w:ind w:firstLine="0"/>
              <w:jc w:val="left"/>
              <w:rPr>
                <w:b/>
                <w:bCs/>
                <w:color w:val="000000"/>
                <w:sz w:val="24"/>
                <w:szCs w:val="24"/>
              </w:rPr>
            </w:pPr>
            <w:r w:rsidRPr="009C1220">
              <w:rPr>
                <w:b/>
                <w:bCs/>
                <w:color w:val="000000"/>
                <w:sz w:val="24"/>
                <w:szCs w:val="24"/>
              </w:rPr>
              <w:t>2016</w:t>
            </w:r>
          </w:p>
        </w:tc>
        <w:tc>
          <w:tcPr>
            <w:tcW w:w="709" w:type="dxa"/>
          </w:tcPr>
          <w:p w14:paraId="6B1E19D2" w14:textId="77777777" w:rsidR="00CD34BE" w:rsidRPr="009C1220" w:rsidRDefault="00CD34BE" w:rsidP="005422C3">
            <w:pPr>
              <w:ind w:firstLine="0"/>
              <w:jc w:val="left"/>
              <w:rPr>
                <w:b/>
                <w:bCs/>
                <w:color w:val="000000"/>
                <w:sz w:val="24"/>
                <w:szCs w:val="24"/>
              </w:rPr>
            </w:pPr>
            <w:r w:rsidRPr="009C1220">
              <w:rPr>
                <w:b/>
                <w:bCs/>
                <w:color w:val="000000"/>
                <w:sz w:val="24"/>
                <w:szCs w:val="24"/>
              </w:rPr>
              <w:t>2017</w:t>
            </w:r>
          </w:p>
        </w:tc>
        <w:tc>
          <w:tcPr>
            <w:tcW w:w="709" w:type="dxa"/>
          </w:tcPr>
          <w:p w14:paraId="7CD1858C" w14:textId="77777777" w:rsidR="00CD34BE" w:rsidRPr="009C1220" w:rsidRDefault="00CD34BE" w:rsidP="005422C3">
            <w:pPr>
              <w:ind w:firstLine="0"/>
              <w:jc w:val="left"/>
              <w:rPr>
                <w:b/>
                <w:bCs/>
                <w:color w:val="000000"/>
                <w:sz w:val="24"/>
                <w:szCs w:val="24"/>
              </w:rPr>
            </w:pPr>
            <w:r w:rsidRPr="009C1220">
              <w:rPr>
                <w:b/>
                <w:bCs/>
                <w:color w:val="000000"/>
                <w:sz w:val="24"/>
                <w:szCs w:val="24"/>
              </w:rPr>
              <w:t>2018</w:t>
            </w:r>
          </w:p>
        </w:tc>
        <w:tc>
          <w:tcPr>
            <w:tcW w:w="732" w:type="dxa"/>
          </w:tcPr>
          <w:p w14:paraId="0CFD3A3B" w14:textId="77777777" w:rsidR="00CD34BE" w:rsidRPr="009C1220" w:rsidRDefault="00CD34BE" w:rsidP="005422C3">
            <w:pPr>
              <w:ind w:firstLine="0"/>
              <w:jc w:val="left"/>
              <w:rPr>
                <w:b/>
                <w:bCs/>
                <w:color w:val="000000"/>
                <w:sz w:val="24"/>
                <w:szCs w:val="24"/>
              </w:rPr>
            </w:pPr>
            <w:r w:rsidRPr="009C1220">
              <w:rPr>
                <w:b/>
                <w:bCs/>
                <w:color w:val="000000"/>
                <w:sz w:val="24"/>
                <w:szCs w:val="24"/>
              </w:rPr>
              <w:t>2019</w:t>
            </w:r>
          </w:p>
        </w:tc>
        <w:tc>
          <w:tcPr>
            <w:tcW w:w="850" w:type="dxa"/>
          </w:tcPr>
          <w:p w14:paraId="69AFB256" w14:textId="77777777" w:rsidR="00CD34BE" w:rsidRPr="009C1220" w:rsidRDefault="00CD34BE" w:rsidP="005422C3">
            <w:pPr>
              <w:ind w:firstLine="0"/>
              <w:jc w:val="left"/>
              <w:rPr>
                <w:b/>
                <w:bCs/>
                <w:color w:val="000000"/>
                <w:sz w:val="24"/>
                <w:szCs w:val="24"/>
              </w:rPr>
            </w:pPr>
            <w:r w:rsidRPr="009C1220">
              <w:rPr>
                <w:b/>
                <w:bCs/>
                <w:color w:val="000000"/>
                <w:sz w:val="24"/>
                <w:szCs w:val="24"/>
              </w:rPr>
              <w:t>2020</w:t>
            </w:r>
          </w:p>
        </w:tc>
      </w:tr>
      <w:tr w:rsidR="00CD34BE" w:rsidRPr="009C1220" w14:paraId="6C514128" w14:textId="77777777" w:rsidTr="003D1A18">
        <w:trPr>
          <w:trHeight w:val="170"/>
          <w:jc w:val="center"/>
        </w:trPr>
        <w:tc>
          <w:tcPr>
            <w:tcW w:w="3970" w:type="dxa"/>
          </w:tcPr>
          <w:p w14:paraId="4910118B" w14:textId="77777777" w:rsidR="00CD34BE" w:rsidRPr="009C1220" w:rsidRDefault="00CD34BE" w:rsidP="007D5DED">
            <w:pPr>
              <w:ind w:firstLine="0"/>
              <w:rPr>
                <w:color w:val="222222"/>
                <w:sz w:val="24"/>
                <w:szCs w:val="24"/>
              </w:rPr>
            </w:pPr>
            <w:r w:rsidRPr="009C1220">
              <w:rPr>
                <w:color w:val="222222"/>
                <w:sz w:val="24"/>
                <w:szCs w:val="24"/>
              </w:rPr>
              <w:t>Cheltuieli medii lunare per persoană pentru cultură și recreere, lei</w:t>
            </w:r>
          </w:p>
        </w:tc>
        <w:tc>
          <w:tcPr>
            <w:tcW w:w="822" w:type="dxa"/>
          </w:tcPr>
          <w:p w14:paraId="087DEE25" w14:textId="77777777" w:rsidR="00CD34BE" w:rsidRPr="009C1220" w:rsidRDefault="00CD34BE" w:rsidP="005422C3">
            <w:pPr>
              <w:ind w:firstLine="0"/>
              <w:jc w:val="left"/>
              <w:rPr>
                <w:color w:val="000000"/>
                <w:sz w:val="24"/>
                <w:szCs w:val="24"/>
              </w:rPr>
            </w:pPr>
            <w:r w:rsidRPr="009C1220">
              <w:rPr>
                <w:color w:val="222222"/>
                <w:sz w:val="24"/>
                <w:szCs w:val="24"/>
              </w:rPr>
              <w:t>23,0</w:t>
            </w:r>
          </w:p>
        </w:tc>
        <w:tc>
          <w:tcPr>
            <w:tcW w:w="708" w:type="dxa"/>
          </w:tcPr>
          <w:p w14:paraId="6225C374" w14:textId="77777777" w:rsidR="00CD34BE" w:rsidRPr="009C1220" w:rsidRDefault="00CD34BE" w:rsidP="005422C3">
            <w:pPr>
              <w:ind w:firstLine="0"/>
              <w:jc w:val="left"/>
              <w:rPr>
                <w:color w:val="000000"/>
                <w:sz w:val="24"/>
                <w:szCs w:val="24"/>
              </w:rPr>
            </w:pPr>
            <w:r w:rsidRPr="009C1220">
              <w:rPr>
                <w:color w:val="000000"/>
                <w:sz w:val="24"/>
                <w:szCs w:val="24"/>
              </w:rPr>
              <w:t>28,4</w:t>
            </w:r>
          </w:p>
        </w:tc>
        <w:tc>
          <w:tcPr>
            <w:tcW w:w="709" w:type="dxa"/>
          </w:tcPr>
          <w:p w14:paraId="5DC813F4" w14:textId="77777777" w:rsidR="00CD34BE" w:rsidRPr="009C1220" w:rsidRDefault="00CD34BE" w:rsidP="005422C3">
            <w:pPr>
              <w:ind w:firstLine="0"/>
              <w:jc w:val="left"/>
              <w:rPr>
                <w:color w:val="000000"/>
                <w:sz w:val="24"/>
                <w:szCs w:val="24"/>
              </w:rPr>
            </w:pPr>
            <w:r w:rsidRPr="009C1220">
              <w:rPr>
                <w:color w:val="000000"/>
                <w:sz w:val="24"/>
                <w:szCs w:val="24"/>
              </w:rPr>
              <w:t>28,0</w:t>
            </w:r>
          </w:p>
        </w:tc>
        <w:tc>
          <w:tcPr>
            <w:tcW w:w="709" w:type="dxa"/>
          </w:tcPr>
          <w:p w14:paraId="5FB2572C" w14:textId="77777777" w:rsidR="00CD34BE" w:rsidRPr="009C1220" w:rsidRDefault="00CD34BE" w:rsidP="005422C3">
            <w:pPr>
              <w:ind w:firstLine="0"/>
              <w:jc w:val="left"/>
              <w:rPr>
                <w:color w:val="000000"/>
                <w:sz w:val="24"/>
                <w:szCs w:val="24"/>
              </w:rPr>
            </w:pPr>
            <w:r w:rsidRPr="009C1220">
              <w:rPr>
                <w:color w:val="000000"/>
                <w:sz w:val="24"/>
                <w:szCs w:val="24"/>
              </w:rPr>
              <w:t>31,0</w:t>
            </w:r>
          </w:p>
        </w:tc>
        <w:tc>
          <w:tcPr>
            <w:tcW w:w="709" w:type="dxa"/>
          </w:tcPr>
          <w:p w14:paraId="57C72387" w14:textId="77777777" w:rsidR="00CD34BE" w:rsidRPr="009C1220" w:rsidRDefault="00CD34BE" w:rsidP="005422C3">
            <w:pPr>
              <w:ind w:firstLine="0"/>
              <w:jc w:val="left"/>
              <w:rPr>
                <w:color w:val="000000"/>
                <w:sz w:val="24"/>
                <w:szCs w:val="24"/>
              </w:rPr>
            </w:pPr>
            <w:r w:rsidRPr="009C1220">
              <w:rPr>
                <w:color w:val="000000"/>
                <w:sz w:val="24"/>
                <w:szCs w:val="24"/>
              </w:rPr>
              <w:t>36,9</w:t>
            </w:r>
          </w:p>
        </w:tc>
        <w:tc>
          <w:tcPr>
            <w:tcW w:w="732" w:type="dxa"/>
          </w:tcPr>
          <w:p w14:paraId="0DAAC524" w14:textId="77777777" w:rsidR="00CD34BE" w:rsidRPr="009C1220" w:rsidRDefault="00CD34BE" w:rsidP="005422C3">
            <w:pPr>
              <w:ind w:firstLine="0"/>
              <w:jc w:val="left"/>
              <w:rPr>
                <w:color w:val="000000"/>
                <w:sz w:val="24"/>
                <w:szCs w:val="24"/>
              </w:rPr>
            </w:pPr>
            <w:r w:rsidRPr="009C1220">
              <w:rPr>
                <w:color w:val="000000"/>
                <w:sz w:val="24"/>
                <w:szCs w:val="24"/>
              </w:rPr>
              <w:t>78,6</w:t>
            </w:r>
          </w:p>
        </w:tc>
        <w:tc>
          <w:tcPr>
            <w:tcW w:w="850" w:type="dxa"/>
          </w:tcPr>
          <w:p w14:paraId="6B59BA69" w14:textId="77777777" w:rsidR="00CD34BE" w:rsidRPr="009C1220" w:rsidRDefault="00CD34BE" w:rsidP="005422C3">
            <w:pPr>
              <w:ind w:firstLine="0"/>
              <w:jc w:val="left"/>
              <w:rPr>
                <w:color w:val="000000"/>
                <w:sz w:val="24"/>
                <w:szCs w:val="24"/>
              </w:rPr>
            </w:pPr>
            <w:r w:rsidRPr="009C1220">
              <w:rPr>
                <w:color w:val="000000"/>
                <w:sz w:val="24"/>
                <w:szCs w:val="24"/>
              </w:rPr>
              <w:t>65,6</w:t>
            </w:r>
          </w:p>
        </w:tc>
      </w:tr>
      <w:tr w:rsidR="00CD34BE" w:rsidRPr="009C1220" w14:paraId="747FD712" w14:textId="77777777" w:rsidTr="003D1A18">
        <w:trPr>
          <w:trHeight w:val="170"/>
          <w:jc w:val="center"/>
        </w:trPr>
        <w:tc>
          <w:tcPr>
            <w:tcW w:w="3970" w:type="dxa"/>
          </w:tcPr>
          <w:p w14:paraId="043D94D8" w14:textId="77777777" w:rsidR="00CD34BE" w:rsidRPr="009C1220" w:rsidRDefault="00CD34BE" w:rsidP="00C622B9">
            <w:pPr>
              <w:ind w:firstLine="27"/>
              <w:rPr>
                <w:color w:val="222222"/>
                <w:sz w:val="24"/>
                <w:szCs w:val="24"/>
              </w:rPr>
            </w:pPr>
            <w:r w:rsidRPr="009C1220">
              <w:rPr>
                <w:color w:val="222222"/>
                <w:sz w:val="24"/>
                <w:szCs w:val="24"/>
              </w:rPr>
              <w:t>Cheltuieli medii lunare per persoană pentru cultură și recreere, % din total cheltuieli gospodării casnice</w:t>
            </w:r>
          </w:p>
        </w:tc>
        <w:tc>
          <w:tcPr>
            <w:tcW w:w="822" w:type="dxa"/>
          </w:tcPr>
          <w:p w14:paraId="4983D8F1" w14:textId="5E10DAA6" w:rsidR="00CD34BE" w:rsidRPr="009C1220" w:rsidRDefault="00CD34BE" w:rsidP="005422C3">
            <w:pPr>
              <w:ind w:firstLine="0"/>
              <w:jc w:val="left"/>
              <w:rPr>
                <w:color w:val="000000"/>
                <w:sz w:val="24"/>
                <w:szCs w:val="24"/>
              </w:rPr>
            </w:pPr>
            <w:r w:rsidRPr="009C1220">
              <w:rPr>
                <w:color w:val="222222"/>
                <w:sz w:val="24"/>
                <w:szCs w:val="24"/>
              </w:rPr>
              <w:t>1,3</w:t>
            </w:r>
          </w:p>
        </w:tc>
        <w:tc>
          <w:tcPr>
            <w:tcW w:w="708" w:type="dxa"/>
          </w:tcPr>
          <w:p w14:paraId="62267169" w14:textId="77777777" w:rsidR="00CD34BE" w:rsidRPr="009C1220" w:rsidRDefault="00CD34BE" w:rsidP="005422C3">
            <w:pPr>
              <w:ind w:firstLine="0"/>
              <w:jc w:val="left"/>
              <w:rPr>
                <w:color w:val="000000"/>
                <w:sz w:val="24"/>
                <w:szCs w:val="24"/>
              </w:rPr>
            </w:pPr>
            <w:r w:rsidRPr="009C1220">
              <w:rPr>
                <w:color w:val="000000"/>
                <w:sz w:val="24"/>
                <w:szCs w:val="24"/>
              </w:rPr>
              <w:t>1,4</w:t>
            </w:r>
          </w:p>
        </w:tc>
        <w:tc>
          <w:tcPr>
            <w:tcW w:w="709" w:type="dxa"/>
          </w:tcPr>
          <w:p w14:paraId="77D9BD81" w14:textId="77777777" w:rsidR="00CD34BE" w:rsidRPr="009C1220" w:rsidRDefault="00CD34BE" w:rsidP="005422C3">
            <w:pPr>
              <w:ind w:firstLine="0"/>
              <w:jc w:val="left"/>
              <w:rPr>
                <w:color w:val="000000"/>
                <w:sz w:val="24"/>
                <w:szCs w:val="24"/>
              </w:rPr>
            </w:pPr>
            <w:r w:rsidRPr="009C1220">
              <w:rPr>
                <w:color w:val="000000"/>
                <w:sz w:val="24"/>
                <w:szCs w:val="24"/>
              </w:rPr>
              <w:t>1,3</w:t>
            </w:r>
          </w:p>
        </w:tc>
        <w:tc>
          <w:tcPr>
            <w:tcW w:w="709" w:type="dxa"/>
          </w:tcPr>
          <w:p w14:paraId="7748016F" w14:textId="77777777" w:rsidR="00CD34BE" w:rsidRPr="009C1220" w:rsidRDefault="00CD34BE" w:rsidP="005422C3">
            <w:pPr>
              <w:ind w:firstLine="0"/>
              <w:jc w:val="left"/>
              <w:rPr>
                <w:color w:val="000000"/>
                <w:sz w:val="24"/>
                <w:szCs w:val="24"/>
              </w:rPr>
            </w:pPr>
            <w:r w:rsidRPr="009C1220">
              <w:rPr>
                <w:color w:val="000000"/>
                <w:sz w:val="24"/>
                <w:szCs w:val="24"/>
              </w:rPr>
              <w:t>1,4</w:t>
            </w:r>
          </w:p>
        </w:tc>
        <w:tc>
          <w:tcPr>
            <w:tcW w:w="709" w:type="dxa"/>
          </w:tcPr>
          <w:p w14:paraId="206BFE08" w14:textId="77777777" w:rsidR="00CD34BE" w:rsidRPr="009C1220" w:rsidRDefault="00CD34BE" w:rsidP="005422C3">
            <w:pPr>
              <w:ind w:firstLine="0"/>
              <w:jc w:val="left"/>
              <w:rPr>
                <w:color w:val="000000"/>
                <w:sz w:val="24"/>
                <w:szCs w:val="24"/>
              </w:rPr>
            </w:pPr>
            <w:r w:rsidRPr="009C1220">
              <w:rPr>
                <w:color w:val="000000"/>
                <w:sz w:val="24"/>
                <w:szCs w:val="24"/>
              </w:rPr>
              <w:t>1,5</w:t>
            </w:r>
          </w:p>
        </w:tc>
        <w:tc>
          <w:tcPr>
            <w:tcW w:w="732" w:type="dxa"/>
          </w:tcPr>
          <w:p w14:paraId="69FD3260" w14:textId="77777777" w:rsidR="00CD34BE" w:rsidRPr="009C1220" w:rsidRDefault="00CD34BE" w:rsidP="005422C3">
            <w:pPr>
              <w:ind w:firstLine="0"/>
              <w:jc w:val="left"/>
              <w:rPr>
                <w:color w:val="000000"/>
                <w:sz w:val="24"/>
                <w:szCs w:val="24"/>
              </w:rPr>
            </w:pPr>
            <w:r w:rsidRPr="009C1220">
              <w:rPr>
                <w:color w:val="000000"/>
                <w:sz w:val="24"/>
                <w:szCs w:val="24"/>
              </w:rPr>
              <w:t>2,8</w:t>
            </w:r>
          </w:p>
        </w:tc>
        <w:tc>
          <w:tcPr>
            <w:tcW w:w="850" w:type="dxa"/>
          </w:tcPr>
          <w:p w14:paraId="318272EE" w14:textId="77777777" w:rsidR="00CD34BE" w:rsidRPr="009C1220" w:rsidRDefault="00CD34BE" w:rsidP="005422C3">
            <w:pPr>
              <w:ind w:firstLine="0"/>
              <w:jc w:val="left"/>
              <w:rPr>
                <w:color w:val="000000"/>
                <w:sz w:val="24"/>
                <w:szCs w:val="24"/>
              </w:rPr>
            </w:pPr>
            <w:r w:rsidRPr="009C1220">
              <w:rPr>
                <w:color w:val="000000"/>
                <w:sz w:val="24"/>
                <w:szCs w:val="24"/>
              </w:rPr>
              <w:t>2,4</w:t>
            </w:r>
          </w:p>
        </w:tc>
      </w:tr>
      <w:tr w:rsidR="00CD34BE" w:rsidRPr="009C1220" w14:paraId="35F8CCF9" w14:textId="77777777" w:rsidTr="003D1A18">
        <w:trPr>
          <w:trHeight w:val="170"/>
          <w:jc w:val="center"/>
        </w:trPr>
        <w:tc>
          <w:tcPr>
            <w:tcW w:w="3970" w:type="dxa"/>
          </w:tcPr>
          <w:p w14:paraId="676AB9BC" w14:textId="77777777" w:rsidR="00CD34BE" w:rsidRPr="009C1220" w:rsidRDefault="00CD34BE" w:rsidP="00C622B9">
            <w:pPr>
              <w:ind w:firstLine="27"/>
              <w:rPr>
                <w:color w:val="000000"/>
                <w:sz w:val="24"/>
                <w:szCs w:val="24"/>
              </w:rPr>
            </w:pPr>
            <w:r w:rsidRPr="009C1220">
              <w:rPr>
                <w:color w:val="000000"/>
                <w:sz w:val="24"/>
                <w:szCs w:val="24"/>
              </w:rPr>
              <w:t>Spectatori teatre</w:t>
            </w:r>
          </w:p>
        </w:tc>
        <w:tc>
          <w:tcPr>
            <w:tcW w:w="822" w:type="dxa"/>
          </w:tcPr>
          <w:p w14:paraId="0464463B" w14:textId="77777777" w:rsidR="00CD34BE" w:rsidRPr="009C1220" w:rsidRDefault="00CD34BE" w:rsidP="005422C3">
            <w:pPr>
              <w:ind w:firstLine="0"/>
              <w:jc w:val="left"/>
              <w:rPr>
                <w:color w:val="000000"/>
                <w:sz w:val="24"/>
                <w:szCs w:val="24"/>
              </w:rPr>
            </w:pPr>
            <w:r w:rsidRPr="009C1220">
              <w:rPr>
                <w:color w:val="000000"/>
                <w:sz w:val="24"/>
                <w:szCs w:val="24"/>
              </w:rPr>
              <w:t>138</w:t>
            </w:r>
          </w:p>
        </w:tc>
        <w:tc>
          <w:tcPr>
            <w:tcW w:w="708" w:type="dxa"/>
          </w:tcPr>
          <w:p w14:paraId="15E6EC40" w14:textId="77777777" w:rsidR="00CD34BE" w:rsidRPr="009C1220" w:rsidRDefault="00CD34BE" w:rsidP="005422C3">
            <w:pPr>
              <w:ind w:firstLine="0"/>
              <w:jc w:val="left"/>
              <w:rPr>
                <w:color w:val="000000"/>
                <w:sz w:val="24"/>
                <w:szCs w:val="24"/>
              </w:rPr>
            </w:pPr>
            <w:r w:rsidRPr="009C1220">
              <w:rPr>
                <w:color w:val="000000"/>
                <w:sz w:val="24"/>
                <w:szCs w:val="24"/>
              </w:rPr>
              <w:t>147</w:t>
            </w:r>
          </w:p>
        </w:tc>
        <w:tc>
          <w:tcPr>
            <w:tcW w:w="709" w:type="dxa"/>
          </w:tcPr>
          <w:p w14:paraId="57020A2C" w14:textId="77777777" w:rsidR="00CD34BE" w:rsidRPr="009C1220" w:rsidRDefault="00CD34BE" w:rsidP="005422C3">
            <w:pPr>
              <w:ind w:firstLine="0"/>
              <w:jc w:val="left"/>
              <w:rPr>
                <w:color w:val="000000"/>
                <w:sz w:val="24"/>
                <w:szCs w:val="24"/>
              </w:rPr>
            </w:pPr>
            <w:r w:rsidRPr="009C1220">
              <w:rPr>
                <w:color w:val="000000"/>
                <w:sz w:val="24"/>
                <w:szCs w:val="24"/>
              </w:rPr>
              <w:t>156</w:t>
            </w:r>
          </w:p>
        </w:tc>
        <w:tc>
          <w:tcPr>
            <w:tcW w:w="709" w:type="dxa"/>
          </w:tcPr>
          <w:p w14:paraId="044D194C" w14:textId="77777777" w:rsidR="00CD34BE" w:rsidRPr="009C1220" w:rsidRDefault="00CD34BE" w:rsidP="005422C3">
            <w:pPr>
              <w:ind w:firstLine="0"/>
              <w:jc w:val="left"/>
              <w:rPr>
                <w:color w:val="000000"/>
                <w:sz w:val="24"/>
                <w:szCs w:val="24"/>
              </w:rPr>
            </w:pPr>
            <w:r w:rsidRPr="009C1220">
              <w:rPr>
                <w:color w:val="000000"/>
                <w:sz w:val="24"/>
                <w:szCs w:val="24"/>
              </w:rPr>
              <w:t>145</w:t>
            </w:r>
          </w:p>
        </w:tc>
        <w:tc>
          <w:tcPr>
            <w:tcW w:w="709" w:type="dxa"/>
          </w:tcPr>
          <w:p w14:paraId="1CD02DE3" w14:textId="77777777" w:rsidR="00CD34BE" w:rsidRPr="009C1220" w:rsidRDefault="00CD34BE" w:rsidP="005422C3">
            <w:pPr>
              <w:ind w:firstLine="0"/>
              <w:jc w:val="left"/>
              <w:rPr>
                <w:color w:val="000000"/>
                <w:sz w:val="24"/>
                <w:szCs w:val="24"/>
              </w:rPr>
            </w:pPr>
            <w:r w:rsidRPr="009C1220">
              <w:rPr>
                <w:color w:val="000000"/>
                <w:sz w:val="24"/>
                <w:szCs w:val="24"/>
              </w:rPr>
              <w:t>137</w:t>
            </w:r>
          </w:p>
        </w:tc>
        <w:tc>
          <w:tcPr>
            <w:tcW w:w="732" w:type="dxa"/>
          </w:tcPr>
          <w:p w14:paraId="797D168F" w14:textId="77777777" w:rsidR="00CD34BE" w:rsidRPr="009C1220" w:rsidRDefault="00CD34BE" w:rsidP="005422C3">
            <w:pPr>
              <w:ind w:firstLine="0"/>
              <w:jc w:val="left"/>
              <w:rPr>
                <w:color w:val="000000"/>
                <w:sz w:val="24"/>
                <w:szCs w:val="24"/>
              </w:rPr>
            </w:pPr>
            <w:r w:rsidRPr="009C1220">
              <w:rPr>
                <w:color w:val="000000"/>
                <w:sz w:val="24"/>
                <w:szCs w:val="24"/>
              </w:rPr>
              <w:t>131</w:t>
            </w:r>
          </w:p>
        </w:tc>
        <w:tc>
          <w:tcPr>
            <w:tcW w:w="850" w:type="dxa"/>
          </w:tcPr>
          <w:p w14:paraId="4ED75586" w14:textId="77777777" w:rsidR="00CD34BE" w:rsidRPr="009C1220" w:rsidRDefault="00CD34BE" w:rsidP="005422C3">
            <w:pPr>
              <w:ind w:firstLine="0"/>
              <w:jc w:val="left"/>
              <w:rPr>
                <w:color w:val="000000"/>
                <w:sz w:val="24"/>
                <w:szCs w:val="24"/>
              </w:rPr>
            </w:pPr>
            <w:r w:rsidRPr="009C1220">
              <w:rPr>
                <w:color w:val="000000"/>
                <w:sz w:val="24"/>
                <w:szCs w:val="24"/>
              </w:rPr>
              <w:t>44</w:t>
            </w:r>
          </w:p>
        </w:tc>
      </w:tr>
      <w:tr w:rsidR="00CD34BE" w:rsidRPr="009C1220" w14:paraId="2C187874" w14:textId="77777777" w:rsidTr="003D1A18">
        <w:trPr>
          <w:trHeight w:val="170"/>
          <w:jc w:val="center"/>
        </w:trPr>
        <w:tc>
          <w:tcPr>
            <w:tcW w:w="3970" w:type="dxa"/>
          </w:tcPr>
          <w:p w14:paraId="24DC3763" w14:textId="77777777" w:rsidR="00CD34BE" w:rsidRPr="009C1220" w:rsidRDefault="00CD34BE" w:rsidP="00C622B9">
            <w:pPr>
              <w:ind w:firstLine="27"/>
              <w:rPr>
                <w:color w:val="000000"/>
                <w:sz w:val="24"/>
                <w:szCs w:val="24"/>
              </w:rPr>
            </w:pPr>
            <w:r w:rsidRPr="009C1220">
              <w:rPr>
                <w:color w:val="000000"/>
                <w:sz w:val="24"/>
                <w:szCs w:val="24"/>
              </w:rPr>
              <w:t>Spectatori filarmonică</w:t>
            </w:r>
          </w:p>
        </w:tc>
        <w:tc>
          <w:tcPr>
            <w:tcW w:w="822" w:type="dxa"/>
          </w:tcPr>
          <w:p w14:paraId="2F459D05" w14:textId="77777777" w:rsidR="00CD34BE" w:rsidRPr="009C1220" w:rsidRDefault="00CD34BE" w:rsidP="005422C3">
            <w:pPr>
              <w:ind w:firstLine="0"/>
              <w:jc w:val="left"/>
              <w:rPr>
                <w:color w:val="000000"/>
                <w:sz w:val="24"/>
                <w:szCs w:val="24"/>
              </w:rPr>
            </w:pPr>
            <w:r w:rsidRPr="009C1220">
              <w:rPr>
                <w:color w:val="000000"/>
                <w:sz w:val="24"/>
                <w:szCs w:val="24"/>
              </w:rPr>
              <w:t>11</w:t>
            </w:r>
          </w:p>
        </w:tc>
        <w:tc>
          <w:tcPr>
            <w:tcW w:w="708" w:type="dxa"/>
          </w:tcPr>
          <w:p w14:paraId="1CA58A4E" w14:textId="77777777" w:rsidR="00CD34BE" w:rsidRPr="009C1220" w:rsidRDefault="00CD34BE" w:rsidP="005422C3">
            <w:pPr>
              <w:ind w:firstLine="0"/>
              <w:jc w:val="left"/>
              <w:rPr>
                <w:color w:val="000000"/>
                <w:sz w:val="24"/>
                <w:szCs w:val="24"/>
              </w:rPr>
            </w:pPr>
            <w:r w:rsidRPr="009C1220">
              <w:rPr>
                <w:color w:val="000000"/>
                <w:sz w:val="24"/>
                <w:szCs w:val="24"/>
              </w:rPr>
              <w:t>10</w:t>
            </w:r>
          </w:p>
        </w:tc>
        <w:tc>
          <w:tcPr>
            <w:tcW w:w="709" w:type="dxa"/>
          </w:tcPr>
          <w:p w14:paraId="15B7A2BD" w14:textId="77777777" w:rsidR="00CD34BE" w:rsidRPr="009C1220" w:rsidRDefault="00CD34BE" w:rsidP="005422C3">
            <w:pPr>
              <w:ind w:firstLine="0"/>
              <w:jc w:val="left"/>
              <w:rPr>
                <w:color w:val="000000"/>
                <w:sz w:val="24"/>
                <w:szCs w:val="24"/>
              </w:rPr>
            </w:pPr>
            <w:r w:rsidRPr="009C1220">
              <w:rPr>
                <w:color w:val="000000"/>
                <w:sz w:val="24"/>
                <w:szCs w:val="24"/>
              </w:rPr>
              <w:t>8</w:t>
            </w:r>
          </w:p>
        </w:tc>
        <w:tc>
          <w:tcPr>
            <w:tcW w:w="709" w:type="dxa"/>
          </w:tcPr>
          <w:p w14:paraId="40EADC51" w14:textId="77777777" w:rsidR="00CD34BE" w:rsidRPr="009C1220" w:rsidRDefault="00CD34BE" w:rsidP="005422C3">
            <w:pPr>
              <w:ind w:firstLine="0"/>
              <w:jc w:val="left"/>
              <w:rPr>
                <w:color w:val="000000"/>
                <w:sz w:val="24"/>
                <w:szCs w:val="24"/>
              </w:rPr>
            </w:pPr>
            <w:r w:rsidRPr="009C1220">
              <w:rPr>
                <w:color w:val="000000"/>
                <w:sz w:val="24"/>
                <w:szCs w:val="24"/>
              </w:rPr>
              <w:t>12</w:t>
            </w:r>
          </w:p>
        </w:tc>
        <w:tc>
          <w:tcPr>
            <w:tcW w:w="709" w:type="dxa"/>
          </w:tcPr>
          <w:p w14:paraId="0D12D6FC" w14:textId="77777777" w:rsidR="00CD34BE" w:rsidRPr="009C1220" w:rsidRDefault="00CD34BE" w:rsidP="005422C3">
            <w:pPr>
              <w:ind w:firstLine="0"/>
              <w:jc w:val="left"/>
              <w:rPr>
                <w:color w:val="000000"/>
                <w:sz w:val="24"/>
                <w:szCs w:val="24"/>
              </w:rPr>
            </w:pPr>
            <w:r w:rsidRPr="009C1220">
              <w:rPr>
                <w:color w:val="000000"/>
                <w:sz w:val="24"/>
                <w:szCs w:val="24"/>
              </w:rPr>
              <w:t>8</w:t>
            </w:r>
          </w:p>
        </w:tc>
        <w:tc>
          <w:tcPr>
            <w:tcW w:w="732" w:type="dxa"/>
          </w:tcPr>
          <w:p w14:paraId="26CE46EF" w14:textId="77777777" w:rsidR="00CD34BE" w:rsidRPr="009C1220" w:rsidRDefault="00CD34BE" w:rsidP="005422C3">
            <w:pPr>
              <w:ind w:firstLine="0"/>
              <w:jc w:val="left"/>
              <w:rPr>
                <w:color w:val="000000"/>
                <w:sz w:val="24"/>
                <w:szCs w:val="24"/>
              </w:rPr>
            </w:pPr>
            <w:r w:rsidRPr="009C1220">
              <w:rPr>
                <w:color w:val="000000"/>
                <w:sz w:val="24"/>
                <w:szCs w:val="24"/>
              </w:rPr>
              <w:t>9</w:t>
            </w:r>
          </w:p>
        </w:tc>
        <w:tc>
          <w:tcPr>
            <w:tcW w:w="850" w:type="dxa"/>
          </w:tcPr>
          <w:p w14:paraId="5283F9F1" w14:textId="77777777" w:rsidR="00CD34BE" w:rsidRPr="009C1220" w:rsidRDefault="00CD34BE" w:rsidP="005422C3">
            <w:pPr>
              <w:ind w:firstLine="0"/>
              <w:jc w:val="left"/>
              <w:rPr>
                <w:color w:val="000000"/>
                <w:sz w:val="24"/>
                <w:szCs w:val="24"/>
              </w:rPr>
            </w:pPr>
            <w:r w:rsidRPr="009C1220">
              <w:rPr>
                <w:color w:val="000000"/>
                <w:sz w:val="24"/>
                <w:szCs w:val="24"/>
              </w:rPr>
              <w:t>3</w:t>
            </w:r>
          </w:p>
        </w:tc>
      </w:tr>
      <w:tr w:rsidR="00CD34BE" w:rsidRPr="009C1220" w14:paraId="7AEE3A0B" w14:textId="77777777" w:rsidTr="003D1A18">
        <w:trPr>
          <w:trHeight w:val="170"/>
          <w:jc w:val="center"/>
        </w:trPr>
        <w:tc>
          <w:tcPr>
            <w:tcW w:w="3970" w:type="dxa"/>
          </w:tcPr>
          <w:p w14:paraId="41D1D52E" w14:textId="77777777" w:rsidR="00CD34BE" w:rsidRPr="009C1220" w:rsidRDefault="00CD34BE" w:rsidP="00C622B9">
            <w:pPr>
              <w:ind w:firstLine="27"/>
              <w:rPr>
                <w:color w:val="000000"/>
                <w:sz w:val="24"/>
                <w:szCs w:val="24"/>
              </w:rPr>
            </w:pPr>
            <w:r w:rsidRPr="009C1220">
              <w:rPr>
                <w:color w:val="000000"/>
                <w:sz w:val="24"/>
                <w:szCs w:val="24"/>
              </w:rPr>
              <w:t>Spectatori colective autonome</w:t>
            </w:r>
          </w:p>
        </w:tc>
        <w:tc>
          <w:tcPr>
            <w:tcW w:w="822" w:type="dxa"/>
          </w:tcPr>
          <w:p w14:paraId="29EC13CA" w14:textId="77777777" w:rsidR="00CD34BE" w:rsidRPr="009C1220" w:rsidRDefault="00CD34BE" w:rsidP="005422C3">
            <w:pPr>
              <w:ind w:firstLine="0"/>
              <w:jc w:val="left"/>
              <w:rPr>
                <w:color w:val="000000"/>
                <w:sz w:val="24"/>
                <w:szCs w:val="24"/>
              </w:rPr>
            </w:pPr>
            <w:r w:rsidRPr="009C1220">
              <w:rPr>
                <w:color w:val="000000"/>
                <w:sz w:val="24"/>
                <w:szCs w:val="24"/>
              </w:rPr>
              <w:t>37</w:t>
            </w:r>
          </w:p>
        </w:tc>
        <w:tc>
          <w:tcPr>
            <w:tcW w:w="708" w:type="dxa"/>
          </w:tcPr>
          <w:p w14:paraId="60BFEA32" w14:textId="77777777" w:rsidR="00CD34BE" w:rsidRPr="009C1220" w:rsidRDefault="00CD34BE" w:rsidP="005422C3">
            <w:pPr>
              <w:ind w:firstLine="0"/>
              <w:jc w:val="left"/>
              <w:rPr>
                <w:color w:val="000000"/>
                <w:sz w:val="24"/>
                <w:szCs w:val="24"/>
              </w:rPr>
            </w:pPr>
            <w:r w:rsidRPr="009C1220">
              <w:rPr>
                <w:color w:val="000000"/>
                <w:sz w:val="24"/>
                <w:szCs w:val="24"/>
              </w:rPr>
              <w:t>38</w:t>
            </w:r>
          </w:p>
        </w:tc>
        <w:tc>
          <w:tcPr>
            <w:tcW w:w="709" w:type="dxa"/>
          </w:tcPr>
          <w:p w14:paraId="3D887ABF" w14:textId="77777777" w:rsidR="00CD34BE" w:rsidRPr="009C1220" w:rsidRDefault="00CD34BE" w:rsidP="005422C3">
            <w:pPr>
              <w:ind w:firstLine="0"/>
              <w:jc w:val="left"/>
              <w:rPr>
                <w:color w:val="000000"/>
                <w:sz w:val="24"/>
                <w:szCs w:val="24"/>
              </w:rPr>
            </w:pPr>
            <w:r w:rsidRPr="009C1220">
              <w:rPr>
                <w:color w:val="000000"/>
                <w:sz w:val="24"/>
                <w:szCs w:val="24"/>
              </w:rPr>
              <w:t>31</w:t>
            </w:r>
          </w:p>
        </w:tc>
        <w:tc>
          <w:tcPr>
            <w:tcW w:w="709" w:type="dxa"/>
          </w:tcPr>
          <w:p w14:paraId="37D9D185" w14:textId="77777777" w:rsidR="00CD34BE" w:rsidRPr="009C1220" w:rsidRDefault="00CD34BE" w:rsidP="005422C3">
            <w:pPr>
              <w:ind w:firstLine="0"/>
              <w:jc w:val="left"/>
              <w:rPr>
                <w:color w:val="000000"/>
                <w:sz w:val="24"/>
                <w:szCs w:val="24"/>
              </w:rPr>
            </w:pPr>
            <w:r w:rsidRPr="009C1220">
              <w:rPr>
                <w:color w:val="000000"/>
                <w:sz w:val="24"/>
                <w:szCs w:val="24"/>
              </w:rPr>
              <w:t>27</w:t>
            </w:r>
          </w:p>
        </w:tc>
        <w:tc>
          <w:tcPr>
            <w:tcW w:w="709" w:type="dxa"/>
          </w:tcPr>
          <w:p w14:paraId="3A47B6E1" w14:textId="77777777" w:rsidR="00CD34BE" w:rsidRPr="009C1220" w:rsidRDefault="00CD34BE" w:rsidP="005422C3">
            <w:pPr>
              <w:ind w:firstLine="0"/>
              <w:jc w:val="left"/>
              <w:rPr>
                <w:color w:val="000000"/>
                <w:sz w:val="24"/>
                <w:szCs w:val="24"/>
              </w:rPr>
            </w:pPr>
            <w:r w:rsidRPr="009C1220">
              <w:rPr>
                <w:color w:val="000000"/>
                <w:sz w:val="24"/>
                <w:szCs w:val="24"/>
              </w:rPr>
              <w:t>37</w:t>
            </w:r>
          </w:p>
        </w:tc>
        <w:tc>
          <w:tcPr>
            <w:tcW w:w="732" w:type="dxa"/>
          </w:tcPr>
          <w:p w14:paraId="6C3FAE3A" w14:textId="77777777" w:rsidR="00CD34BE" w:rsidRPr="009C1220" w:rsidRDefault="00CD34BE" w:rsidP="005422C3">
            <w:pPr>
              <w:ind w:firstLine="0"/>
              <w:jc w:val="left"/>
              <w:rPr>
                <w:color w:val="000000"/>
                <w:sz w:val="24"/>
                <w:szCs w:val="24"/>
              </w:rPr>
            </w:pPr>
            <w:r w:rsidRPr="009C1220">
              <w:rPr>
                <w:color w:val="000000"/>
                <w:sz w:val="24"/>
                <w:szCs w:val="24"/>
              </w:rPr>
              <w:t>38</w:t>
            </w:r>
          </w:p>
        </w:tc>
        <w:tc>
          <w:tcPr>
            <w:tcW w:w="850" w:type="dxa"/>
          </w:tcPr>
          <w:p w14:paraId="620BD4C3" w14:textId="77777777" w:rsidR="00CD34BE" w:rsidRPr="009C1220" w:rsidRDefault="00CD34BE" w:rsidP="005422C3">
            <w:pPr>
              <w:ind w:firstLine="0"/>
              <w:jc w:val="left"/>
              <w:rPr>
                <w:color w:val="000000"/>
                <w:sz w:val="24"/>
                <w:szCs w:val="24"/>
              </w:rPr>
            </w:pPr>
            <w:r w:rsidRPr="009C1220">
              <w:rPr>
                <w:color w:val="000000"/>
                <w:sz w:val="24"/>
                <w:szCs w:val="24"/>
              </w:rPr>
              <w:t>16</w:t>
            </w:r>
          </w:p>
        </w:tc>
      </w:tr>
      <w:tr w:rsidR="00CD34BE" w:rsidRPr="009C1220" w14:paraId="7F3111E0" w14:textId="77777777" w:rsidTr="003D1A18">
        <w:trPr>
          <w:trHeight w:val="170"/>
          <w:jc w:val="center"/>
        </w:trPr>
        <w:tc>
          <w:tcPr>
            <w:tcW w:w="3970" w:type="dxa"/>
          </w:tcPr>
          <w:p w14:paraId="2035A5D8" w14:textId="77777777" w:rsidR="00CD34BE" w:rsidRPr="009C1220" w:rsidRDefault="00CD34BE" w:rsidP="00C622B9">
            <w:pPr>
              <w:ind w:firstLine="27"/>
              <w:rPr>
                <w:color w:val="000000"/>
                <w:sz w:val="24"/>
                <w:szCs w:val="24"/>
              </w:rPr>
            </w:pPr>
            <w:r w:rsidRPr="009C1220">
              <w:rPr>
                <w:color w:val="000000"/>
                <w:sz w:val="24"/>
                <w:szCs w:val="24"/>
              </w:rPr>
              <w:t>Spectatori cinematografe</w:t>
            </w:r>
          </w:p>
        </w:tc>
        <w:tc>
          <w:tcPr>
            <w:tcW w:w="822" w:type="dxa"/>
          </w:tcPr>
          <w:p w14:paraId="45280E09" w14:textId="77777777" w:rsidR="00CD34BE" w:rsidRPr="009C1220" w:rsidRDefault="00CD34BE" w:rsidP="005422C3">
            <w:pPr>
              <w:ind w:firstLine="3"/>
              <w:jc w:val="left"/>
              <w:rPr>
                <w:color w:val="000000"/>
                <w:sz w:val="24"/>
                <w:szCs w:val="24"/>
              </w:rPr>
            </w:pPr>
            <w:r w:rsidRPr="009C1220">
              <w:rPr>
                <w:color w:val="000000"/>
                <w:sz w:val="24"/>
                <w:szCs w:val="24"/>
              </w:rPr>
              <w:t>194</w:t>
            </w:r>
          </w:p>
        </w:tc>
        <w:tc>
          <w:tcPr>
            <w:tcW w:w="708" w:type="dxa"/>
          </w:tcPr>
          <w:p w14:paraId="2CAF3C72" w14:textId="77777777" w:rsidR="00CD34BE" w:rsidRPr="009C1220" w:rsidRDefault="00CD34BE" w:rsidP="005422C3">
            <w:pPr>
              <w:ind w:firstLine="0"/>
              <w:jc w:val="left"/>
              <w:rPr>
                <w:color w:val="000000"/>
                <w:sz w:val="24"/>
                <w:szCs w:val="24"/>
              </w:rPr>
            </w:pPr>
            <w:r w:rsidRPr="009C1220">
              <w:rPr>
                <w:color w:val="000000"/>
                <w:sz w:val="24"/>
                <w:szCs w:val="24"/>
              </w:rPr>
              <w:t>152</w:t>
            </w:r>
          </w:p>
        </w:tc>
        <w:tc>
          <w:tcPr>
            <w:tcW w:w="709" w:type="dxa"/>
          </w:tcPr>
          <w:p w14:paraId="59AEBEB3" w14:textId="77777777" w:rsidR="00CD34BE" w:rsidRPr="009C1220" w:rsidRDefault="00CD34BE" w:rsidP="005422C3">
            <w:pPr>
              <w:ind w:firstLine="0"/>
              <w:jc w:val="left"/>
              <w:rPr>
                <w:color w:val="000000"/>
                <w:sz w:val="24"/>
                <w:szCs w:val="24"/>
              </w:rPr>
            </w:pPr>
            <w:r w:rsidRPr="009C1220">
              <w:rPr>
                <w:color w:val="000000"/>
                <w:sz w:val="24"/>
                <w:szCs w:val="24"/>
              </w:rPr>
              <w:t>153</w:t>
            </w:r>
          </w:p>
        </w:tc>
        <w:tc>
          <w:tcPr>
            <w:tcW w:w="709" w:type="dxa"/>
          </w:tcPr>
          <w:p w14:paraId="1FD6B857" w14:textId="77777777" w:rsidR="00CD34BE" w:rsidRPr="009C1220" w:rsidRDefault="00CD34BE" w:rsidP="005422C3">
            <w:pPr>
              <w:ind w:firstLine="0"/>
              <w:jc w:val="left"/>
              <w:rPr>
                <w:color w:val="000000"/>
                <w:sz w:val="24"/>
                <w:szCs w:val="24"/>
              </w:rPr>
            </w:pPr>
            <w:r w:rsidRPr="009C1220">
              <w:rPr>
                <w:color w:val="000000"/>
                <w:sz w:val="24"/>
                <w:szCs w:val="24"/>
              </w:rPr>
              <w:t>223</w:t>
            </w:r>
          </w:p>
        </w:tc>
        <w:tc>
          <w:tcPr>
            <w:tcW w:w="709" w:type="dxa"/>
          </w:tcPr>
          <w:p w14:paraId="0B6A96E2" w14:textId="77777777" w:rsidR="00CD34BE" w:rsidRPr="009C1220" w:rsidRDefault="00CD34BE" w:rsidP="005422C3">
            <w:pPr>
              <w:ind w:firstLine="0"/>
              <w:jc w:val="left"/>
              <w:rPr>
                <w:color w:val="000000"/>
                <w:sz w:val="24"/>
                <w:szCs w:val="24"/>
              </w:rPr>
            </w:pPr>
            <w:r w:rsidRPr="009C1220">
              <w:rPr>
                <w:color w:val="000000"/>
                <w:sz w:val="24"/>
                <w:szCs w:val="24"/>
              </w:rPr>
              <w:t>181</w:t>
            </w:r>
          </w:p>
        </w:tc>
        <w:tc>
          <w:tcPr>
            <w:tcW w:w="732" w:type="dxa"/>
          </w:tcPr>
          <w:p w14:paraId="132B1533" w14:textId="77777777" w:rsidR="00CD34BE" w:rsidRPr="009C1220" w:rsidRDefault="00CD34BE" w:rsidP="005422C3">
            <w:pPr>
              <w:ind w:firstLine="0"/>
              <w:jc w:val="left"/>
              <w:rPr>
                <w:color w:val="000000"/>
                <w:sz w:val="24"/>
                <w:szCs w:val="24"/>
              </w:rPr>
            </w:pPr>
            <w:r w:rsidRPr="009C1220">
              <w:rPr>
                <w:color w:val="000000"/>
                <w:sz w:val="24"/>
                <w:szCs w:val="24"/>
              </w:rPr>
              <w:t>260</w:t>
            </w:r>
          </w:p>
        </w:tc>
        <w:tc>
          <w:tcPr>
            <w:tcW w:w="850" w:type="dxa"/>
          </w:tcPr>
          <w:p w14:paraId="76D908BC" w14:textId="77777777" w:rsidR="00CD34BE" w:rsidRPr="009C1220" w:rsidRDefault="00CD34BE" w:rsidP="005422C3">
            <w:pPr>
              <w:ind w:firstLine="0"/>
              <w:jc w:val="left"/>
              <w:rPr>
                <w:color w:val="000000"/>
                <w:sz w:val="24"/>
                <w:szCs w:val="24"/>
              </w:rPr>
            </w:pPr>
            <w:r w:rsidRPr="009C1220">
              <w:rPr>
                <w:color w:val="000000"/>
                <w:sz w:val="24"/>
                <w:szCs w:val="24"/>
              </w:rPr>
              <w:t>46</w:t>
            </w:r>
          </w:p>
        </w:tc>
      </w:tr>
      <w:tr w:rsidR="00CD34BE" w:rsidRPr="009C1220" w14:paraId="12C40F76" w14:textId="77777777" w:rsidTr="003D1A18">
        <w:trPr>
          <w:trHeight w:val="170"/>
          <w:jc w:val="center"/>
        </w:trPr>
        <w:tc>
          <w:tcPr>
            <w:tcW w:w="3970" w:type="dxa"/>
          </w:tcPr>
          <w:p w14:paraId="1887A8B3" w14:textId="77777777" w:rsidR="00CD34BE" w:rsidRPr="009C1220" w:rsidRDefault="00CD34BE" w:rsidP="00C622B9">
            <w:pPr>
              <w:ind w:firstLine="27"/>
              <w:rPr>
                <w:color w:val="000000"/>
                <w:sz w:val="24"/>
                <w:szCs w:val="24"/>
              </w:rPr>
            </w:pPr>
            <w:r w:rsidRPr="009C1220">
              <w:rPr>
                <w:color w:val="000000"/>
                <w:sz w:val="24"/>
                <w:szCs w:val="24"/>
              </w:rPr>
              <w:t>Utilizatori biblioteci</w:t>
            </w:r>
          </w:p>
        </w:tc>
        <w:tc>
          <w:tcPr>
            <w:tcW w:w="822" w:type="dxa"/>
          </w:tcPr>
          <w:p w14:paraId="275FAB47" w14:textId="77777777" w:rsidR="00CD34BE" w:rsidRPr="009C1220" w:rsidRDefault="00CD34BE" w:rsidP="005422C3">
            <w:pPr>
              <w:ind w:firstLine="3"/>
              <w:jc w:val="left"/>
              <w:rPr>
                <w:color w:val="000000"/>
                <w:sz w:val="24"/>
                <w:szCs w:val="24"/>
              </w:rPr>
            </w:pPr>
            <w:r w:rsidRPr="009C1220">
              <w:rPr>
                <w:color w:val="000000"/>
                <w:sz w:val="24"/>
                <w:szCs w:val="24"/>
              </w:rPr>
              <w:t>293</w:t>
            </w:r>
          </w:p>
        </w:tc>
        <w:tc>
          <w:tcPr>
            <w:tcW w:w="708" w:type="dxa"/>
          </w:tcPr>
          <w:p w14:paraId="1C3A8AE0" w14:textId="77777777" w:rsidR="00CD34BE" w:rsidRPr="009C1220" w:rsidRDefault="00CD34BE" w:rsidP="005422C3">
            <w:pPr>
              <w:ind w:firstLine="0"/>
              <w:jc w:val="left"/>
              <w:rPr>
                <w:color w:val="000000"/>
                <w:sz w:val="24"/>
                <w:szCs w:val="24"/>
              </w:rPr>
            </w:pPr>
            <w:r w:rsidRPr="009C1220">
              <w:rPr>
                <w:color w:val="000000"/>
                <w:sz w:val="24"/>
                <w:szCs w:val="24"/>
              </w:rPr>
              <w:t>296</w:t>
            </w:r>
          </w:p>
        </w:tc>
        <w:tc>
          <w:tcPr>
            <w:tcW w:w="709" w:type="dxa"/>
          </w:tcPr>
          <w:p w14:paraId="0CEE832D" w14:textId="77777777" w:rsidR="00CD34BE" w:rsidRPr="009C1220" w:rsidRDefault="00CD34BE" w:rsidP="005422C3">
            <w:pPr>
              <w:ind w:firstLine="0"/>
              <w:jc w:val="left"/>
              <w:rPr>
                <w:color w:val="000000"/>
                <w:sz w:val="24"/>
                <w:szCs w:val="24"/>
              </w:rPr>
            </w:pPr>
            <w:r w:rsidRPr="009C1220">
              <w:rPr>
                <w:color w:val="000000"/>
                <w:sz w:val="24"/>
                <w:szCs w:val="24"/>
              </w:rPr>
              <w:t>297</w:t>
            </w:r>
          </w:p>
        </w:tc>
        <w:tc>
          <w:tcPr>
            <w:tcW w:w="709" w:type="dxa"/>
          </w:tcPr>
          <w:p w14:paraId="352B19FC" w14:textId="77777777" w:rsidR="00CD34BE" w:rsidRPr="009C1220" w:rsidRDefault="00CD34BE" w:rsidP="005422C3">
            <w:pPr>
              <w:ind w:firstLine="0"/>
              <w:jc w:val="left"/>
              <w:rPr>
                <w:color w:val="000000"/>
                <w:sz w:val="24"/>
                <w:szCs w:val="24"/>
              </w:rPr>
            </w:pPr>
            <w:r w:rsidRPr="009C1220">
              <w:rPr>
                <w:color w:val="000000"/>
                <w:sz w:val="24"/>
                <w:szCs w:val="24"/>
              </w:rPr>
              <w:t>294</w:t>
            </w:r>
          </w:p>
        </w:tc>
        <w:tc>
          <w:tcPr>
            <w:tcW w:w="709" w:type="dxa"/>
          </w:tcPr>
          <w:p w14:paraId="51909AB5" w14:textId="77777777" w:rsidR="00CD34BE" w:rsidRPr="009C1220" w:rsidRDefault="00CD34BE" w:rsidP="005422C3">
            <w:pPr>
              <w:ind w:firstLine="0"/>
              <w:jc w:val="left"/>
              <w:rPr>
                <w:color w:val="000000"/>
                <w:sz w:val="24"/>
                <w:szCs w:val="24"/>
              </w:rPr>
            </w:pPr>
            <w:r w:rsidRPr="009C1220">
              <w:rPr>
                <w:color w:val="000000"/>
                <w:sz w:val="24"/>
                <w:szCs w:val="24"/>
              </w:rPr>
              <w:t>294</w:t>
            </w:r>
          </w:p>
        </w:tc>
        <w:tc>
          <w:tcPr>
            <w:tcW w:w="732" w:type="dxa"/>
          </w:tcPr>
          <w:p w14:paraId="338BFA81" w14:textId="77777777" w:rsidR="00CD34BE" w:rsidRPr="009C1220" w:rsidRDefault="00CD34BE" w:rsidP="005422C3">
            <w:pPr>
              <w:ind w:firstLine="0"/>
              <w:jc w:val="left"/>
              <w:rPr>
                <w:color w:val="000000"/>
                <w:sz w:val="24"/>
                <w:szCs w:val="24"/>
              </w:rPr>
            </w:pPr>
            <w:r w:rsidRPr="009C1220">
              <w:rPr>
                <w:color w:val="000000"/>
                <w:sz w:val="24"/>
                <w:szCs w:val="24"/>
              </w:rPr>
              <w:t>298</w:t>
            </w:r>
          </w:p>
        </w:tc>
        <w:tc>
          <w:tcPr>
            <w:tcW w:w="850" w:type="dxa"/>
          </w:tcPr>
          <w:p w14:paraId="1C15FE28" w14:textId="77777777" w:rsidR="00CD34BE" w:rsidRPr="009C1220" w:rsidRDefault="00CD34BE" w:rsidP="005422C3">
            <w:pPr>
              <w:ind w:firstLine="0"/>
              <w:jc w:val="left"/>
              <w:rPr>
                <w:color w:val="000000"/>
                <w:sz w:val="24"/>
                <w:szCs w:val="24"/>
              </w:rPr>
            </w:pPr>
            <w:r w:rsidRPr="009C1220">
              <w:rPr>
                <w:color w:val="000000"/>
                <w:sz w:val="24"/>
                <w:szCs w:val="24"/>
              </w:rPr>
              <w:t>221</w:t>
            </w:r>
          </w:p>
        </w:tc>
      </w:tr>
      <w:tr w:rsidR="00CD34BE" w:rsidRPr="009C1220" w14:paraId="26629E75" w14:textId="77777777" w:rsidTr="003D1A18">
        <w:trPr>
          <w:trHeight w:val="170"/>
          <w:jc w:val="center"/>
        </w:trPr>
        <w:tc>
          <w:tcPr>
            <w:tcW w:w="3970" w:type="dxa"/>
          </w:tcPr>
          <w:p w14:paraId="0691EDEC" w14:textId="77777777" w:rsidR="00CD34BE" w:rsidRPr="009C1220" w:rsidRDefault="00CD34BE" w:rsidP="00C622B9">
            <w:pPr>
              <w:ind w:firstLine="27"/>
              <w:rPr>
                <w:color w:val="000000"/>
                <w:sz w:val="24"/>
                <w:szCs w:val="24"/>
              </w:rPr>
            </w:pPr>
            <w:r w:rsidRPr="009C1220">
              <w:rPr>
                <w:color w:val="000000"/>
                <w:sz w:val="24"/>
                <w:szCs w:val="24"/>
              </w:rPr>
              <w:t>Vizite biblioteci</w:t>
            </w:r>
          </w:p>
        </w:tc>
        <w:tc>
          <w:tcPr>
            <w:tcW w:w="822" w:type="dxa"/>
          </w:tcPr>
          <w:p w14:paraId="27613839" w14:textId="77777777" w:rsidR="00CD34BE" w:rsidRPr="009C1220" w:rsidRDefault="00CD34BE" w:rsidP="005422C3">
            <w:pPr>
              <w:ind w:firstLine="3"/>
              <w:jc w:val="left"/>
              <w:rPr>
                <w:color w:val="000000"/>
                <w:sz w:val="24"/>
                <w:szCs w:val="24"/>
              </w:rPr>
            </w:pPr>
            <w:r w:rsidRPr="009C1220">
              <w:rPr>
                <w:color w:val="000000"/>
                <w:sz w:val="24"/>
                <w:szCs w:val="24"/>
              </w:rPr>
              <w:t>2852</w:t>
            </w:r>
          </w:p>
        </w:tc>
        <w:tc>
          <w:tcPr>
            <w:tcW w:w="708" w:type="dxa"/>
          </w:tcPr>
          <w:p w14:paraId="57B6B31B" w14:textId="77777777" w:rsidR="00CD34BE" w:rsidRPr="009C1220" w:rsidRDefault="00CD34BE" w:rsidP="005422C3">
            <w:pPr>
              <w:ind w:firstLine="0"/>
              <w:jc w:val="left"/>
              <w:rPr>
                <w:color w:val="000000"/>
                <w:sz w:val="24"/>
                <w:szCs w:val="24"/>
              </w:rPr>
            </w:pPr>
            <w:r w:rsidRPr="009C1220">
              <w:rPr>
                <w:color w:val="000000"/>
                <w:sz w:val="24"/>
                <w:szCs w:val="24"/>
              </w:rPr>
              <w:t>2892</w:t>
            </w:r>
          </w:p>
        </w:tc>
        <w:tc>
          <w:tcPr>
            <w:tcW w:w="709" w:type="dxa"/>
          </w:tcPr>
          <w:p w14:paraId="1701E8D4" w14:textId="77777777" w:rsidR="00CD34BE" w:rsidRPr="009C1220" w:rsidRDefault="00CD34BE" w:rsidP="005422C3">
            <w:pPr>
              <w:ind w:firstLine="0"/>
              <w:jc w:val="left"/>
              <w:rPr>
                <w:color w:val="000000"/>
                <w:sz w:val="24"/>
                <w:szCs w:val="24"/>
              </w:rPr>
            </w:pPr>
            <w:r w:rsidRPr="009C1220">
              <w:rPr>
                <w:color w:val="000000"/>
                <w:sz w:val="24"/>
                <w:szCs w:val="24"/>
              </w:rPr>
              <w:t>2923</w:t>
            </w:r>
          </w:p>
        </w:tc>
        <w:tc>
          <w:tcPr>
            <w:tcW w:w="709" w:type="dxa"/>
          </w:tcPr>
          <w:p w14:paraId="3F4DD493" w14:textId="77777777" w:rsidR="00CD34BE" w:rsidRPr="009C1220" w:rsidRDefault="00CD34BE" w:rsidP="005422C3">
            <w:pPr>
              <w:ind w:firstLine="0"/>
              <w:jc w:val="left"/>
              <w:rPr>
                <w:color w:val="000000"/>
                <w:sz w:val="24"/>
                <w:szCs w:val="24"/>
              </w:rPr>
            </w:pPr>
            <w:r w:rsidRPr="009C1220">
              <w:rPr>
                <w:color w:val="000000"/>
                <w:sz w:val="24"/>
                <w:szCs w:val="24"/>
              </w:rPr>
              <w:t>2839</w:t>
            </w:r>
          </w:p>
        </w:tc>
        <w:tc>
          <w:tcPr>
            <w:tcW w:w="709" w:type="dxa"/>
          </w:tcPr>
          <w:p w14:paraId="27E0D0CA" w14:textId="77777777" w:rsidR="00CD34BE" w:rsidRPr="009C1220" w:rsidRDefault="00CD34BE" w:rsidP="005422C3">
            <w:pPr>
              <w:ind w:firstLine="0"/>
              <w:jc w:val="left"/>
              <w:rPr>
                <w:color w:val="000000"/>
                <w:sz w:val="24"/>
                <w:szCs w:val="24"/>
              </w:rPr>
            </w:pPr>
            <w:r w:rsidRPr="009C1220">
              <w:rPr>
                <w:color w:val="000000"/>
                <w:sz w:val="24"/>
                <w:szCs w:val="24"/>
              </w:rPr>
              <w:t>2763</w:t>
            </w:r>
          </w:p>
        </w:tc>
        <w:tc>
          <w:tcPr>
            <w:tcW w:w="732" w:type="dxa"/>
          </w:tcPr>
          <w:p w14:paraId="76B69080" w14:textId="77777777" w:rsidR="00CD34BE" w:rsidRPr="009C1220" w:rsidRDefault="00CD34BE" w:rsidP="005422C3">
            <w:pPr>
              <w:ind w:firstLine="0"/>
              <w:jc w:val="left"/>
              <w:rPr>
                <w:color w:val="000000"/>
                <w:sz w:val="24"/>
                <w:szCs w:val="24"/>
              </w:rPr>
            </w:pPr>
            <w:r w:rsidRPr="009C1220">
              <w:rPr>
                <w:color w:val="000000"/>
                <w:sz w:val="24"/>
                <w:szCs w:val="24"/>
              </w:rPr>
              <w:t>2703</w:t>
            </w:r>
          </w:p>
        </w:tc>
        <w:tc>
          <w:tcPr>
            <w:tcW w:w="850" w:type="dxa"/>
          </w:tcPr>
          <w:p w14:paraId="54D26467" w14:textId="77777777" w:rsidR="00CD34BE" w:rsidRPr="009C1220" w:rsidRDefault="00CD34BE" w:rsidP="005422C3">
            <w:pPr>
              <w:ind w:right="-676" w:firstLine="0"/>
              <w:jc w:val="left"/>
              <w:rPr>
                <w:color w:val="000000"/>
                <w:sz w:val="24"/>
                <w:szCs w:val="24"/>
              </w:rPr>
            </w:pPr>
            <w:r w:rsidRPr="009C1220">
              <w:rPr>
                <w:color w:val="000000"/>
                <w:sz w:val="24"/>
                <w:szCs w:val="24"/>
              </w:rPr>
              <w:t>1595</w:t>
            </w:r>
          </w:p>
        </w:tc>
      </w:tr>
      <w:tr w:rsidR="00CD34BE" w:rsidRPr="009C1220" w14:paraId="0AFD7F67" w14:textId="77777777" w:rsidTr="003D1A18">
        <w:trPr>
          <w:trHeight w:val="170"/>
          <w:jc w:val="center"/>
        </w:trPr>
        <w:tc>
          <w:tcPr>
            <w:tcW w:w="3970" w:type="dxa"/>
          </w:tcPr>
          <w:p w14:paraId="3065BC95" w14:textId="77777777" w:rsidR="00CD34BE" w:rsidRPr="009C1220" w:rsidRDefault="00CD34BE" w:rsidP="00C622B9">
            <w:pPr>
              <w:ind w:firstLine="27"/>
              <w:rPr>
                <w:color w:val="000000"/>
                <w:sz w:val="24"/>
                <w:szCs w:val="24"/>
              </w:rPr>
            </w:pPr>
            <w:r w:rsidRPr="009C1220">
              <w:rPr>
                <w:color w:val="000000"/>
                <w:sz w:val="24"/>
                <w:szCs w:val="24"/>
              </w:rPr>
              <w:t>Vizite muzee</w:t>
            </w:r>
          </w:p>
        </w:tc>
        <w:tc>
          <w:tcPr>
            <w:tcW w:w="822" w:type="dxa"/>
          </w:tcPr>
          <w:p w14:paraId="4A005DF2" w14:textId="77777777" w:rsidR="00CD34BE" w:rsidRPr="009C1220" w:rsidRDefault="00CD34BE" w:rsidP="005422C3">
            <w:pPr>
              <w:ind w:firstLine="3"/>
              <w:jc w:val="left"/>
              <w:rPr>
                <w:color w:val="000000"/>
                <w:sz w:val="24"/>
                <w:szCs w:val="24"/>
              </w:rPr>
            </w:pPr>
            <w:r w:rsidRPr="009C1220">
              <w:rPr>
                <w:color w:val="000000"/>
                <w:sz w:val="24"/>
                <w:szCs w:val="24"/>
              </w:rPr>
              <w:t>309</w:t>
            </w:r>
          </w:p>
        </w:tc>
        <w:tc>
          <w:tcPr>
            <w:tcW w:w="708" w:type="dxa"/>
          </w:tcPr>
          <w:p w14:paraId="0B20E123" w14:textId="77777777" w:rsidR="00CD34BE" w:rsidRPr="009C1220" w:rsidRDefault="00CD34BE" w:rsidP="005422C3">
            <w:pPr>
              <w:ind w:firstLine="0"/>
              <w:jc w:val="left"/>
              <w:rPr>
                <w:color w:val="000000"/>
                <w:sz w:val="24"/>
                <w:szCs w:val="24"/>
              </w:rPr>
            </w:pPr>
            <w:r w:rsidRPr="009C1220">
              <w:rPr>
                <w:color w:val="000000"/>
                <w:sz w:val="24"/>
                <w:szCs w:val="24"/>
              </w:rPr>
              <w:t>351</w:t>
            </w:r>
          </w:p>
        </w:tc>
        <w:tc>
          <w:tcPr>
            <w:tcW w:w="709" w:type="dxa"/>
          </w:tcPr>
          <w:p w14:paraId="0769B57D" w14:textId="77777777" w:rsidR="00CD34BE" w:rsidRPr="009C1220" w:rsidRDefault="00CD34BE" w:rsidP="005422C3">
            <w:pPr>
              <w:ind w:firstLine="0"/>
              <w:jc w:val="left"/>
              <w:rPr>
                <w:color w:val="000000"/>
                <w:sz w:val="24"/>
                <w:szCs w:val="24"/>
              </w:rPr>
            </w:pPr>
            <w:r w:rsidRPr="009C1220">
              <w:rPr>
                <w:color w:val="000000"/>
                <w:sz w:val="24"/>
                <w:szCs w:val="24"/>
              </w:rPr>
              <w:t>301</w:t>
            </w:r>
          </w:p>
        </w:tc>
        <w:tc>
          <w:tcPr>
            <w:tcW w:w="709" w:type="dxa"/>
          </w:tcPr>
          <w:p w14:paraId="7D64319B" w14:textId="77777777" w:rsidR="00CD34BE" w:rsidRPr="009C1220" w:rsidRDefault="00CD34BE" w:rsidP="005422C3">
            <w:pPr>
              <w:ind w:firstLine="0"/>
              <w:jc w:val="left"/>
              <w:rPr>
                <w:color w:val="000000"/>
                <w:sz w:val="24"/>
                <w:szCs w:val="24"/>
              </w:rPr>
            </w:pPr>
            <w:r w:rsidRPr="009C1220">
              <w:rPr>
                <w:color w:val="000000"/>
                <w:sz w:val="24"/>
                <w:szCs w:val="24"/>
              </w:rPr>
              <w:t>278</w:t>
            </w:r>
          </w:p>
        </w:tc>
        <w:tc>
          <w:tcPr>
            <w:tcW w:w="709" w:type="dxa"/>
          </w:tcPr>
          <w:p w14:paraId="07D0062A" w14:textId="77777777" w:rsidR="00CD34BE" w:rsidRPr="009C1220" w:rsidRDefault="00CD34BE" w:rsidP="005422C3">
            <w:pPr>
              <w:ind w:firstLine="0"/>
              <w:jc w:val="left"/>
              <w:rPr>
                <w:color w:val="000000"/>
                <w:sz w:val="24"/>
                <w:szCs w:val="24"/>
              </w:rPr>
            </w:pPr>
            <w:r w:rsidRPr="009C1220">
              <w:rPr>
                <w:color w:val="000000"/>
                <w:sz w:val="24"/>
                <w:szCs w:val="24"/>
              </w:rPr>
              <w:t>283</w:t>
            </w:r>
          </w:p>
        </w:tc>
        <w:tc>
          <w:tcPr>
            <w:tcW w:w="732" w:type="dxa"/>
          </w:tcPr>
          <w:p w14:paraId="528940AA" w14:textId="77777777" w:rsidR="00CD34BE" w:rsidRPr="009C1220" w:rsidRDefault="00CD34BE" w:rsidP="005422C3">
            <w:pPr>
              <w:ind w:firstLine="0"/>
              <w:jc w:val="left"/>
              <w:rPr>
                <w:color w:val="000000"/>
                <w:sz w:val="24"/>
                <w:szCs w:val="24"/>
              </w:rPr>
            </w:pPr>
            <w:r w:rsidRPr="009C1220">
              <w:rPr>
                <w:color w:val="000000"/>
                <w:sz w:val="24"/>
                <w:szCs w:val="24"/>
              </w:rPr>
              <w:t>301</w:t>
            </w:r>
          </w:p>
        </w:tc>
        <w:tc>
          <w:tcPr>
            <w:tcW w:w="850" w:type="dxa"/>
          </w:tcPr>
          <w:p w14:paraId="76829791" w14:textId="77777777" w:rsidR="00CD34BE" w:rsidRPr="009C1220" w:rsidRDefault="00CD34BE" w:rsidP="005422C3">
            <w:pPr>
              <w:ind w:firstLine="0"/>
              <w:jc w:val="left"/>
              <w:rPr>
                <w:color w:val="000000"/>
                <w:sz w:val="24"/>
                <w:szCs w:val="24"/>
              </w:rPr>
            </w:pPr>
            <w:r w:rsidRPr="009C1220">
              <w:rPr>
                <w:color w:val="000000"/>
                <w:sz w:val="24"/>
                <w:szCs w:val="24"/>
              </w:rPr>
              <w:t>116</w:t>
            </w:r>
          </w:p>
        </w:tc>
      </w:tr>
      <w:tr w:rsidR="00CD34BE" w:rsidRPr="009C1220" w14:paraId="7EB2165D" w14:textId="77777777" w:rsidTr="003D1A18">
        <w:trPr>
          <w:trHeight w:val="170"/>
          <w:jc w:val="center"/>
        </w:trPr>
        <w:tc>
          <w:tcPr>
            <w:tcW w:w="3970" w:type="dxa"/>
          </w:tcPr>
          <w:p w14:paraId="3A0D5149" w14:textId="77777777" w:rsidR="00CD34BE" w:rsidRPr="009C1220" w:rsidRDefault="00CD34BE" w:rsidP="00C622B9">
            <w:pPr>
              <w:ind w:firstLine="27"/>
              <w:rPr>
                <w:color w:val="000000"/>
                <w:sz w:val="24"/>
                <w:szCs w:val="24"/>
              </w:rPr>
            </w:pPr>
            <w:r w:rsidRPr="009C1220">
              <w:rPr>
                <w:color w:val="000000"/>
                <w:sz w:val="24"/>
                <w:szCs w:val="24"/>
              </w:rPr>
              <w:t>Tiraj anual ziare, milioane</w:t>
            </w:r>
          </w:p>
        </w:tc>
        <w:tc>
          <w:tcPr>
            <w:tcW w:w="822" w:type="dxa"/>
          </w:tcPr>
          <w:p w14:paraId="2BF42035" w14:textId="77777777" w:rsidR="00CD34BE" w:rsidRPr="009C1220" w:rsidRDefault="00CD34BE" w:rsidP="005422C3">
            <w:pPr>
              <w:ind w:firstLine="3"/>
              <w:jc w:val="left"/>
              <w:rPr>
                <w:color w:val="000000"/>
                <w:sz w:val="24"/>
                <w:szCs w:val="24"/>
              </w:rPr>
            </w:pPr>
            <w:r w:rsidRPr="009C1220">
              <w:rPr>
                <w:color w:val="000000"/>
                <w:sz w:val="24"/>
                <w:szCs w:val="24"/>
              </w:rPr>
              <w:t>37</w:t>
            </w:r>
          </w:p>
        </w:tc>
        <w:tc>
          <w:tcPr>
            <w:tcW w:w="708" w:type="dxa"/>
          </w:tcPr>
          <w:p w14:paraId="4F845E0E" w14:textId="77777777" w:rsidR="00CD34BE" w:rsidRPr="009C1220" w:rsidRDefault="00CD34BE" w:rsidP="005422C3">
            <w:pPr>
              <w:ind w:firstLine="0"/>
              <w:jc w:val="left"/>
              <w:rPr>
                <w:color w:val="000000"/>
                <w:sz w:val="24"/>
                <w:szCs w:val="24"/>
              </w:rPr>
            </w:pPr>
            <w:r w:rsidRPr="009C1220">
              <w:rPr>
                <w:color w:val="000000"/>
                <w:sz w:val="24"/>
                <w:szCs w:val="24"/>
              </w:rPr>
              <w:t>34</w:t>
            </w:r>
          </w:p>
        </w:tc>
        <w:tc>
          <w:tcPr>
            <w:tcW w:w="709" w:type="dxa"/>
          </w:tcPr>
          <w:p w14:paraId="24191FE5" w14:textId="77777777" w:rsidR="00CD34BE" w:rsidRPr="009C1220" w:rsidRDefault="00CD34BE" w:rsidP="005422C3">
            <w:pPr>
              <w:ind w:firstLine="0"/>
              <w:jc w:val="left"/>
              <w:rPr>
                <w:color w:val="000000"/>
                <w:sz w:val="24"/>
                <w:szCs w:val="24"/>
              </w:rPr>
            </w:pPr>
            <w:r w:rsidRPr="009C1220">
              <w:rPr>
                <w:color w:val="000000"/>
                <w:sz w:val="24"/>
                <w:szCs w:val="24"/>
              </w:rPr>
              <w:t>25</w:t>
            </w:r>
          </w:p>
        </w:tc>
        <w:tc>
          <w:tcPr>
            <w:tcW w:w="709" w:type="dxa"/>
          </w:tcPr>
          <w:p w14:paraId="72E961BD" w14:textId="77777777" w:rsidR="00CD34BE" w:rsidRPr="009C1220" w:rsidRDefault="00CD34BE" w:rsidP="005422C3">
            <w:pPr>
              <w:ind w:firstLine="0"/>
              <w:jc w:val="left"/>
              <w:rPr>
                <w:color w:val="000000"/>
                <w:sz w:val="24"/>
                <w:szCs w:val="24"/>
              </w:rPr>
            </w:pPr>
            <w:r w:rsidRPr="009C1220">
              <w:rPr>
                <w:color w:val="000000"/>
                <w:sz w:val="24"/>
                <w:szCs w:val="24"/>
              </w:rPr>
              <w:t>32</w:t>
            </w:r>
          </w:p>
        </w:tc>
        <w:tc>
          <w:tcPr>
            <w:tcW w:w="709" w:type="dxa"/>
          </w:tcPr>
          <w:p w14:paraId="7E578FC9" w14:textId="77777777" w:rsidR="00CD34BE" w:rsidRPr="009C1220" w:rsidRDefault="00CD34BE" w:rsidP="005422C3">
            <w:pPr>
              <w:ind w:firstLine="0"/>
              <w:jc w:val="left"/>
              <w:rPr>
                <w:color w:val="000000"/>
                <w:sz w:val="24"/>
                <w:szCs w:val="24"/>
              </w:rPr>
            </w:pPr>
            <w:r w:rsidRPr="009C1220">
              <w:rPr>
                <w:color w:val="000000"/>
                <w:sz w:val="24"/>
                <w:szCs w:val="24"/>
              </w:rPr>
              <w:t>40</w:t>
            </w:r>
          </w:p>
        </w:tc>
        <w:tc>
          <w:tcPr>
            <w:tcW w:w="732" w:type="dxa"/>
          </w:tcPr>
          <w:p w14:paraId="0034033E" w14:textId="77777777" w:rsidR="00CD34BE" w:rsidRPr="009C1220" w:rsidRDefault="00CD34BE" w:rsidP="005422C3">
            <w:pPr>
              <w:ind w:firstLine="0"/>
              <w:jc w:val="left"/>
              <w:rPr>
                <w:color w:val="000000"/>
                <w:sz w:val="24"/>
                <w:szCs w:val="24"/>
              </w:rPr>
            </w:pPr>
            <w:r w:rsidRPr="009C1220">
              <w:rPr>
                <w:color w:val="000000"/>
                <w:sz w:val="24"/>
                <w:szCs w:val="24"/>
              </w:rPr>
              <w:t>24</w:t>
            </w:r>
          </w:p>
        </w:tc>
        <w:tc>
          <w:tcPr>
            <w:tcW w:w="850" w:type="dxa"/>
          </w:tcPr>
          <w:p w14:paraId="666D0051" w14:textId="77777777" w:rsidR="00CD34BE" w:rsidRPr="009C1220" w:rsidRDefault="00CD34BE" w:rsidP="005422C3">
            <w:pPr>
              <w:ind w:firstLine="0"/>
              <w:jc w:val="left"/>
              <w:rPr>
                <w:color w:val="000000"/>
                <w:sz w:val="24"/>
                <w:szCs w:val="24"/>
              </w:rPr>
            </w:pPr>
            <w:r w:rsidRPr="009C1220">
              <w:rPr>
                <w:color w:val="000000"/>
                <w:sz w:val="24"/>
                <w:szCs w:val="24"/>
              </w:rPr>
              <w:t>19</w:t>
            </w:r>
          </w:p>
        </w:tc>
      </w:tr>
      <w:tr w:rsidR="00CD34BE" w:rsidRPr="009C1220" w14:paraId="3853C11E" w14:textId="77777777" w:rsidTr="003D1A18">
        <w:trPr>
          <w:trHeight w:val="170"/>
          <w:jc w:val="center"/>
        </w:trPr>
        <w:tc>
          <w:tcPr>
            <w:tcW w:w="3970" w:type="dxa"/>
          </w:tcPr>
          <w:p w14:paraId="1110EE71" w14:textId="77777777" w:rsidR="00CD34BE" w:rsidRPr="009C1220" w:rsidRDefault="00CD34BE" w:rsidP="00C622B9">
            <w:pPr>
              <w:ind w:firstLine="27"/>
              <w:rPr>
                <w:color w:val="000000"/>
                <w:sz w:val="24"/>
                <w:szCs w:val="24"/>
              </w:rPr>
            </w:pPr>
            <w:r w:rsidRPr="009C1220">
              <w:rPr>
                <w:color w:val="000000"/>
                <w:sz w:val="24"/>
                <w:szCs w:val="24"/>
              </w:rPr>
              <w:t>Tiraj anual reviste, milioane</w:t>
            </w:r>
          </w:p>
        </w:tc>
        <w:tc>
          <w:tcPr>
            <w:tcW w:w="822" w:type="dxa"/>
          </w:tcPr>
          <w:p w14:paraId="519813E1" w14:textId="77777777" w:rsidR="00CD34BE" w:rsidRPr="009C1220" w:rsidRDefault="00CD34BE" w:rsidP="005422C3">
            <w:pPr>
              <w:ind w:firstLine="3"/>
              <w:jc w:val="left"/>
              <w:rPr>
                <w:color w:val="000000"/>
                <w:sz w:val="24"/>
                <w:szCs w:val="24"/>
              </w:rPr>
            </w:pPr>
            <w:r w:rsidRPr="009C1220">
              <w:rPr>
                <w:color w:val="000000"/>
                <w:sz w:val="24"/>
                <w:szCs w:val="24"/>
              </w:rPr>
              <w:t>3,3</w:t>
            </w:r>
          </w:p>
        </w:tc>
        <w:tc>
          <w:tcPr>
            <w:tcW w:w="708" w:type="dxa"/>
          </w:tcPr>
          <w:p w14:paraId="523F8CBB" w14:textId="77777777" w:rsidR="00CD34BE" w:rsidRPr="009C1220" w:rsidRDefault="00CD34BE" w:rsidP="005422C3">
            <w:pPr>
              <w:ind w:firstLine="0"/>
              <w:jc w:val="left"/>
              <w:rPr>
                <w:color w:val="000000"/>
                <w:sz w:val="24"/>
                <w:szCs w:val="24"/>
              </w:rPr>
            </w:pPr>
            <w:r w:rsidRPr="009C1220">
              <w:rPr>
                <w:color w:val="000000"/>
                <w:sz w:val="24"/>
                <w:szCs w:val="24"/>
              </w:rPr>
              <w:t>2,7</w:t>
            </w:r>
          </w:p>
        </w:tc>
        <w:tc>
          <w:tcPr>
            <w:tcW w:w="709" w:type="dxa"/>
          </w:tcPr>
          <w:p w14:paraId="6B06D4A6" w14:textId="77777777" w:rsidR="00CD34BE" w:rsidRPr="009C1220" w:rsidRDefault="00CD34BE" w:rsidP="005422C3">
            <w:pPr>
              <w:ind w:firstLine="0"/>
              <w:jc w:val="left"/>
              <w:rPr>
                <w:color w:val="000000"/>
                <w:sz w:val="24"/>
                <w:szCs w:val="24"/>
              </w:rPr>
            </w:pPr>
            <w:r w:rsidRPr="009C1220">
              <w:rPr>
                <w:color w:val="000000"/>
                <w:sz w:val="24"/>
                <w:szCs w:val="24"/>
              </w:rPr>
              <w:t>2,1</w:t>
            </w:r>
          </w:p>
        </w:tc>
        <w:tc>
          <w:tcPr>
            <w:tcW w:w="709" w:type="dxa"/>
          </w:tcPr>
          <w:p w14:paraId="0018C1AB" w14:textId="77777777" w:rsidR="00CD34BE" w:rsidRPr="009C1220" w:rsidRDefault="00CD34BE" w:rsidP="005422C3">
            <w:pPr>
              <w:ind w:firstLine="0"/>
              <w:jc w:val="left"/>
              <w:rPr>
                <w:color w:val="000000"/>
                <w:sz w:val="24"/>
                <w:szCs w:val="24"/>
              </w:rPr>
            </w:pPr>
            <w:r w:rsidRPr="009C1220">
              <w:rPr>
                <w:color w:val="000000"/>
                <w:sz w:val="24"/>
                <w:szCs w:val="24"/>
              </w:rPr>
              <w:t>1</w:t>
            </w:r>
          </w:p>
        </w:tc>
        <w:tc>
          <w:tcPr>
            <w:tcW w:w="709" w:type="dxa"/>
          </w:tcPr>
          <w:p w14:paraId="50CA7D2F" w14:textId="77777777" w:rsidR="00CD34BE" w:rsidRPr="009C1220" w:rsidRDefault="00CD34BE" w:rsidP="005422C3">
            <w:pPr>
              <w:ind w:firstLine="0"/>
              <w:jc w:val="left"/>
              <w:rPr>
                <w:color w:val="000000"/>
                <w:sz w:val="24"/>
                <w:szCs w:val="24"/>
              </w:rPr>
            </w:pPr>
            <w:r w:rsidRPr="009C1220">
              <w:rPr>
                <w:color w:val="000000"/>
                <w:sz w:val="24"/>
                <w:szCs w:val="24"/>
              </w:rPr>
              <w:t>1,5</w:t>
            </w:r>
          </w:p>
        </w:tc>
        <w:tc>
          <w:tcPr>
            <w:tcW w:w="732" w:type="dxa"/>
          </w:tcPr>
          <w:p w14:paraId="03315988" w14:textId="77777777" w:rsidR="00CD34BE" w:rsidRPr="009C1220" w:rsidRDefault="00CD34BE" w:rsidP="005422C3">
            <w:pPr>
              <w:ind w:firstLine="0"/>
              <w:jc w:val="left"/>
              <w:rPr>
                <w:color w:val="000000"/>
                <w:sz w:val="24"/>
                <w:szCs w:val="24"/>
              </w:rPr>
            </w:pPr>
            <w:r w:rsidRPr="009C1220">
              <w:rPr>
                <w:color w:val="000000"/>
                <w:sz w:val="24"/>
                <w:szCs w:val="24"/>
              </w:rPr>
              <w:t>1,3</w:t>
            </w:r>
          </w:p>
        </w:tc>
        <w:tc>
          <w:tcPr>
            <w:tcW w:w="850" w:type="dxa"/>
          </w:tcPr>
          <w:p w14:paraId="17447546" w14:textId="77777777" w:rsidR="00CD34BE" w:rsidRPr="009C1220" w:rsidRDefault="00CD34BE" w:rsidP="005422C3">
            <w:pPr>
              <w:ind w:firstLine="0"/>
              <w:jc w:val="left"/>
              <w:rPr>
                <w:color w:val="000000"/>
                <w:sz w:val="24"/>
                <w:szCs w:val="24"/>
              </w:rPr>
            </w:pPr>
            <w:r w:rsidRPr="009C1220">
              <w:rPr>
                <w:color w:val="000000"/>
                <w:sz w:val="24"/>
                <w:szCs w:val="24"/>
              </w:rPr>
              <w:t>1,5</w:t>
            </w:r>
          </w:p>
        </w:tc>
      </w:tr>
      <w:tr w:rsidR="00CD34BE" w:rsidRPr="009C1220" w14:paraId="01D5CED5" w14:textId="77777777" w:rsidTr="003D1A18">
        <w:trPr>
          <w:trHeight w:val="170"/>
          <w:jc w:val="center"/>
        </w:trPr>
        <w:tc>
          <w:tcPr>
            <w:tcW w:w="3970" w:type="dxa"/>
          </w:tcPr>
          <w:p w14:paraId="00247FB5" w14:textId="77777777" w:rsidR="00CD34BE" w:rsidRPr="009C1220" w:rsidRDefault="00CD34BE" w:rsidP="00C622B9">
            <w:pPr>
              <w:ind w:firstLine="27"/>
              <w:rPr>
                <w:color w:val="000000"/>
                <w:sz w:val="24"/>
                <w:szCs w:val="24"/>
              </w:rPr>
            </w:pPr>
            <w:r w:rsidRPr="009C1220">
              <w:rPr>
                <w:color w:val="000000"/>
                <w:sz w:val="24"/>
                <w:szCs w:val="24"/>
              </w:rPr>
              <w:t>Tiraj anual cărți, milioane</w:t>
            </w:r>
          </w:p>
        </w:tc>
        <w:tc>
          <w:tcPr>
            <w:tcW w:w="822" w:type="dxa"/>
          </w:tcPr>
          <w:p w14:paraId="1343F422" w14:textId="77777777" w:rsidR="00CD34BE" w:rsidRPr="009C1220" w:rsidRDefault="00CD34BE" w:rsidP="005422C3">
            <w:pPr>
              <w:ind w:firstLine="3"/>
              <w:jc w:val="left"/>
              <w:rPr>
                <w:color w:val="000000"/>
                <w:sz w:val="24"/>
                <w:szCs w:val="24"/>
              </w:rPr>
            </w:pPr>
            <w:r w:rsidRPr="009C1220">
              <w:rPr>
                <w:color w:val="000000"/>
                <w:sz w:val="24"/>
                <w:szCs w:val="24"/>
              </w:rPr>
              <w:t>2,3</w:t>
            </w:r>
          </w:p>
        </w:tc>
        <w:tc>
          <w:tcPr>
            <w:tcW w:w="708" w:type="dxa"/>
          </w:tcPr>
          <w:p w14:paraId="30F98ABB" w14:textId="77777777" w:rsidR="00CD34BE" w:rsidRPr="009C1220" w:rsidRDefault="00CD34BE" w:rsidP="005422C3">
            <w:pPr>
              <w:ind w:firstLine="0"/>
              <w:jc w:val="left"/>
              <w:rPr>
                <w:color w:val="000000"/>
                <w:sz w:val="24"/>
                <w:szCs w:val="24"/>
              </w:rPr>
            </w:pPr>
            <w:r w:rsidRPr="009C1220">
              <w:rPr>
                <w:color w:val="000000"/>
                <w:sz w:val="24"/>
                <w:szCs w:val="24"/>
              </w:rPr>
              <w:t>2,2</w:t>
            </w:r>
          </w:p>
        </w:tc>
        <w:tc>
          <w:tcPr>
            <w:tcW w:w="709" w:type="dxa"/>
          </w:tcPr>
          <w:p w14:paraId="704BE9A0" w14:textId="77777777" w:rsidR="00CD34BE" w:rsidRPr="009C1220" w:rsidRDefault="00CD34BE" w:rsidP="005422C3">
            <w:pPr>
              <w:ind w:firstLine="0"/>
              <w:jc w:val="left"/>
              <w:rPr>
                <w:color w:val="000000"/>
                <w:sz w:val="24"/>
                <w:szCs w:val="24"/>
              </w:rPr>
            </w:pPr>
            <w:r w:rsidRPr="009C1220">
              <w:rPr>
                <w:color w:val="000000"/>
                <w:sz w:val="24"/>
                <w:szCs w:val="24"/>
              </w:rPr>
              <w:t>2,3</w:t>
            </w:r>
          </w:p>
        </w:tc>
        <w:tc>
          <w:tcPr>
            <w:tcW w:w="709" w:type="dxa"/>
          </w:tcPr>
          <w:p w14:paraId="2B4E8C4C" w14:textId="77777777" w:rsidR="00CD34BE" w:rsidRPr="009C1220" w:rsidRDefault="00CD34BE" w:rsidP="005422C3">
            <w:pPr>
              <w:ind w:firstLine="0"/>
              <w:jc w:val="left"/>
              <w:rPr>
                <w:color w:val="000000"/>
                <w:sz w:val="24"/>
                <w:szCs w:val="24"/>
              </w:rPr>
            </w:pPr>
            <w:r w:rsidRPr="009C1220">
              <w:rPr>
                <w:color w:val="000000"/>
                <w:sz w:val="24"/>
                <w:szCs w:val="24"/>
              </w:rPr>
              <w:t>2,5</w:t>
            </w:r>
          </w:p>
        </w:tc>
        <w:tc>
          <w:tcPr>
            <w:tcW w:w="709" w:type="dxa"/>
          </w:tcPr>
          <w:p w14:paraId="7F690C1C" w14:textId="77777777" w:rsidR="00CD34BE" w:rsidRPr="009C1220" w:rsidRDefault="00CD34BE" w:rsidP="005422C3">
            <w:pPr>
              <w:ind w:firstLine="0"/>
              <w:jc w:val="left"/>
              <w:rPr>
                <w:color w:val="000000"/>
                <w:sz w:val="24"/>
                <w:szCs w:val="24"/>
              </w:rPr>
            </w:pPr>
            <w:r w:rsidRPr="009C1220">
              <w:rPr>
                <w:color w:val="000000"/>
                <w:sz w:val="24"/>
                <w:szCs w:val="24"/>
              </w:rPr>
              <w:t>2</w:t>
            </w:r>
          </w:p>
        </w:tc>
        <w:tc>
          <w:tcPr>
            <w:tcW w:w="732" w:type="dxa"/>
          </w:tcPr>
          <w:p w14:paraId="7C027977" w14:textId="77777777" w:rsidR="00CD34BE" w:rsidRPr="009C1220" w:rsidRDefault="00CD34BE" w:rsidP="005422C3">
            <w:pPr>
              <w:ind w:firstLine="0"/>
              <w:jc w:val="left"/>
              <w:rPr>
                <w:color w:val="000000"/>
                <w:sz w:val="24"/>
                <w:szCs w:val="24"/>
              </w:rPr>
            </w:pPr>
            <w:r w:rsidRPr="009C1220">
              <w:rPr>
                <w:color w:val="000000"/>
                <w:sz w:val="24"/>
                <w:szCs w:val="24"/>
              </w:rPr>
              <w:t>1,8</w:t>
            </w:r>
          </w:p>
        </w:tc>
        <w:tc>
          <w:tcPr>
            <w:tcW w:w="850" w:type="dxa"/>
          </w:tcPr>
          <w:p w14:paraId="05FACEA2" w14:textId="77777777" w:rsidR="00CD34BE" w:rsidRPr="009C1220" w:rsidRDefault="00CD34BE" w:rsidP="005422C3">
            <w:pPr>
              <w:ind w:firstLine="0"/>
              <w:jc w:val="left"/>
              <w:rPr>
                <w:color w:val="000000"/>
                <w:sz w:val="24"/>
                <w:szCs w:val="24"/>
              </w:rPr>
            </w:pPr>
            <w:r w:rsidRPr="009C1220">
              <w:rPr>
                <w:color w:val="000000"/>
                <w:sz w:val="24"/>
                <w:szCs w:val="24"/>
              </w:rPr>
              <w:t>2,3</w:t>
            </w:r>
          </w:p>
        </w:tc>
      </w:tr>
    </w:tbl>
    <w:p w14:paraId="026C7AC7" w14:textId="77777777" w:rsidR="00CD34BE" w:rsidRPr="009C1220" w:rsidRDefault="00CD34BE" w:rsidP="00A863B2">
      <w:pPr>
        <w:pBdr>
          <w:top w:val="nil"/>
          <w:left w:val="nil"/>
          <w:bottom w:val="nil"/>
          <w:right w:val="nil"/>
          <w:between w:val="nil"/>
        </w:pBdr>
        <w:jc w:val="left"/>
        <w:rPr>
          <w:i/>
          <w:color w:val="000000"/>
          <w:sz w:val="24"/>
          <w:szCs w:val="24"/>
        </w:rPr>
      </w:pPr>
      <w:r w:rsidRPr="009C1220">
        <w:rPr>
          <w:i/>
          <w:color w:val="000000"/>
          <w:sz w:val="24"/>
          <w:szCs w:val="24"/>
        </w:rPr>
        <w:t>Sursa: Biroul Național de Statistică</w:t>
      </w:r>
    </w:p>
    <w:p w14:paraId="16AEDD05" w14:textId="77777777" w:rsidR="00CD34BE" w:rsidRPr="009C1220" w:rsidRDefault="00CD34BE" w:rsidP="00CD34BE">
      <w:pPr>
        <w:rPr>
          <w:sz w:val="24"/>
          <w:szCs w:val="24"/>
        </w:rPr>
      </w:pPr>
    </w:p>
    <w:p w14:paraId="4D61C02F" w14:textId="51DB86A7" w:rsidR="00CD34BE" w:rsidRPr="009C1220" w:rsidRDefault="00CD34BE" w:rsidP="00CD34BE">
      <w:pPr>
        <w:rPr>
          <w:sz w:val="24"/>
          <w:szCs w:val="24"/>
        </w:rPr>
      </w:pPr>
      <w:r w:rsidRPr="009C1220">
        <w:rPr>
          <w:sz w:val="24"/>
          <w:szCs w:val="24"/>
        </w:rPr>
        <w:t xml:space="preserve">O modalitate de valorificare și apreciere a patrimoniului cultural, de odihnă activă și de dezvoltare personală </w:t>
      </w:r>
      <w:proofErr w:type="gramStart"/>
      <w:r w:rsidRPr="009C1220">
        <w:rPr>
          <w:sz w:val="24"/>
          <w:szCs w:val="24"/>
        </w:rPr>
        <w:t>este</w:t>
      </w:r>
      <w:proofErr w:type="gramEnd"/>
      <w:r w:rsidRPr="009C1220">
        <w:rPr>
          <w:sz w:val="24"/>
          <w:szCs w:val="24"/>
        </w:rPr>
        <w:t xml:space="preserve"> turismul. Preferințele declarate ale oamenilor se îndreaptă spre turismul familial, cultural, de ieșire în natură și </w:t>
      </w:r>
      <w:r w:rsidR="008517E7" w:rsidRPr="009C1220">
        <w:rPr>
          <w:sz w:val="24"/>
          <w:szCs w:val="24"/>
        </w:rPr>
        <w:t xml:space="preserve">cel </w:t>
      </w:r>
      <w:r w:rsidRPr="009C1220">
        <w:rPr>
          <w:sz w:val="24"/>
          <w:szCs w:val="24"/>
        </w:rPr>
        <w:t xml:space="preserve">istoric (fiecare adunând peste 30% din răspunsuri) (Agenția de Investiții, „Studiul național privind percepțiile moldovenilor față de turismul local”, 2020). Circa 70% din persoane ar dori </w:t>
      </w:r>
      <w:proofErr w:type="gramStart"/>
      <w:r w:rsidRPr="009C1220">
        <w:rPr>
          <w:sz w:val="24"/>
          <w:szCs w:val="24"/>
        </w:rPr>
        <w:t>să</w:t>
      </w:r>
      <w:proofErr w:type="gramEnd"/>
      <w:r w:rsidRPr="009C1220">
        <w:rPr>
          <w:sz w:val="24"/>
          <w:szCs w:val="24"/>
        </w:rPr>
        <w:t xml:space="preserve"> viziteze locuri turistice din țară. Însă datele statistice privind turismul intern arată că, chiar în perioada prepandemică, doar 5</w:t>
      </w:r>
      <w:r w:rsidR="00F8555F" w:rsidRPr="009C1220">
        <w:rPr>
          <w:sz w:val="24"/>
          <w:szCs w:val="24"/>
        </w:rPr>
        <w:t>–</w:t>
      </w:r>
      <w:r w:rsidRPr="009C1220">
        <w:rPr>
          <w:sz w:val="24"/>
          <w:szCs w:val="24"/>
        </w:rPr>
        <w:t>10% din oameni vizitau atracții</w:t>
      </w:r>
      <w:r w:rsidR="00F8555F" w:rsidRPr="009C1220">
        <w:rPr>
          <w:sz w:val="24"/>
          <w:szCs w:val="24"/>
        </w:rPr>
        <w:t>le</w:t>
      </w:r>
      <w:r w:rsidRPr="009C1220">
        <w:rPr>
          <w:sz w:val="24"/>
          <w:szCs w:val="24"/>
        </w:rPr>
        <w:t xml:space="preserve"> </w:t>
      </w:r>
      <w:r w:rsidR="00F8555F" w:rsidRPr="009C1220">
        <w:rPr>
          <w:sz w:val="24"/>
          <w:szCs w:val="24"/>
        </w:rPr>
        <w:t xml:space="preserve">turistice </w:t>
      </w:r>
      <w:r w:rsidRPr="009C1220">
        <w:rPr>
          <w:sz w:val="24"/>
          <w:szCs w:val="24"/>
        </w:rPr>
        <w:t>interne, opțiunile practice orientându-se în mod clar către turismul extern.</w:t>
      </w:r>
    </w:p>
    <w:p w14:paraId="3A16A635" w14:textId="76E783C3" w:rsidR="00CD34BE" w:rsidRPr="009C1220" w:rsidRDefault="00CD34BE" w:rsidP="00CD34BE">
      <w:pPr>
        <w:rPr>
          <w:sz w:val="24"/>
          <w:szCs w:val="24"/>
        </w:rPr>
      </w:pPr>
      <w:r w:rsidRPr="009C1220">
        <w:rPr>
          <w:sz w:val="24"/>
          <w:szCs w:val="24"/>
        </w:rPr>
        <w:t>Preferințele reduse pentru produse</w:t>
      </w:r>
      <w:r w:rsidR="00F8555F" w:rsidRPr="009C1220">
        <w:rPr>
          <w:sz w:val="24"/>
          <w:szCs w:val="24"/>
        </w:rPr>
        <w:t>le</w:t>
      </w:r>
      <w:r w:rsidRPr="009C1220">
        <w:rPr>
          <w:sz w:val="24"/>
          <w:szCs w:val="24"/>
        </w:rPr>
        <w:t xml:space="preserve"> culturale și </w:t>
      </w:r>
      <w:r w:rsidR="00F8555F" w:rsidRPr="009C1220">
        <w:rPr>
          <w:sz w:val="24"/>
          <w:szCs w:val="24"/>
        </w:rPr>
        <w:t xml:space="preserve">pentru </w:t>
      </w:r>
      <w:r w:rsidRPr="009C1220">
        <w:rPr>
          <w:sz w:val="24"/>
          <w:szCs w:val="24"/>
        </w:rPr>
        <w:t xml:space="preserve">culturalizare ar putea fi explicate de </w:t>
      </w:r>
      <w:proofErr w:type="gramStart"/>
      <w:r w:rsidRPr="009C1220">
        <w:rPr>
          <w:sz w:val="24"/>
          <w:szCs w:val="24"/>
        </w:rPr>
        <w:t>un</w:t>
      </w:r>
      <w:proofErr w:type="gramEnd"/>
      <w:r w:rsidRPr="009C1220">
        <w:rPr>
          <w:sz w:val="24"/>
          <w:szCs w:val="24"/>
        </w:rPr>
        <w:t xml:space="preserve"> cumul de factori. Unii dintre aceștia sunt structurali. Veniturile mici reprezintă o constrângere severă, care nu poate fi direct </w:t>
      </w:r>
      <w:r w:rsidR="00C555B9" w:rsidRPr="009C1220">
        <w:rPr>
          <w:sz w:val="24"/>
          <w:szCs w:val="24"/>
        </w:rPr>
        <w:t>elimin</w:t>
      </w:r>
      <w:r w:rsidRPr="009C1220">
        <w:rPr>
          <w:sz w:val="24"/>
          <w:szCs w:val="24"/>
        </w:rPr>
        <w:t xml:space="preserve">ată prin politici culturale. Timpul foarte limitat rămas la dispoziție în afară programului de muncă salariată și casnică </w:t>
      </w:r>
      <w:proofErr w:type="gramStart"/>
      <w:r w:rsidRPr="009C1220">
        <w:rPr>
          <w:sz w:val="24"/>
          <w:szCs w:val="24"/>
        </w:rPr>
        <w:t>este</w:t>
      </w:r>
      <w:proofErr w:type="gramEnd"/>
      <w:r w:rsidRPr="009C1220">
        <w:rPr>
          <w:sz w:val="24"/>
          <w:szCs w:val="24"/>
        </w:rPr>
        <w:t xml:space="preserve"> o altă constrângere critică. </w:t>
      </w:r>
    </w:p>
    <w:p w14:paraId="11F30C6F" w14:textId="4D208A3D" w:rsidR="00CD34BE" w:rsidRPr="009C1220" w:rsidRDefault="00CD34BE" w:rsidP="00CD34BE">
      <w:pPr>
        <w:rPr>
          <w:sz w:val="24"/>
          <w:szCs w:val="24"/>
        </w:rPr>
      </w:pPr>
      <w:r w:rsidRPr="009C1220">
        <w:rPr>
          <w:sz w:val="24"/>
          <w:szCs w:val="24"/>
        </w:rPr>
        <w:lastRenderedPageBreak/>
        <w:t xml:space="preserve">Totuși, o serie de explicații țin de absența și inaccesibilitatea infrastructurii patrimoniului </w:t>
      </w:r>
      <w:r w:rsidR="00A863B2" w:rsidRPr="009C1220">
        <w:rPr>
          <w:sz w:val="24"/>
          <w:szCs w:val="24"/>
        </w:rPr>
        <w:t xml:space="preserve">cultural </w:t>
      </w:r>
      <w:r w:rsidRPr="009C1220">
        <w:rPr>
          <w:sz w:val="24"/>
          <w:szCs w:val="24"/>
        </w:rPr>
        <w:t xml:space="preserve">și de calitatea și relevanța limitată a unor produse culturale. Finanțarea culturii </w:t>
      </w:r>
      <w:proofErr w:type="gramStart"/>
      <w:r w:rsidRPr="009C1220">
        <w:rPr>
          <w:sz w:val="24"/>
          <w:szCs w:val="24"/>
        </w:rPr>
        <w:t>este</w:t>
      </w:r>
      <w:proofErr w:type="gramEnd"/>
      <w:r w:rsidRPr="009C1220">
        <w:rPr>
          <w:sz w:val="24"/>
          <w:szCs w:val="24"/>
        </w:rPr>
        <w:t xml:space="preserve"> centrată pe surse publice, deși în mod clar există un sector privat, asociativ și al liber-profesioniștilor foarte creativ, care nici nu este bine documentat, nici nu are acces la oportunități importante de finanțare. Modelul de finanțare a culturii este unul rigid, suficient doar pentru întreținerea curentă a infrastructurii și personalului, dar care nu corespunde necesității de dezvoltare, susținere a creativității și originalității, promovării interacțiunilor și mobilității culturale. Majoritatea conducătorilor instituțiilor culturale au </w:t>
      </w:r>
      <w:proofErr w:type="gramStart"/>
      <w:r w:rsidRPr="009C1220">
        <w:rPr>
          <w:sz w:val="24"/>
          <w:szCs w:val="24"/>
        </w:rPr>
        <w:t>un</w:t>
      </w:r>
      <w:proofErr w:type="gramEnd"/>
      <w:r w:rsidRPr="009C1220">
        <w:rPr>
          <w:sz w:val="24"/>
          <w:szCs w:val="24"/>
        </w:rPr>
        <w:t xml:space="preserve"> nivel redus de pregătire </w:t>
      </w:r>
      <w:r w:rsidR="00F8555F" w:rsidRPr="009C1220">
        <w:rPr>
          <w:sz w:val="24"/>
          <w:szCs w:val="24"/>
        </w:rPr>
        <w:t>în</w:t>
      </w:r>
      <w:r w:rsidRPr="009C1220">
        <w:rPr>
          <w:sz w:val="24"/>
          <w:szCs w:val="24"/>
        </w:rPr>
        <w:t xml:space="preserve"> management, iar activitățile de diversificare și mobilizare a fondurilor sunt, în multe cazuri, nesistematice sau chiar amatoricești. În același timp, o serie de evenimente culturale organizate pe principii comerciale demonstrează fezabilitatea unor soluții durabile de finanțare</w:t>
      </w:r>
      <w:r w:rsidR="00762E54" w:rsidRPr="009C1220">
        <w:rPr>
          <w:sz w:val="24"/>
          <w:szCs w:val="24"/>
        </w:rPr>
        <w:t>,</w:t>
      </w:r>
      <w:r w:rsidRPr="009C1220">
        <w:rPr>
          <w:sz w:val="24"/>
          <w:szCs w:val="24"/>
        </w:rPr>
        <w:t xml:space="preserve"> care ar putea migra și către sectorul public.</w:t>
      </w:r>
    </w:p>
    <w:p w14:paraId="3430B53F" w14:textId="3D5C417A" w:rsidR="00CD34BE" w:rsidRPr="009C1220" w:rsidRDefault="00CD34BE" w:rsidP="00CD34BE">
      <w:pPr>
        <w:rPr>
          <w:sz w:val="24"/>
          <w:szCs w:val="24"/>
        </w:rPr>
      </w:pPr>
      <w:r w:rsidRPr="009C1220">
        <w:rPr>
          <w:sz w:val="24"/>
          <w:szCs w:val="24"/>
        </w:rPr>
        <w:t xml:space="preserve">Republica Moldova dispune de </w:t>
      </w:r>
      <w:proofErr w:type="gramStart"/>
      <w:r w:rsidRPr="009C1220">
        <w:rPr>
          <w:sz w:val="24"/>
          <w:szCs w:val="24"/>
        </w:rPr>
        <w:t>un</w:t>
      </w:r>
      <w:proofErr w:type="gramEnd"/>
      <w:r w:rsidRPr="009C1220">
        <w:rPr>
          <w:sz w:val="24"/>
          <w:szCs w:val="24"/>
        </w:rPr>
        <w:t xml:space="preserve"> important patrimoniu cultural, unul foarte variat și autentic, care ar putea să servească inclusiv ca element-pivot pentru o economie culturală. Nefiind în mod riguros documentat, cercetat, conservat și protejat, </w:t>
      </w:r>
      <w:r w:rsidR="00A863B2" w:rsidRPr="009C1220">
        <w:rPr>
          <w:sz w:val="24"/>
          <w:szCs w:val="24"/>
        </w:rPr>
        <w:t>patrimonial cultural</w:t>
      </w:r>
      <w:r w:rsidRPr="009C1220">
        <w:rPr>
          <w:sz w:val="24"/>
          <w:szCs w:val="24"/>
        </w:rPr>
        <w:t xml:space="preserve">, în toate formele sale (arhitectural, construit, imaterial), </w:t>
      </w:r>
      <w:proofErr w:type="gramStart"/>
      <w:r w:rsidRPr="009C1220">
        <w:rPr>
          <w:sz w:val="24"/>
          <w:szCs w:val="24"/>
        </w:rPr>
        <w:t>este</w:t>
      </w:r>
      <w:proofErr w:type="gramEnd"/>
      <w:r w:rsidRPr="009C1220">
        <w:rPr>
          <w:sz w:val="24"/>
          <w:szCs w:val="24"/>
        </w:rPr>
        <w:t xml:space="preserve"> într-un proces de degradare și pierdere continuă. În particular, patrimoniul imaterial se pierde vertiginos din cauza dispariției naturale a purtătorilor acestuia.</w:t>
      </w:r>
    </w:p>
    <w:p w14:paraId="4BA61132" w14:textId="40C2F00A" w:rsidR="00CD34BE" w:rsidRPr="009C1220" w:rsidRDefault="00CD34BE" w:rsidP="00CD34BE">
      <w:pPr>
        <w:rPr>
          <w:sz w:val="24"/>
          <w:szCs w:val="24"/>
        </w:rPr>
      </w:pPr>
      <w:r w:rsidRPr="009C1220">
        <w:rPr>
          <w:sz w:val="24"/>
          <w:szCs w:val="24"/>
        </w:rPr>
        <w:t xml:space="preserve">Prestatorii de produse culturale nu reușesc </w:t>
      </w:r>
      <w:proofErr w:type="gramStart"/>
      <w:r w:rsidRPr="009C1220">
        <w:rPr>
          <w:sz w:val="24"/>
          <w:szCs w:val="24"/>
        </w:rPr>
        <w:t>să</w:t>
      </w:r>
      <w:proofErr w:type="gramEnd"/>
      <w:r w:rsidRPr="009C1220">
        <w:rPr>
          <w:sz w:val="24"/>
          <w:szCs w:val="24"/>
        </w:rPr>
        <w:t xml:space="preserve"> răspundă schimbărilor de preferințe culturale ale oamenilor. De exemplu, deși tot mai mulți oameni preferă cărți în format online, bibliotecile și editurile naționale nu răspund acestor tendințe noi. Digit</w:t>
      </w:r>
      <w:r w:rsidR="002F63BD" w:rsidRPr="009C1220">
        <w:rPr>
          <w:sz w:val="24"/>
          <w:szCs w:val="24"/>
        </w:rPr>
        <w:t>al</w:t>
      </w:r>
      <w:r w:rsidRPr="009C1220">
        <w:rPr>
          <w:sz w:val="24"/>
          <w:szCs w:val="24"/>
        </w:rPr>
        <w:t>izarea sectorului cultural, inclusiv a patrimoniului, este extrem de redusă, iar majoritatea instituțiilor culturale care experimentează cu prestarea serviciilor online o fac într-un mod neprofesionist, soluțiile propuse nerăspunzând așteptărilor și experienței utilizatorilor.</w:t>
      </w:r>
    </w:p>
    <w:p w14:paraId="3CEE86CD" w14:textId="2165A84B" w:rsidR="00CD34BE" w:rsidRPr="009C1220" w:rsidRDefault="00CD34BE" w:rsidP="00CD34BE">
      <w:pPr>
        <w:rPr>
          <w:sz w:val="24"/>
          <w:szCs w:val="24"/>
        </w:rPr>
      </w:pPr>
      <w:r w:rsidRPr="009C1220">
        <w:rPr>
          <w:sz w:val="24"/>
          <w:szCs w:val="24"/>
        </w:rPr>
        <w:t xml:space="preserve">Infrastructura culturală </w:t>
      </w:r>
      <w:proofErr w:type="gramStart"/>
      <w:r w:rsidRPr="009C1220">
        <w:rPr>
          <w:sz w:val="24"/>
          <w:szCs w:val="24"/>
        </w:rPr>
        <w:t>este</w:t>
      </w:r>
      <w:proofErr w:type="gramEnd"/>
      <w:r w:rsidRPr="009C1220">
        <w:rPr>
          <w:sz w:val="24"/>
          <w:szCs w:val="24"/>
        </w:rPr>
        <w:t xml:space="preserve"> într-o stare avansată de degradare fizică, ceea ce pune o problemă reală de accesibilitate a produselor culturale. Aproape 1/3 din casele de cultură și 1/2 din bibliotecile publice și clădirile câtorva instituții teatrale necesită reparații capitale. Multe biblioteci sunt deconectate de la sistemele de încălzire și de energie electrică, nu sunt dotate cu mobilă. Aproape </w:t>
      </w:r>
      <w:r w:rsidR="002F63BD" w:rsidRPr="009C1220">
        <w:rPr>
          <w:sz w:val="24"/>
          <w:szCs w:val="24"/>
        </w:rPr>
        <w:t xml:space="preserve">o </w:t>
      </w:r>
      <w:r w:rsidRPr="009C1220">
        <w:rPr>
          <w:sz w:val="24"/>
          <w:szCs w:val="24"/>
        </w:rPr>
        <w:t xml:space="preserve">jumătate din fondul de carte al bibliotecilor publice </w:t>
      </w:r>
      <w:proofErr w:type="gramStart"/>
      <w:r w:rsidRPr="009C1220">
        <w:rPr>
          <w:sz w:val="24"/>
          <w:szCs w:val="24"/>
        </w:rPr>
        <w:t>este</w:t>
      </w:r>
      <w:proofErr w:type="gramEnd"/>
      <w:r w:rsidRPr="009C1220">
        <w:rPr>
          <w:sz w:val="24"/>
          <w:szCs w:val="24"/>
        </w:rPr>
        <w:t xml:space="preserve"> în grafie chirilică. Modelul organizațional, de management și de inserțiune comunitară a multora dintre aceste instituții </w:t>
      </w:r>
      <w:proofErr w:type="gramStart"/>
      <w:r w:rsidRPr="009C1220">
        <w:rPr>
          <w:sz w:val="24"/>
          <w:szCs w:val="24"/>
        </w:rPr>
        <w:t>este</w:t>
      </w:r>
      <w:proofErr w:type="gramEnd"/>
      <w:r w:rsidRPr="009C1220">
        <w:rPr>
          <w:sz w:val="24"/>
          <w:szCs w:val="24"/>
        </w:rPr>
        <w:t xml:space="preserve"> anacronic.</w:t>
      </w:r>
    </w:p>
    <w:p w14:paraId="5CA5A509" w14:textId="657827CA" w:rsidR="00CD34BE" w:rsidRPr="009C1220" w:rsidRDefault="00CD34BE" w:rsidP="009C1220">
      <w:pPr>
        <w:rPr>
          <w:sz w:val="24"/>
          <w:szCs w:val="24"/>
        </w:rPr>
      </w:pPr>
      <w:r w:rsidRPr="009C1220">
        <w:rPr>
          <w:sz w:val="24"/>
          <w:szCs w:val="24"/>
        </w:rPr>
        <w:t xml:space="preserve">O barieră suplimentară în calea valorificării și aprecierii patrimoniului </w:t>
      </w:r>
      <w:r w:rsidR="002F63BD" w:rsidRPr="009C1220">
        <w:rPr>
          <w:sz w:val="24"/>
          <w:szCs w:val="24"/>
        </w:rPr>
        <w:t xml:space="preserve">cultural </w:t>
      </w:r>
      <w:proofErr w:type="gramStart"/>
      <w:r w:rsidRPr="009C1220">
        <w:rPr>
          <w:sz w:val="24"/>
          <w:szCs w:val="24"/>
        </w:rPr>
        <w:t>este</w:t>
      </w:r>
      <w:proofErr w:type="gramEnd"/>
      <w:r w:rsidRPr="009C1220">
        <w:rPr>
          <w:sz w:val="24"/>
          <w:szCs w:val="24"/>
        </w:rPr>
        <w:t xml:space="preserve"> deficitul de oferte turistice atractive. </w:t>
      </w:r>
      <w:proofErr w:type="gramStart"/>
      <w:r w:rsidRPr="009C1220">
        <w:rPr>
          <w:sz w:val="24"/>
          <w:szCs w:val="24"/>
        </w:rPr>
        <w:t>Prețurile foarte mari aferente atracțiilor turistice interne sunt</w:t>
      </w:r>
      <w:r w:rsidR="00E15F9E" w:rsidRPr="009C1220">
        <w:rPr>
          <w:sz w:val="24"/>
          <w:szCs w:val="24"/>
        </w:rPr>
        <w:t>,</w:t>
      </w:r>
      <w:r w:rsidRPr="009C1220">
        <w:rPr>
          <w:sz w:val="24"/>
          <w:szCs w:val="24"/>
        </w:rPr>
        <w:t xml:space="preserve"> pentru 43% din </w:t>
      </w:r>
      <w:r w:rsidR="00A863B2" w:rsidRPr="009C1220">
        <w:rPr>
          <w:sz w:val="24"/>
          <w:szCs w:val="24"/>
        </w:rPr>
        <w:t>populație</w:t>
      </w:r>
      <w:r w:rsidR="00E15F9E" w:rsidRPr="009C1220">
        <w:rPr>
          <w:sz w:val="24"/>
          <w:szCs w:val="24"/>
        </w:rPr>
        <w:t>,</w:t>
      </w:r>
      <w:r w:rsidRPr="009C1220">
        <w:rPr>
          <w:sz w:val="24"/>
          <w:szCs w:val="24"/>
        </w:rPr>
        <w:t xml:space="preserve"> principala barieră în organizarea unei vacanțe în Republica Moldova, în timp ce al</w:t>
      </w:r>
      <w:r w:rsidR="00E15F9E" w:rsidRPr="009C1220">
        <w:rPr>
          <w:sz w:val="24"/>
          <w:szCs w:val="24"/>
        </w:rPr>
        <w:t>ți</w:t>
      </w:r>
      <w:r w:rsidRPr="009C1220">
        <w:rPr>
          <w:sz w:val="24"/>
          <w:szCs w:val="24"/>
        </w:rPr>
        <w:t xml:space="preserve"> 31% invocă lipsa </w:t>
      </w:r>
      <w:r w:rsidR="00E15F9E" w:rsidRPr="009C1220">
        <w:rPr>
          <w:sz w:val="24"/>
          <w:szCs w:val="24"/>
        </w:rPr>
        <w:t xml:space="preserve">de </w:t>
      </w:r>
      <w:r w:rsidRPr="009C1220">
        <w:rPr>
          <w:sz w:val="24"/>
          <w:szCs w:val="24"/>
        </w:rPr>
        <w:t xml:space="preserve">informații despre locurile ce ar putea fi vizitate, iar </w:t>
      </w:r>
      <w:r w:rsidR="00E15F9E" w:rsidRPr="009C1220">
        <w:rPr>
          <w:sz w:val="24"/>
          <w:szCs w:val="24"/>
        </w:rPr>
        <w:t xml:space="preserve">alți </w:t>
      </w:r>
      <w:r w:rsidRPr="009C1220">
        <w:rPr>
          <w:sz w:val="24"/>
          <w:szCs w:val="24"/>
        </w:rPr>
        <w:t xml:space="preserve">18% – lipsa obiectivă a unor </w:t>
      </w:r>
      <w:r w:rsidR="00E15F9E" w:rsidRPr="009C1220">
        <w:rPr>
          <w:sz w:val="24"/>
          <w:szCs w:val="24"/>
        </w:rPr>
        <w:t xml:space="preserve">astfel de </w:t>
      </w:r>
      <w:r w:rsidRPr="009C1220">
        <w:rPr>
          <w:sz w:val="24"/>
          <w:szCs w:val="24"/>
        </w:rPr>
        <w:t>locuri atractive</w:t>
      </w:r>
      <w:r w:rsidRPr="009C1220">
        <w:rPr>
          <w:color w:val="000000"/>
          <w:sz w:val="24"/>
          <w:szCs w:val="24"/>
        </w:rPr>
        <w:t xml:space="preserve"> (Magenta Consulting, „Studiul național privind percepțiile moldovenilor față de turismul local”, 2020).</w:t>
      </w:r>
      <w:proofErr w:type="gramEnd"/>
    </w:p>
    <w:p w14:paraId="59B9217C" w14:textId="74E8A6C8" w:rsidR="00CD34BE" w:rsidRPr="009C1220" w:rsidRDefault="00CC3812" w:rsidP="00CC3812">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35" w:name="_Toc114659119"/>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Starea de sănătate</w:t>
      </w:r>
      <w:bookmarkEnd w:id="35"/>
    </w:p>
    <w:p w14:paraId="2E467C5F" w14:textId="4B6D4B52" w:rsidR="00CD34BE" w:rsidRPr="009C1220" w:rsidRDefault="00CD34BE" w:rsidP="00CD34BE">
      <w:pPr>
        <w:rPr>
          <w:color w:val="000000"/>
          <w:sz w:val="24"/>
          <w:szCs w:val="24"/>
        </w:rPr>
      </w:pPr>
      <w:r w:rsidRPr="009C1220">
        <w:rPr>
          <w:color w:val="000000"/>
          <w:sz w:val="24"/>
          <w:szCs w:val="24"/>
        </w:rPr>
        <w:t xml:space="preserve">Starea de sănătate a populației </w:t>
      </w:r>
      <w:proofErr w:type="gramStart"/>
      <w:r w:rsidRPr="009C1220">
        <w:rPr>
          <w:color w:val="000000"/>
          <w:sz w:val="24"/>
          <w:szCs w:val="24"/>
        </w:rPr>
        <w:t>a</w:t>
      </w:r>
      <w:proofErr w:type="gramEnd"/>
      <w:r w:rsidRPr="009C1220">
        <w:rPr>
          <w:color w:val="000000"/>
          <w:sz w:val="24"/>
          <w:szCs w:val="24"/>
        </w:rPr>
        <w:t xml:space="preserve"> înregistrat anumite îmbunătățiri pe parcursul ultimelor două decenii. Speranța de viață a crescut de la 63/70 de ani pentru bărbați/femei în </w:t>
      </w:r>
      <w:r w:rsidR="00151EED" w:rsidRPr="009C1220">
        <w:rPr>
          <w:color w:val="000000"/>
          <w:sz w:val="24"/>
          <w:szCs w:val="24"/>
        </w:rPr>
        <w:t xml:space="preserve">anul </w:t>
      </w:r>
      <w:r w:rsidRPr="009C1220">
        <w:rPr>
          <w:color w:val="000000"/>
          <w:sz w:val="24"/>
          <w:szCs w:val="24"/>
        </w:rPr>
        <w:t>1996 la 65/73 de ani în anul 2021. Există o disparitate de gen majoră în ceea ce privește speranţa de viaţă la naştere, femeile trăind, în medie, cu 8 ani mai mult decât bărbații (73</w:t>
      </w:r>
      <w:proofErr w:type="gramStart"/>
      <w:r w:rsidRPr="009C1220">
        <w:rPr>
          <w:color w:val="000000"/>
          <w:sz w:val="24"/>
          <w:szCs w:val="24"/>
        </w:rPr>
        <w:t>,1</w:t>
      </w:r>
      <w:proofErr w:type="gramEnd"/>
      <w:r w:rsidRPr="009C1220">
        <w:rPr>
          <w:color w:val="000000"/>
          <w:sz w:val="24"/>
          <w:szCs w:val="24"/>
        </w:rPr>
        <w:t xml:space="preserve"> ani și</w:t>
      </w:r>
      <w:r w:rsidR="00EF08C3" w:rsidRPr="009C1220">
        <w:rPr>
          <w:color w:val="000000"/>
          <w:sz w:val="24"/>
          <w:szCs w:val="24"/>
        </w:rPr>
        <w:t>,</w:t>
      </w:r>
      <w:r w:rsidRPr="009C1220">
        <w:rPr>
          <w:color w:val="000000"/>
          <w:sz w:val="24"/>
          <w:szCs w:val="24"/>
        </w:rPr>
        <w:t xml:space="preserve"> </w:t>
      </w:r>
      <w:r w:rsidR="00EF08C3" w:rsidRPr="009C1220">
        <w:rPr>
          <w:color w:val="000000"/>
          <w:sz w:val="24"/>
          <w:szCs w:val="24"/>
        </w:rPr>
        <w:t xml:space="preserve">respectiv, </w:t>
      </w:r>
      <w:r w:rsidRPr="009C1220">
        <w:rPr>
          <w:color w:val="000000"/>
          <w:sz w:val="24"/>
          <w:szCs w:val="24"/>
        </w:rPr>
        <w:t>65,2 ani) (figura 1</w:t>
      </w:r>
      <w:sdt>
        <w:sdtPr>
          <w:rPr>
            <w:sz w:val="24"/>
            <w:szCs w:val="24"/>
          </w:rPr>
          <w:tag w:val="goog_rdk_138"/>
          <w:id w:val="1448817005"/>
        </w:sdtPr>
        <w:sdtEndPr/>
        <w:sdtContent>
          <w:r w:rsidRPr="009C1220">
            <w:rPr>
              <w:color w:val="000000"/>
              <w:sz w:val="24"/>
              <w:szCs w:val="24"/>
            </w:rPr>
            <w:t>6</w:t>
          </w:r>
        </w:sdtContent>
      </w:sdt>
      <w:r w:rsidRPr="009C1220">
        <w:rPr>
          <w:color w:val="000000"/>
          <w:sz w:val="24"/>
          <w:szCs w:val="24"/>
        </w:rPr>
        <w:t>).</w:t>
      </w:r>
    </w:p>
    <w:p w14:paraId="611E18AF" w14:textId="77777777" w:rsidR="00CD34BE" w:rsidRPr="009C1220" w:rsidRDefault="00CD34BE" w:rsidP="00CD34BE">
      <w:pPr>
        <w:rPr>
          <w:color w:val="000000"/>
          <w:sz w:val="24"/>
          <w:szCs w:val="24"/>
        </w:rPr>
      </w:pPr>
    </w:p>
    <w:p w14:paraId="7FDFE87B" w14:textId="77777777" w:rsidR="00CC3812" w:rsidRPr="009C1220" w:rsidRDefault="00CC3812" w:rsidP="00CD34BE">
      <w:pPr>
        <w:rPr>
          <w:b/>
          <w:color w:val="000000"/>
          <w:sz w:val="24"/>
          <w:szCs w:val="24"/>
        </w:rPr>
      </w:pPr>
      <w:r w:rsidRPr="009C1220">
        <w:rPr>
          <w:b/>
          <w:color w:val="000000"/>
          <w:sz w:val="24"/>
          <w:szCs w:val="24"/>
        </w:rPr>
        <w:t>Figura 1</w:t>
      </w:r>
      <w:sdt>
        <w:sdtPr>
          <w:rPr>
            <w:b/>
            <w:sz w:val="24"/>
            <w:szCs w:val="24"/>
          </w:rPr>
          <w:tag w:val="goog_rdk_140"/>
          <w:id w:val="839976030"/>
        </w:sdtPr>
        <w:sdtEndPr/>
        <w:sdtContent>
          <w:proofErr w:type="gramStart"/>
          <w:r w:rsidRPr="009C1220">
            <w:rPr>
              <w:b/>
              <w:color w:val="000000"/>
              <w:sz w:val="24"/>
              <w:szCs w:val="24"/>
            </w:rPr>
            <w:t>6</w:t>
          </w:r>
          <w:proofErr w:type="gramEnd"/>
        </w:sdtContent>
      </w:sdt>
      <w:r w:rsidRPr="009C1220">
        <w:rPr>
          <w:b/>
          <w:color w:val="000000"/>
          <w:sz w:val="24"/>
          <w:szCs w:val="24"/>
        </w:rPr>
        <w:t xml:space="preserve">. Speranţa de viaţă la naştere pe sexe și disparitatea de gen, în anii 2014–2021, </w:t>
      </w:r>
    </w:p>
    <w:p w14:paraId="5AA5D90D" w14:textId="2B213B58" w:rsidR="00CD34BE" w:rsidRPr="009C1220" w:rsidRDefault="00CC3812" w:rsidP="00CD34BE">
      <w:pPr>
        <w:rPr>
          <w:b/>
          <w:color w:val="000000"/>
          <w:sz w:val="24"/>
          <w:szCs w:val="24"/>
        </w:rPr>
      </w:pPr>
      <w:r w:rsidRPr="009C1220">
        <w:rPr>
          <w:b/>
          <w:color w:val="000000"/>
          <w:sz w:val="24"/>
          <w:szCs w:val="24"/>
        </w:rPr>
        <w:t xml:space="preserve">                   </w:t>
      </w:r>
      <w:proofErr w:type="gramStart"/>
      <w:r w:rsidRPr="009C1220">
        <w:rPr>
          <w:b/>
          <w:color w:val="000000"/>
          <w:sz w:val="24"/>
          <w:szCs w:val="24"/>
        </w:rPr>
        <w:t>ani</w:t>
      </w:r>
      <w:proofErr w:type="gramEnd"/>
    </w:p>
    <w:p w14:paraId="2553CD34" w14:textId="1E26CD7E" w:rsidR="00CD34BE" w:rsidRPr="009C1220" w:rsidRDefault="00CD34BE" w:rsidP="00CD34BE">
      <w:pPr>
        <w:rPr>
          <w:b/>
          <w:sz w:val="24"/>
          <w:szCs w:val="24"/>
        </w:rPr>
      </w:pPr>
      <w:r w:rsidRPr="009C1220">
        <w:rPr>
          <w:b/>
          <w:noProof/>
          <w:color w:val="000000"/>
          <w:sz w:val="24"/>
          <w:szCs w:val="24"/>
          <w:lang w:val="ru-RU" w:eastAsia="ru-RU"/>
        </w:rPr>
        <w:lastRenderedPageBreak/>
        <w:drawing>
          <wp:inline distT="114300" distB="114300" distL="114300" distR="114300" wp14:anchorId="59BB4B5D" wp14:editId="0147136B">
            <wp:extent cx="4910138" cy="3210475"/>
            <wp:effectExtent l="0" t="0" r="0" b="0"/>
            <wp:docPr id="201" name="image1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1" name="image13.png" descr="Chart, bar chart&#10;&#10;Description automatically generated"/>
                    <pic:cNvPicPr preferRelativeResize="0"/>
                  </pic:nvPicPr>
                  <pic:blipFill>
                    <a:blip r:embed="rId37"/>
                    <a:srcRect/>
                    <a:stretch>
                      <a:fillRect/>
                    </a:stretch>
                  </pic:blipFill>
                  <pic:spPr>
                    <a:xfrm>
                      <a:off x="0" y="0"/>
                      <a:ext cx="4910138" cy="3210475"/>
                    </a:xfrm>
                    <a:prstGeom prst="rect">
                      <a:avLst/>
                    </a:prstGeom>
                    <a:ln/>
                  </pic:spPr>
                </pic:pic>
              </a:graphicData>
            </a:graphic>
          </wp:inline>
        </w:drawing>
      </w:r>
    </w:p>
    <w:p w14:paraId="1AF40994" w14:textId="6DAF966F" w:rsidR="00CD34BE" w:rsidRPr="009C1220" w:rsidRDefault="00CD34BE" w:rsidP="00A863B2">
      <w:pPr>
        <w:pBdr>
          <w:top w:val="nil"/>
          <w:left w:val="nil"/>
          <w:bottom w:val="nil"/>
          <w:right w:val="nil"/>
          <w:between w:val="nil"/>
        </w:pBdr>
        <w:jc w:val="left"/>
        <w:rPr>
          <w:i/>
          <w:color w:val="000000"/>
          <w:sz w:val="24"/>
          <w:szCs w:val="24"/>
        </w:rPr>
      </w:pPr>
      <w:r w:rsidRPr="009C1220">
        <w:rPr>
          <w:i/>
          <w:color w:val="000000"/>
          <w:sz w:val="24"/>
          <w:szCs w:val="24"/>
        </w:rPr>
        <w:t>Sursa: B</w:t>
      </w:r>
      <w:r w:rsidR="0063025C" w:rsidRPr="009C1220">
        <w:rPr>
          <w:i/>
          <w:color w:val="000000"/>
          <w:sz w:val="24"/>
          <w:szCs w:val="24"/>
        </w:rPr>
        <w:t xml:space="preserve">iroul </w:t>
      </w:r>
      <w:r w:rsidRPr="009C1220">
        <w:rPr>
          <w:i/>
          <w:color w:val="000000"/>
          <w:sz w:val="24"/>
          <w:szCs w:val="24"/>
        </w:rPr>
        <w:t>N</w:t>
      </w:r>
      <w:r w:rsidR="0063025C" w:rsidRPr="009C1220">
        <w:rPr>
          <w:i/>
          <w:color w:val="000000"/>
          <w:sz w:val="24"/>
          <w:szCs w:val="24"/>
        </w:rPr>
        <w:t xml:space="preserve">ațional de </w:t>
      </w:r>
      <w:r w:rsidRPr="009C1220">
        <w:rPr>
          <w:i/>
          <w:color w:val="000000"/>
          <w:sz w:val="24"/>
          <w:szCs w:val="24"/>
        </w:rPr>
        <w:t>S</w:t>
      </w:r>
      <w:r w:rsidR="0063025C" w:rsidRPr="009C1220">
        <w:rPr>
          <w:i/>
          <w:color w:val="000000"/>
          <w:sz w:val="24"/>
          <w:szCs w:val="24"/>
        </w:rPr>
        <w:t>tatistică</w:t>
      </w:r>
    </w:p>
    <w:p w14:paraId="1F202365" w14:textId="77777777" w:rsidR="00CD34BE" w:rsidRPr="009C1220" w:rsidRDefault="00CD34BE" w:rsidP="00CD34BE">
      <w:pPr>
        <w:rPr>
          <w:color w:val="000000"/>
          <w:sz w:val="24"/>
          <w:szCs w:val="24"/>
        </w:rPr>
      </w:pPr>
    </w:p>
    <w:p w14:paraId="2EFAAF1C" w14:textId="120ED208" w:rsidR="00CD34BE" w:rsidRPr="009C1220" w:rsidRDefault="00CD34BE" w:rsidP="00CD34BE">
      <w:pPr>
        <w:rPr>
          <w:color w:val="000000"/>
          <w:sz w:val="24"/>
          <w:szCs w:val="24"/>
        </w:rPr>
      </w:pPr>
      <w:r w:rsidRPr="009C1220">
        <w:rPr>
          <w:color w:val="000000"/>
          <w:sz w:val="24"/>
          <w:szCs w:val="24"/>
        </w:rPr>
        <w:t xml:space="preserve">Această diferență se explică în mare parte </w:t>
      </w:r>
      <w:r w:rsidR="00151EED" w:rsidRPr="009C1220">
        <w:rPr>
          <w:color w:val="000000"/>
          <w:sz w:val="24"/>
          <w:szCs w:val="24"/>
        </w:rPr>
        <w:t>prin</w:t>
      </w:r>
      <w:r w:rsidRPr="009C1220">
        <w:rPr>
          <w:color w:val="000000"/>
          <w:sz w:val="24"/>
          <w:szCs w:val="24"/>
        </w:rPr>
        <w:t xml:space="preserve"> stilul de viață mai sănătos în cazul femeilor și </w:t>
      </w:r>
      <w:r w:rsidR="00151EED" w:rsidRPr="009C1220">
        <w:rPr>
          <w:color w:val="000000"/>
          <w:sz w:val="24"/>
          <w:szCs w:val="24"/>
        </w:rPr>
        <w:t>prin</w:t>
      </w:r>
      <w:r w:rsidRPr="009C1220">
        <w:rPr>
          <w:color w:val="000000"/>
          <w:sz w:val="24"/>
          <w:szCs w:val="24"/>
        </w:rPr>
        <w:t xml:space="preserve"> ocupațiile diferite ale </w:t>
      </w:r>
      <w:r w:rsidR="00151EED" w:rsidRPr="009C1220">
        <w:rPr>
          <w:color w:val="000000"/>
          <w:sz w:val="24"/>
          <w:szCs w:val="24"/>
        </w:rPr>
        <w:t xml:space="preserve">reprezentanților </w:t>
      </w:r>
      <w:r w:rsidRPr="009C1220">
        <w:rPr>
          <w:color w:val="000000"/>
          <w:sz w:val="24"/>
          <w:szCs w:val="24"/>
        </w:rPr>
        <w:t>celor două sexe și</w:t>
      </w:r>
      <w:r w:rsidR="00FA624E" w:rsidRPr="009C1220">
        <w:rPr>
          <w:color w:val="000000"/>
          <w:sz w:val="24"/>
          <w:szCs w:val="24"/>
        </w:rPr>
        <w:t>,</w:t>
      </w:r>
      <w:r w:rsidRPr="009C1220">
        <w:rPr>
          <w:color w:val="000000"/>
          <w:sz w:val="24"/>
          <w:szCs w:val="24"/>
        </w:rPr>
        <w:t xml:space="preserve"> p</w:t>
      </w:r>
      <w:r w:rsidR="00FA624E" w:rsidRPr="009C1220">
        <w:rPr>
          <w:color w:val="000000"/>
          <w:sz w:val="24"/>
          <w:szCs w:val="24"/>
        </w:rPr>
        <w:t>rin</w:t>
      </w:r>
      <w:r w:rsidRPr="009C1220">
        <w:rPr>
          <w:color w:val="000000"/>
          <w:sz w:val="24"/>
          <w:szCs w:val="24"/>
        </w:rPr>
        <w:t xml:space="preserve"> consecință</w:t>
      </w:r>
      <w:r w:rsidR="00FA624E" w:rsidRPr="009C1220">
        <w:rPr>
          <w:color w:val="000000"/>
          <w:sz w:val="24"/>
          <w:szCs w:val="24"/>
        </w:rPr>
        <w:t>, de</w:t>
      </w:r>
      <w:r w:rsidRPr="009C1220">
        <w:rPr>
          <w:color w:val="000000"/>
          <w:sz w:val="24"/>
          <w:szCs w:val="24"/>
        </w:rPr>
        <w:t xml:space="preserve"> nivelul mai înalt al mortalității premature în rândul bărbaților. De asemenea, s-a constatat că oamenii de la sate trăiesc mai puțin și au</w:t>
      </w:r>
      <w:r w:rsidR="00187AE1" w:rsidRPr="009C1220">
        <w:rPr>
          <w:color w:val="000000"/>
          <w:sz w:val="24"/>
          <w:szCs w:val="24"/>
        </w:rPr>
        <w:t xml:space="preserve"> o</w:t>
      </w:r>
      <w:r w:rsidRPr="009C1220">
        <w:rPr>
          <w:color w:val="000000"/>
          <w:sz w:val="24"/>
          <w:szCs w:val="24"/>
        </w:rPr>
        <w:t xml:space="preserve"> speranț</w:t>
      </w:r>
      <w:r w:rsidR="00187AE1" w:rsidRPr="009C1220">
        <w:rPr>
          <w:color w:val="000000"/>
          <w:sz w:val="24"/>
          <w:szCs w:val="24"/>
        </w:rPr>
        <w:t>ă</w:t>
      </w:r>
      <w:r w:rsidRPr="009C1220">
        <w:rPr>
          <w:color w:val="000000"/>
          <w:sz w:val="24"/>
          <w:szCs w:val="24"/>
        </w:rPr>
        <w:t xml:space="preserve"> de viață sănătoasă mai mică decât cei d</w:t>
      </w:r>
      <w:r w:rsidR="00187AE1" w:rsidRPr="009C1220">
        <w:rPr>
          <w:color w:val="000000"/>
          <w:sz w:val="24"/>
          <w:szCs w:val="24"/>
        </w:rPr>
        <w:t>e la</w:t>
      </w:r>
      <w:r w:rsidRPr="009C1220">
        <w:rPr>
          <w:color w:val="000000"/>
          <w:sz w:val="24"/>
          <w:szCs w:val="24"/>
        </w:rPr>
        <w:t xml:space="preserve"> orașe.</w:t>
      </w:r>
    </w:p>
    <w:p w14:paraId="621CA1B5" w14:textId="6B05AD77" w:rsidR="00CD34BE" w:rsidRPr="009C1220" w:rsidRDefault="00CD34BE" w:rsidP="00CD34BE">
      <w:pPr>
        <w:rPr>
          <w:color w:val="000000"/>
          <w:sz w:val="24"/>
          <w:szCs w:val="24"/>
        </w:rPr>
      </w:pPr>
      <w:r w:rsidRPr="009C1220">
        <w:rPr>
          <w:color w:val="000000"/>
          <w:sz w:val="24"/>
          <w:szCs w:val="24"/>
        </w:rPr>
        <w:t>În același context, rata mortalității infantile a scăzut de la 21 de cazuri</w:t>
      </w:r>
      <w:r w:rsidR="00A863B2" w:rsidRPr="009C1220">
        <w:rPr>
          <w:color w:val="000000"/>
          <w:sz w:val="24"/>
          <w:szCs w:val="24"/>
        </w:rPr>
        <w:t xml:space="preserve"> la </w:t>
      </w:r>
      <w:r w:rsidRPr="009C1220">
        <w:rPr>
          <w:color w:val="000000"/>
          <w:sz w:val="24"/>
          <w:szCs w:val="24"/>
        </w:rPr>
        <w:t xml:space="preserve">1000 </w:t>
      </w:r>
      <w:r w:rsidR="00AB44B9" w:rsidRPr="009C1220">
        <w:rPr>
          <w:color w:val="000000"/>
          <w:sz w:val="24"/>
          <w:szCs w:val="24"/>
        </w:rPr>
        <w:t xml:space="preserve">de </w:t>
      </w:r>
      <w:r w:rsidRPr="009C1220">
        <w:rPr>
          <w:color w:val="000000"/>
          <w:sz w:val="24"/>
          <w:szCs w:val="24"/>
        </w:rPr>
        <w:t xml:space="preserve">nou-născuți vii în </w:t>
      </w:r>
      <w:r w:rsidR="00187AE1" w:rsidRPr="009C1220">
        <w:rPr>
          <w:color w:val="000000"/>
          <w:sz w:val="24"/>
          <w:szCs w:val="24"/>
        </w:rPr>
        <w:t xml:space="preserve">anul </w:t>
      </w:r>
      <w:r w:rsidRPr="009C1220">
        <w:rPr>
          <w:color w:val="000000"/>
          <w:sz w:val="24"/>
          <w:szCs w:val="24"/>
        </w:rPr>
        <w:t xml:space="preserve">1996 la 8,4 </w:t>
      </w:r>
      <w:r w:rsidR="00AB44B9" w:rsidRPr="009C1220">
        <w:rPr>
          <w:color w:val="000000"/>
          <w:sz w:val="24"/>
          <w:szCs w:val="24"/>
        </w:rPr>
        <w:t xml:space="preserve">cazuri </w:t>
      </w:r>
      <w:r w:rsidRPr="009C1220">
        <w:rPr>
          <w:color w:val="000000"/>
          <w:sz w:val="24"/>
          <w:szCs w:val="24"/>
        </w:rPr>
        <w:t xml:space="preserve">în anul 2019. Pandemia provocată de coronavirus a influențat </w:t>
      </w:r>
      <w:r w:rsidR="00AB44B9" w:rsidRPr="009C1220">
        <w:rPr>
          <w:color w:val="000000"/>
          <w:sz w:val="24"/>
          <w:szCs w:val="24"/>
        </w:rPr>
        <w:t xml:space="preserve">esențial </w:t>
      </w:r>
      <w:r w:rsidRPr="009C1220">
        <w:rPr>
          <w:color w:val="000000"/>
          <w:sz w:val="24"/>
          <w:szCs w:val="24"/>
        </w:rPr>
        <w:t>acest indicator și</w:t>
      </w:r>
      <w:r w:rsidR="00AB44B9" w:rsidRPr="009C1220">
        <w:rPr>
          <w:color w:val="000000"/>
          <w:sz w:val="24"/>
          <w:szCs w:val="24"/>
        </w:rPr>
        <w:t>,</w:t>
      </w:r>
      <w:r w:rsidRPr="009C1220">
        <w:rPr>
          <w:color w:val="000000"/>
          <w:sz w:val="24"/>
          <w:szCs w:val="24"/>
        </w:rPr>
        <w:t xml:space="preserve"> </w:t>
      </w:r>
      <w:r w:rsidR="00AB44B9" w:rsidRPr="009C1220">
        <w:rPr>
          <w:color w:val="000000"/>
          <w:sz w:val="24"/>
          <w:szCs w:val="24"/>
        </w:rPr>
        <w:t xml:space="preserve">în </w:t>
      </w:r>
      <w:r w:rsidRPr="009C1220">
        <w:rPr>
          <w:color w:val="000000"/>
          <w:sz w:val="24"/>
          <w:szCs w:val="24"/>
        </w:rPr>
        <w:t>anul 2020</w:t>
      </w:r>
      <w:r w:rsidR="00AB44B9" w:rsidRPr="009C1220">
        <w:rPr>
          <w:color w:val="000000"/>
          <w:sz w:val="24"/>
          <w:szCs w:val="24"/>
        </w:rPr>
        <w:t>,</w:t>
      </w:r>
      <w:r w:rsidRPr="009C1220">
        <w:rPr>
          <w:color w:val="000000"/>
          <w:sz w:val="24"/>
          <w:szCs w:val="24"/>
        </w:rPr>
        <w:t xml:space="preserve"> rata mortalității infantile a constituit 8,7 cazuri</w:t>
      </w:r>
      <w:r w:rsidR="00A863B2" w:rsidRPr="009C1220">
        <w:rPr>
          <w:color w:val="000000"/>
          <w:sz w:val="24"/>
          <w:szCs w:val="24"/>
        </w:rPr>
        <w:t xml:space="preserve"> la </w:t>
      </w:r>
      <w:r w:rsidR="00AB44B9" w:rsidRPr="009C1220">
        <w:rPr>
          <w:color w:val="000000"/>
          <w:sz w:val="24"/>
          <w:szCs w:val="24"/>
        </w:rPr>
        <w:t>1000 de nou-născuți</w:t>
      </w:r>
      <w:r w:rsidRPr="009C1220">
        <w:rPr>
          <w:color w:val="000000"/>
          <w:sz w:val="24"/>
          <w:szCs w:val="24"/>
        </w:rPr>
        <w:t>. Ambii indicatori însă plasează Republica Moldova sub standardele regionale.</w:t>
      </w:r>
    </w:p>
    <w:p w14:paraId="7F74831A" w14:textId="0CA62792"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Mortalitatea maternă a scăzut în ultimul deceniu (2010</w:t>
      </w:r>
      <w:r w:rsidR="00AB44B9" w:rsidRPr="009C1220">
        <w:rPr>
          <w:color w:val="000000"/>
          <w:sz w:val="24"/>
          <w:szCs w:val="24"/>
        </w:rPr>
        <w:t>–</w:t>
      </w:r>
      <w:r w:rsidRPr="009C1220">
        <w:rPr>
          <w:color w:val="000000"/>
          <w:sz w:val="24"/>
          <w:szCs w:val="24"/>
        </w:rPr>
        <w:t>2020) de la 44</w:t>
      </w:r>
      <w:proofErr w:type="gramStart"/>
      <w:r w:rsidRPr="009C1220">
        <w:rPr>
          <w:color w:val="000000"/>
          <w:sz w:val="24"/>
          <w:szCs w:val="24"/>
        </w:rPr>
        <w:t>,5</w:t>
      </w:r>
      <w:proofErr w:type="gramEnd"/>
      <w:r w:rsidRPr="009C1220">
        <w:rPr>
          <w:color w:val="000000"/>
          <w:sz w:val="24"/>
          <w:szCs w:val="24"/>
        </w:rPr>
        <w:t xml:space="preserve"> până la 16,3 </w:t>
      </w:r>
      <w:r w:rsidR="00AB44B9" w:rsidRPr="009C1220">
        <w:rPr>
          <w:color w:val="000000"/>
          <w:sz w:val="24"/>
          <w:szCs w:val="24"/>
        </w:rPr>
        <w:t xml:space="preserve">femei </w:t>
      </w:r>
      <w:r w:rsidRPr="009C1220">
        <w:rPr>
          <w:color w:val="000000"/>
          <w:sz w:val="24"/>
          <w:szCs w:val="24"/>
        </w:rPr>
        <w:t xml:space="preserve">la 100 000 de </w:t>
      </w:r>
      <w:r w:rsidR="00AB44B9" w:rsidRPr="009C1220">
        <w:rPr>
          <w:color w:val="000000"/>
          <w:sz w:val="24"/>
          <w:szCs w:val="24"/>
        </w:rPr>
        <w:t>nou-</w:t>
      </w:r>
      <w:r w:rsidRPr="009C1220">
        <w:rPr>
          <w:color w:val="000000"/>
          <w:sz w:val="24"/>
          <w:szCs w:val="24"/>
        </w:rPr>
        <w:t>născuți vii</w:t>
      </w:r>
      <w:r w:rsidRPr="009C1220">
        <w:rPr>
          <w:sz w:val="24"/>
          <w:szCs w:val="24"/>
        </w:rPr>
        <w:t xml:space="preserve"> </w:t>
      </w:r>
      <w:sdt>
        <w:sdtPr>
          <w:rPr>
            <w:sz w:val="24"/>
            <w:szCs w:val="24"/>
          </w:rPr>
          <w:tag w:val="goog_rdk_1418"/>
          <w:id w:val="-575897457"/>
        </w:sdtPr>
        <w:sdtEndPr/>
        <w:sdtContent>
          <w:r w:rsidRPr="009C1220">
            <w:rPr>
              <w:sz w:val="24"/>
              <w:szCs w:val="24"/>
            </w:rPr>
            <w:t>(</w:t>
          </w:r>
        </w:sdtContent>
      </w:sdt>
      <w:r w:rsidRPr="009C1220">
        <w:rPr>
          <w:sz w:val="24"/>
          <w:szCs w:val="24"/>
        </w:rPr>
        <w:t>Agenția Națională de Sănătate Publică).</w:t>
      </w:r>
      <w:r w:rsidRPr="009C1220">
        <w:rPr>
          <w:color w:val="000000"/>
          <w:sz w:val="24"/>
          <w:szCs w:val="24"/>
        </w:rPr>
        <w:t xml:space="preserve"> Cu toate acestea, indicatorul respectiv depășește rata medie </w:t>
      </w:r>
      <w:r w:rsidR="00AB44B9" w:rsidRPr="009C1220">
        <w:rPr>
          <w:color w:val="000000"/>
          <w:sz w:val="24"/>
          <w:szCs w:val="24"/>
        </w:rPr>
        <w:t xml:space="preserve">de mortalitate maternă </w:t>
      </w:r>
      <w:r w:rsidRPr="009C1220">
        <w:rPr>
          <w:color w:val="000000"/>
          <w:sz w:val="24"/>
          <w:szCs w:val="24"/>
        </w:rPr>
        <w:t>din Europa cu o dinamică de tip val care relevă accesul inechitabil la informații și la educație privind sănătatea reproductivă (în special în cazul femeilor vulnerabile din familii sărace și rurale), precum și calitatea insuficientă a asistenței medicale.</w:t>
      </w:r>
    </w:p>
    <w:p w14:paraId="33D6814B" w14:textId="4AD20571"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 xml:space="preserve">În pofida faptului că în ultimii ani Republica Moldova a înregistrat progrese semnificative privind reducerea numărului de nașteri la adolescenți, înregistrând rata de 27,3 </w:t>
      </w:r>
      <w:r w:rsidR="00AB44B9" w:rsidRPr="009C1220">
        <w:rPr>
          <w:color w:val="000000"/>
          <w:sz w:val="24"/>
          <w:szCs w:val="24"/>
        </w:rPr>
        <w:t>nou-</w:t>
      </w:r>
      <w:r w:rsidRPr="009C1220">
        <w:rPr>
          <w:color w:val="000000"/>
          <w:sz w:val="24"/>
          <w:szCs w:val="24"/>
        </w:rPr>
        <w:t>născuți vii la 1000 de fete cu vârsta cuprinsă între 15 și 19 ani, acest nivel este de trei ori mai mare decât media europeană și prezintă o provocare</w:t>
      </w:r>
      <w:r w:rsidRPr="009C1220">
        <w:rPr>
          <w:rStyle w:val="afa"/>
          <w:sz w:val="24"/>
          <w:szCs w:val="24"/>
        </w:rPr>
        <w:t xml:space="preserve"> </w:t>
      </w:r>
      <w:sdt>
        <w:sdtPr>
          <w:rPr>
            <w:sz w:val="24"/>
            <w:szCs w:val="24"/>
          </w:rPr>
          <w:tag w:val="goog_rdk_1424"/>
          <w:id w:val="914593328"/>
        </w:sdtPr>
        <w:sdtEndPr/>
        <w:sdtContent>
          <w:r w:rsidRPr="009C1220">
            <w:rPr>
              <w:sz w:val="24"/>
              <w:szCs w:val="24"/>
            </w:rPr>
            <w:t>(Biroul Național de Statistică, 2020</w:t>
          </w:r>
        </w:sdtContent>
      </w:sdt>
      <w:sdt>
        <w:sdtPr>
          <w:rPr>
            <w:sz w:val="24"/>
            <w:szCs w:val="24"/>
          </w:rPr>
          <w:tag w:val="goog_rdk_1425"/>
          <w:id w:val="310144518"/>
        </w:sdtPr>
        <w:sdtEndPr/>
        <w:sdtContent>
          <w:r w:rsidRPr="009C1220">
            <w:rPr>
              <w:sz w:val="24"/>
              <w:szCs w:val="24"/>
            </w:rPr>
            <w:t>).</w:t>
          </w:r>
        </w:sdtContent>
      </w:sdt>
      <w:proofErr w:type="gramEnd"/>
      <w:r w:rsidRPr="009C1220">
        <w:rPr>
          <w:sz w:val="24"/>
          <w:szCs w:val="24"/>
        </w:rPr>
        <w:t xml:space="preserve"> </w:t>
      </w:r>
      <w:r w:rsidRPr="009C1220">
        <w:rPr>
          <w:color w:val="000000"/>
          <w:sz w:val="24"/>
          <w:szCs w:val="24"/>
        </w:rPr>
        <w:t xml:space="preserve"> Cele mai multe nașteri la adolescenți sunt înregistrate în rândul fetelor tinere din zonele rurale, unde accesul la informații privi</w:t>
      </w:r>
      <w:r w:rsidR="00AB44B9" w:rsidRPr="009C1220">
        <w:rPr>
          <w:color w:val="000000"/>
          <w:sz w:val="24"/>
          <w:szCs w:val="24"/>
        </w:rPr>
        <w:t>nd</w:t>
      </w:r>
      <w:r w:rsidRPr="009C1220">
        <w:rPr>
          <w:color w:val="000000"/>
          <w:sz w:val="24"/>
          <w:szCs w:val="24"/>
        </w:rPr>
        <w:t xml:space="preserve"> sănătatea sexuală și reproductivă, precum și la serviciile de sănătate prietenoase tinerilor </w:t>
      </w:r>
      <w:proofErr w:type="gramStart"/>
      <w:r w:rsidRPr="009C1220">
        <w:rPr>
          <w:color w:val="000000"/>
          <w:sz w:val="24"/>
          <w:szCs w:val="24"/>
        </w:rPr>
        <w:t>este</w:t>
      </w:r>
      <w:proofErr w:type="gramEnd"/>
      <w:r w:rsidRPr="009C1220">
        <w:rPr>
          <w:color w:val="000000"/>
          <w:sz w:val="24"/>
          <w:szCs w:val="24"/>
        </w:rPr>
        <w:t xml:space="preserve"> încă relativ limitat.</w:t>
      </w:r>
    </w:p>
    <w:p w14:paraId="472AF608" w14:textId="25305E14" w:rsidR="00CD34BE" w:rsidRPr="009C1220" w:rsidRDefault="00CD34BE" w:rsidP="00CD34BE">
      <w:pPr>
        <w:rPr>
          <w:color w:val="000000"/>
          <w:sz w:val="24"/>
          <w:szCs w:val="24"/>
        </w:rPr>
      </w:pPr>
      <w:r w:rsidRPr="009C1220">
        <w:rPr>
          <w:color w:val="000000"/>
          <w:sz w:val="24"/>
          <w:szCs w:val="24"/>
        </w:rPr>
        <w:t xml:space="preserve">În ultimul deceniu, </w:t>
      </w:r>
      <w:r w:rsidR="00AB44B9" w:rsidRPr="009C1220">
        <w:rPr>
          <w:color w:val="000000"/>
          <w:sz w:val="24"/>
          <w:szCs w:val="24"/>
        </w:rPr>
        <w:t xml:space="preserve">Republica </w:t>
      </w:r>
      <w:r w:rsidRPr="009C1220">
        <w:rPr>
          <w:color w:val="000000"/>
          <w:sz w:val="24"/>
          <w:szCs w:val="24"/>
        </w:rPr>
        <w:t xml:space="preserve">Moldova </w:t>
      </w:r>
      <w:proofErr w:type="gramStart"/>
      <w:r w:rsidRPr="009C1220">
        <w:rPr>
          <w:color w:val="000000"/>
          <w:sz w:val="24"/>
          <w:szCs w:val="24"/>
        </w:rPr>
        <w:t>a</w:t>
      </w:r>
      <w:proofErr w:type="gramEnd"/>
      <w:r w:rsidRPr="009C1220">
        <w:rPr>
          <w:color w:val="000000"/>
          <w:sz w:val="24"/>
          <w:szCs w:val="24"/>
        </w:rPr>
        <w:t xml:space="preserve"> înregistrat progrese importante în controlul tuberculozei (TB</w:t>
      </w:r>
      <w:r w:rsidR="00AB44B9" w:rsidRPr="009C1220">
        <w:rPr>
          <w:color w:val="000000"/>
          <w:sz w:val="24"/>
          <w:szCs w:val="24"/>
        </w:rPr>
        <w:t>C</w:t>
      </w:r>
      <w:r w:rsidRPr="009C1220">
        <w:rPr>
          <w:color w:val="000000"/>
          <w:sz w:val="24"/>
          <w:szCs w:val="24"/>
        </w:rPr>
        <w:t>), al infecției HIV/SIDA și al hepatitelor virale. În intervalul 2015</w:t>
      </w:r>
      <w:r w:rsidR="00DF77CE" w:rsidRPr="009C1220">
        <w:rPr>
          <w:color w:val="000000"/>
          <w:sz w:val="24"/>
          <w:szCs w:val="24"/>
        </w:rPr>
        <w:t>–</w:t>
      </w:r>
      <w:r w:rsidRPr="009C1220">
        <w:rPr>
          <w:color w:val="000000"/>
          <w:sz w:val="24"/>
          <w:szCs w:val="24"/>
        </w:rPr>
        <w:t>2020, incidența tuberculozei și mortalitatea prin tuberculoză au fost în scădere cu peste 20% și</w:t>
      </w:r>
      <w:r w:rsidR="00DF77CE" w:rsidRPr="009C1220">
        <w:rPr>
          <w:color w:val="000000"/>
          <w:sz w:val="24"/>
          <w:szCs w:val="24"/>
        </w:rPr>
        <w:t>,</w:t>
      </w:r>
      <w:r w:rsidRPr="009C1220">
        <w:rPr>
          <w:color w:val="000000"/>
          <w:sz w:val="24"/>
          <w:szCs w:val="24"/>
        </w:rPr>
        <w:t xml:space="preserve"> </w:t>
      </w:r>
      <w:r w:rsidR="00DF77CE" w:rsidRPr="009C1220">
        <w:rPr>
          <w:color w:val="000000"/>
          <w:sz w:val="24"/>
          <w:szCs w:val="24"/>
        </w:rPr>
        <w:t xml:space="preserve">respectiv, </w:t>
      </w:r>
      <w:r w:rsidRPr="009C1220">
        <w:rPr>
          <w:color w:val="000000"/>
          <w:sz w:val="24"/>
          <w:szCs w:val="24"/>
        </w:rPr>
        <w:t xml:space="preserve">39%. Începând cu anii 2000, Republica Moldova reușește </w:t>
      </w:r>
      <w:proofErr w:type="gramStart"/>
      <w:r w:rsidRPr="009C1220">
        <w:rPr>
          <w:color w:val="000000"/>
          <w:sz w:val="24"/>
          <w:szCs w:val="24"/>
        </w:rPr>
        <w:t>să</w:t>
      </w:r>
      <w:proofErr w:type="gramEnd"/>
      <w:r w:rsidRPr="009C1220">
        <w:rPr>
          <w:color w:val="000000"/>
          <w:sz w:val="24"/>
          <w:szCs w:val="24"/>
        </w:rPr>
        <w:t xml:space="preserve"> mențină infecția HIV</w:t>
      </w:r>
      <w:r w:rsidR="00DF77CE" w:rsidRPr="009C1220">
        <w:rPr>
          <w:color w:val="000000"/>
          <w:sz w:val="24"/>
          <w:szCs w:val="24"/>
        </w:rPr>
        <w:t>/SIDA</w:t>
      </w:r>
      <w:r w:rsidRPr="009C1220">
        <w:rPr>
          <w:color w:val="000000"/>
          <w:sz w:val="24"/>
          <w:szCs w:val="24"/>
        </w:rPr>
        <w:t xml:space="preserve"> la nivelul de epidemie concentrată și cea mai mare parte a noilor infectări apar în rândul populațiilor-cheie. Prin programe naționale au fost introduse tehnici inovative </w:t>
      </w:r>
      <w:r w:rsidR="00DF77CE" w:rsidRPr="009C1220">
        <w:rPr>
          <w:color w:val="000000"/>
          <w:sz w:val="24"/>
          <w:szCs w:val="24"/>
        </w:rPr>
        <w:t xml:space="preserve">de </w:t>
      </w:r>
      <w:r w:rsidRPr="009C1220">
        <w:rPr>
          <w:color w:val="000000"/>
          <w:sz w:val="24"/>
          <w:szCs w:val="24"/>
        </w:rPr>
        <w:t>diagnostic precoce și</w:t>
      </w:r>
      <w:r w:rsidR="00DF77CE" w:rsidRPr="009C1220">
        <w:rPr>
          <w:color w:val="000000"/>
          <w:sz w:val="24"/>
          <w:szCs w:val="24"/>
        </w:rPr>
        <w:t xml:space="preserve"> de</w:t>
      </w:r>
      <w:r w:rsidRPr="009C1220">
        <w:rPr>
          <w:color w:val="000000"/>
          <w:sz w:val="24"/>
          <w:szCs w:val="24"/>
        </w:rPr>
        <w:t xml:space="preserve"> tratament pentru TB</w:t>
      </w:r>
      <w:r w:rsidR="00DF77CE" w:rsidRPr="009C1220">
        <w:rPr>
          <w:color w:val="000000"/>
          <w:sz w:val="24"/>
          <w:szCs w:val="24"/>
        </w:rPr>
        <w:t>C</w:t>
      </w:r>
      <w:r w:rsidRPr="009C1220">
        <w:rPr>
          <w:color w:val="000000"/>
          <w:sz w:val="24"/>
          <w:szCs w:val="24"/>
        </w:rPr>
        <w:t xml:space="preserve">, HIV/SIDA și hepatitele virale, a fost extins </w:t>
      </w:r>
      <w:r w:rsidRPr="009C1220">
        <w:rPr>
          <w:color w:val="000000"/>
          <w:sz w:val="24"/>
          <w:szCs w:val="24"/>
        </w:rPr>
        <w:lastRenderedPageBreak/>
        <w:t>accesul la serviciile de prevenire, au fost implementate modele de îngrijire centrate pe persoană, care au consolidat răspunsul național la aceste infecții. Totodată, prezintă îngrijorare cazurile de TB</w:t>
      </w:r>
      <w:r w:rsidR="00DF77CE" w:rsidRPr="009C1220">
        <w:rPr>
          <w:color w:val="000000"/>
          <w:sz w:val="24"/>
          <w:szCs w:val="24"/>
        </w:rPr>
        <w:t>C</w:t>
      </w:r>
      <w:r w:rsidRPr="009C1220">
        <w:rPr>
          <w:color w:val="000000"/>
          <w:sz w:val="24"/>
          <w:szCs w:val="24"/>
        </w:rPr>
        <w:t xml:space="preserve"> rezistentă la medicamente, a căror proporție în rândul cazurilor noi de TB</w:t>
      </w:r>
      <w:r w:rsidR="00DF77CE" w:rsidRPr="009C1220">
        <w:rPr>
          <w:color w:val="000000"/>
          <w:sz w:val="24"/>
          <w:szCs w:val="24"/>
        </w:rPr>
        <w:t>C</w:t>
      </w:r>
      <w:r w:rsidRPr="009C1220">
        <w:rPr>
          <w:color w:val="000000"/>
          <w:sz w:val="24"/>
          <w:szCs w:val="24"/>
        </w:rPr>
        <w:t xml:space="preserve"> și al retratamentelor </w:t>
      </w:r>
      <w:proofErr w:type="gramStart"/>
      <w:r w:rsidRPr="009C1220">
        <w:rPr>
          <w:color w:val="000000"/>
          <w:sz w:val="24"/>
          <w:szCs w:val="24"/>
        </w:rPr>
        <w:t>este</w:t>
      </w:r>
      <w:proofErr w:type="gramEnd"/>
      <w:r w:rsidRPr="009C1220">
        <w:rPr>
          <w:color w:val="000000"/>
          <w:sz w:val="24"/>
          <w:szCs w:val="24"/>
        </w:rPr>
        <w:t xml:space="preserve"> semnificativ mai mare decât media regională. Acoperirea grupurilor-cheie cu servicii de prevenire </w:t>
      </w:r>
      <w:r w:rsidR="00DF77CE" w:rsidRPr="009C1220">
        <w:rPr>
          <w:color w:val="000000"/>
          <w:sz w:val="24"/>
          <w:szCs w:val="24"/>
        </w:rPr>
        <w:t xml:space="preserve">a infecției </w:t>
      </w:r>
      <w:r w:rsidRPr="009C1220">
        <w:rPr>
          <w:color w:val="000000"/>
          <w:sz w:val="24"/>
          <w:szCs w:val="24"/>
        </w:rPr>
        <w:t xml:space="preserve">HIV </w:t>
      </w:r>
      <w:proofErr w:type="gramStart"/>
      <w:r w:rsidRPr="009C1220">
        <w:rPr>
          <w:color w:val="000000"/>
          <w:sz w:val="24"/>
          <w:szCs w:val="24"/>
        </w:rPr>
        <w:t>este</w:t>
      </w:r>
      <w:proofErr w:type="gramEnd"/>
      <w:r w:rsidRPr="009C1220">
        <w:rPr>
          <w:color w:val="000000"/>
          <w:sz w:val="24"/>
          <w:szCs w:val="24"/>
        </w:rPr>
        <w:t xml:space="preserve"> suboptimală, iar rata de transmitere a infecției HIV de la mamă la făt fluctuează la valori ce nu ating nivelul de eliminare. Adițional, răspunsul la TB</w:t>
      </w:r>
      <w:r w:rsidR="00DF77CE" w:rsidRPr="009C1220">
        <w:rPr>
          <w:color w:val="000000"/>
          <w:sz w:val="24"/>
          <w:szCs w:val="24"/>
        </w:rPr>
        <w:t>C</w:t>
      </w:r>
      <w:r w:rsidRPr="009C1220">
        <w:rPr>
          <w:color w:val="000000"/>
          <w:sz w:val="24"/>
          <w:szCs w:val="24"/>
        </w:rPr>
        <w:t xml:space="preserve">, HIV/SIDA și hepatitele virale a fost profund afectat de pandemia provocată de Covid-19, cu </w:t>
      </w:r>
      <w:r w:rsidR="00DF77CE" w:rsidRPr="009C1220">
        <w:rPr>
          <w:color w:val="000000"/>
          <w:sz w:val="24"/>
          <w:szCs w:val="24"/>
        </w:rPr>
        <w:t xml:space="preserve">o </w:t>
      </w:r>
      <w:r w:rsidRPr="009C1220">
        <w:rPr>
          <w:color w:val="000000"/>
          <w:sz w:val="24"/>
          <w:szCs w:val="24"/>
        </w:rPr>
        <w:t>scădere importantă a ratelor de depistare.</w:t>
      </w:r>
    </w:p>
    <w:p w14:paraId="562D7E4D" w14:textId="5174827E"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Pe fundalul unei tendințe </w:t>
      </w:r>
      <w:proofErr w:type="gramStart"/>
      <w:r w:rsidRPr="009C1220">
        <w:rPr>
          <w:color w:val="000000"/>
          <w:sz w:val="24"/>
          <w:szCs w:val="24"/>
        </w:rPr>
        <w:t>clare</w:t>
      </w:r>
      <w:proofErr w:type="gramEnd"/>
      <w:r w:rsidRPr="009C1220">
        <w:rPr>
          <w:color w:val="000000"/>
          <w:sz w:val="24"/>
          <w:szCs w:val="24"/>
        </w:rPr>
        <w:t xml:space="preserve"> de scădere a acoperirii </w:t>
      </w:r>
      <w:r w:rsidR="002D66D1" w:rsidRPr="009C1220">
        <w:rPr>
          <w:color w:val="000000"/>
          <w:sz w:val="24"/>
          <w:szCs w:val="24"/>
        </w:rPr>
        <w:t xml:space="preserve">cu </w:t>
      </w:r>
      <w:r w:rsidRPr="009C1220">
        <w:rPr>
          <w:color w:val="000000"/>
          <w:sz w:val="24"/>
          <w:szCs w:val="24"/>
        </w:rPr>
        <w:t xml:space="preserve">vaccinare devine iminent riscul de reapariție a infecțiilor prevenibile prin vaccinare, </w:t>
      </w:r>
      <w:r w:rsidR="002D66D1" w:rsidRPr="009C1220">
        <w:rPr>
          <w:color w:val="000000"/>
          <w:sz w:val="24"/>
          <w:szCs w:val="24"/>
        </w:rPr>
        <w:t xml:space="preserve">având </w:t>
      </w:r>
      <w:r w:rsidRPr="009C1220">
        <w:rPr>
          <w:color w:val="000000"/>
          <w:sz w:val="24"/>
          <w:szCs w:val="24"/>
        </w:rPr>
        <w:t xml:space="preserve">consecințe sociale și economice majore în caz de izbucnire epidemică. </w:t>
      </w:r>
    </w:p>
    <w:p w14:paraId="2A53314E" w14:textId="1538B162" w:rsidR="00CD34BE" w:rsidRPr="009C1220" w:rsidRDefault="00CD34BE" w:rsidP="00CD34BE">
      <w:pPr>
        <w:rPr>
          <w:color w:val="000000"/>
          <w:sz w:val="24"/>
          <w:szCs w:val="24"/>
        </w:rPr>
      </w:pPr>
      <w:r w:rsidRPr="009C1220">
        <w:rPr>
          <w:color w:val="000000"/>
          <w:sz w:val="24"/>
          <w:szCs w:val="24"/>
        </w:rPr>
        <w:t>Bolile netransmisibile constituie principala cauză a deceselor în rândul populației în vârst</w:t>
      </w:r>
      <w:r w:rsidR="002D66D1" w:rsidRPr="009C1220">
        <w:rPr>
          <w:color w:val="000000"/>
          <w:sz w:val="24"/>
          <w:szCs w:val="24"/>
        </w:rPr>
        <w:t>a</w:t>
      </w:r>
      <w:r w:rsidRPr="009C1220">
        <w:rPr>
          <w:color w:val="000000"/>
          <w:sz w:val="24"/>
          <w:szCs w:val="24"/>
        </w:rPr>
        <w:t xml:space="preserve"> aptă de muncă. Conform datelor din anul 2021, ponderea cea mai mare în structura mortalității generale o au bolile aparatului circulator (52</w:t>
      </w:r>
      <w:proofErr w:type="gramStart"/>
      <w:r w:rsidRPr="009C1220">
        <w:rPr>
          <w:color w:val="000000"/>
          <w:sz w:val="24"/>
          <w:szCs w:val="24"/>
        </w:rPr>
        <w:t>,9</w:t>
      </w:r>
      <w:proofErr w:type="gramEnd"/>
      <w:r w:rsidRPr="009C1220">
        <w:rPr>
          <w:color w:val="000000"/>
          <w:sz w:val="24"/>
          <w:szCs w:val="24"/>
        </w:rPr>
        <w:t>%), tumorile (12,6%), bolile aparatului digestiv (6,3%)</w:t>
      </w:r>
      <w:r w:rsidR="002D66D1" w:rsidRPr="009C1220">
        <w:rPr>
          <w:color w:val="000000"/>
          <w:sz w:val="24"/>
          <w:szCs w:val="24"/>
        </w:rPr>
        <w:t xml:space="preserve"> și</w:t>
      </w:r>
      <w:r w:rsidRPr="009C1220">
        <w:rPr>
          <w:color w:val="000000"/>
          <w:sz w:val="24"/>
          <w:szCs w:val="24"/>
        </w:rPr>
        <w:t xml:space="preserve"> ciroze</w:t>
      </w:r>
      <w:r w:rsidR="002D66D1" w:rsidRPr="009C1220">
        <w:rPr>
          <w:color w:val="000000"/>
          <w:sz w:val="24"/>
          <w:szCs w:val="24"/>
        </w:rPr>
        <w:t>le</w:t>
      </w:r>
      <w:r w:rsidRPr="009C1220">
        <w:rPr>
          <w:color w:val="000000"/>
          <w:sz w:val="24"/>
          <w:szCs w:val="24"/>
        </w:rPr>
        <w:t xml:space="preserve"> (4,3%), </w:t>
      </w:r>
      <w:r w:rsidR="002D66D1" w:rsidRPr="009C1220">
        <w:rPr>
          <w:color w:val="000000"/>
          <w:sz w:val="24"/>
          <w:szCs w:val="24"/>
        </w:rPr>
        <w:t xml:space="preserve">acestea fiind </w:t>
      </w:r>
      <w:r w:rsidRPr="009C1220">
        <w:rPr>
          <w:color w:val="000000"/>
          <w:sz w:val="24"/>
          <w:szCs w:val="24"/>
        </w:rPr>
        <w:t>urmate de accidente, intoxicații și traume (4,2%)</w:t>
      </w:r>
      <w:r w:rsidR="002D66D1" w:rsidRPr="009C1220">
        <w:rPr>
          <w:color w:val="000000"/>
          <w:sz w:val="24"/>
          <w:szCs w:val="24"/>
        </w:rPr>
        <w:t xml:space="preserve"> și de</w:t>
      </w:r>
      <w:r w:rsidRPr="009C1220">
        <w:rPr>
          <w:color w:val="000000"/>
          <w:sz w:val="24"/>
          <w:szCs w:val="24"/>
        </w:rPr>
        <w:t xml:space="preserve"> bolile aparatului respirator (4,3%). Toți acești indicatori s-au amplificat față de anii precedenți, confirmând vulnerabilitatea </w:t>
      </w:r>
      <w:r w:rsidR="002D66D1" w:rsidRPr="009C1220">
        <w:rPr>
          <w:color w:val="000000"/>
          <w:sz w:val="24"/>
          <w:szCs w:val="24"/>
        </w:rPr>
        <w:t xml:space="preserve">în </w:t>
      </w:r>
      <w:r w:rsidRPr="009C1220">
        <w:rPr>
          <w:color w:val="000000"/>
          <w:sz w:val="24"/>
          <w:szCs w:val="24"/>
        </w:rPr>
        <w:t>faț</w:t>
      </w:r>
      <w:r w:rsidR="002D66D1" w:rsidRPr="009C1220">
        <w:rPr>
          <w:color w:val="000000"/>
          <w:sz w:val="24"/>
          <w:szCs w:val="24"/>
        </w:rPr>
        <w:t>a</w:t>
      </w:r>
      <w:r w:rsidRPr="009C1220">
        <w:rPr>
          <w:color w:val="000000"/>
          <w:sz w:val="24"/>
          <w:szCs w:val="24"/>
        </w:rPr>
        <w:t xml:space="preserve"> bolil</w:t>
      </w:r>
      <w:r w:rsidR="002D66D1" w:rsidRPr="009C1220">
        <w:rPr>
          <w:color w:val="000000"/>
          <w:sz w:val="24"/>
          <w:szCs w:val="24"/>
        </w:rPr>
        <w:t>or</w:t>
      </w:r>
      <w:r w:rsidRPr="009C1220">
        <w:rPr>
          <w:color w:val="000000"/>
          <w:sz w:val="24"/>
          <w:szCs w:val="24"/>
        </w:rPr>
        <w:t xml:space="preserve"> infecțioase, lucru confirmat </w:t>
      </w:r>
      <w:r w:rsidR="002D66D1" w:rsidRPr="009C1220">
        <w:rPr>
          <w:color w:val="000000"/>
          <w:sz w:val="24"/>
          <w:szCs w:val="24"/>
        </w:rPr>
        <w:t>în timp</w:t>
      </w:r>
      <w:r w:rsidRPr="009C1220">
        <w:rPr>
          <w:color w:val="000000"/>
          <w:sz w:val="24"/>
          <w:szCs w:val="24"/>
        </w:rPr>
        <w:t xml:space="preserve">ul pandemiei de Covid-19. O provocare majoră </w:t>
      </w:r>
      <w:r w:rsidR="002D66D1" w:rsidRPr="009C1220">
        <w:rPr>
          <w:color w:val="000000"/>
          <w:sz w:val="24"/>
          <w:szCs w:val="24"/>
        </w:rPr>
        <w:t xml:space="preserve">pentru </w:t>
      </w:r>
      <w:r w:rsidRPr="009C1220">
        <w:rPr>
          <w:color w:val="000000"/>
          <w:sz w:val="24"/>
          <w:szCs w:val="24"/>
        </w:rPr>
        <w:t>sănătate</w:t>
      </w:r>
      <w:r w:rsidR="002D66D1" w:rsidRPr="009C1220">
        <w:rPr>
          <w:color w:val="000000"/>
          <w:sz w:val="24"/>
          <w:szCs w:val="24"/>
        </w:rPr>
        <w:t>a</w:t>
      </w:r>
      <w:r w:rsidRPr="009C1220">
        <w:rPr>
          <w:color w:val="000000"/>
          <w:sz w:val="24"/>
          <w:szCs w:val="24"/>
        </w:rPr>
        <w:t xml:space="preserve"> publică, inclusiv în contextul nevoilor postpandemice, </w:t>
      </w:r>
      <w:proofErr w:type="gramStart"/>
      <w:r w:rsidR="002D66D1" w:rsidRPr="009C1220">
        <w:rPr>
          <w:color w:val="000000"/>
          <w:sz w:val="24"/>
          <w:szCs w:val="24"/>
        </w:rPr>
        <w:t>este</w:t>
      </w:r>
      <w:proofErr w:type="gramEnd"/>
      <w:r w:rsidR="002D66D1" w:rsidRPr="009C1220">
        <w:rPr>
          <w:color w:val="000000"/>
          <w:sz w:val="24"/>
          <w:szCs w:val="24"/>
        </w:rPr>
        <w:t xml:space="preserve"> </w:t>
      </w:r>
      <w:r w:rsidRPr="009C1220">
        <w:rPr>
          <w:color w:val="000000"/>
          <w:sz w:val="24"/>
          <w:szCs w:val="24"/>
        </w:rPr>
        <w:t xml:space="preserve">creșterea tulburărilor de sănătate mintală. </w:t>
      </w:r>
    </w:p>
    <w:p w14:paraId="5497554D" w14:textId="0904953A" w:rsidR="00CD34BE" w:rsidRPr="009C1220" w:rsidRDefault="00CD34BE" w:rsidP="00CD34BE">
      <w:pPr>
        <w:rPr>
          <w:color w:val="000000"/>
          <w:sz w:val="24"/>
          <w:szCs w:val="24"/>
        </w:rPr>
      </w:pPr>
      <w:r w:rsidRPr="009C1220">
        <w:rPr>
          <w:color w:val="000000"/>
          <w:sz w:val="24"/>
          <w:szCs w:val="24"/>
        </w:rPr>
        <w:t>Maladiile netransmisibile sunt</w:t>
      </w:r>
      <w:r w:rsidR="002D66D1" w:rsidRPr="009C1220">
        <w:rPr>
          <w:color w:val="000000"/>
          <w:sz w:val="24"/>
          <w:szCs w:val="24"/>
        </w:rPr>
        <w:t>,</w:t>
      </w:r>
      <w:r w:rsidRPr="009C1220">
        <w:rPr>
          <w:color w:val="000000"/>
          <w:sz w:val="24"/>
          <w:szCs w:val="24"/>
        </w:rPr>
        <w:t xml:space="preserve"> în mare parte</w:t>
      </w:r>
      <w:r w:rsidR="002D66D1" w:rsidRPr="009C1220">
        <w:rPr>
          <w:color w:val="000000"/>
          <w:sz w:val="24"/>
          <w:szCs w:val="24"/>
        </w:rPr>
        <w:t>,</w:t>
      </w:r>
      <w:r w:rsidRPr="009C1220">
        <w:rPr>
          <w:color w:val="000000"/>
          <w:sz w:val="24"/>
          <w:szCs w:val="24"/>
        </w:rPr>
        <w:t xml:space="preserve"> determinate de stilul de viață și </w:t>
      </w:r>
      <w:r w:rsidR="002D66D1" w:rsidRPr="009C1220">
        <w:rPr>
          <w:color w:val="000000"/>
          <w:sz w:val="24"/>
          <w:szCs w:val="24"/>
        </w:rPr>
        <w:t xml:space="preserve">de </w:t>
      </w:r>
      <w:r w:rsidRPr="009C1220">
        <w:rPr>
          <w:color w:val="000000"/>
          <w:sz w:val="24"/>
          <w:szCs w:val="24"/>
        </w:rPr>
        <w:t>comportamente</w:t>
      </w:r>
      <w:r w:rsidR="002D66D1" w:rsidRPr="009C1220">
        <w:rPr>
          <w:color w:val="000000"/>
          <w:sz w:val="24"/>
          <w:szCs w:val="24"/>
        </w:rPr>
        <w:t>le</w:t>
      </w:r>
      <w:r w:rsidRPr="009C1220">
        <w:rPr>
          <w:color w:val="000000"/>
          <w:sz w:val="24"/>
          <w:szCs w:val="24"/>
        </w:rPr>
        <w:t xml:space="preserve"> nesănătoase. Aproape 50% dintre bărbați fumează, </w:t>
      </w:r>
      <w:r w:rsidR="00930F9F" w:rsidRPr="009C1220">
        <w:rPr>
          <w:color w:val="000000"/>
          <w:sz w:val="24"/>
          <w:szCs w:val="24"/>
        </w:rPr>
        <w:t>totodată</w:t>
      </w:r>
      <w:r w:rsidR="005C07C3" w:rsidRPr="009C1220">
        <w:rPr>
          <w:color w:val="000000"/>
          <w:sz w:val="24"/>
          <w:szCs w:val="24"/>
        </w:rPr>
        <w:t>,</w:t>
      </w:r>
      <w:r w:rsidRPr="009C1220">
        <w:rPr>
          <w:color w:val="000000"/>
          <w:sz w:val="24"/>
          <w:szCs w:val="24"/>
        </w:rPr>
        <w:t xml:space="preserve"> creșterea consumului produselor din tutun, în special al celor noi, în rândul adolescenților </w:t>
      </w:r>
      <w:proofErr w:type="gramStart"/>
      <w:r w:rsidRPr="009C1220">
        <w:rPr>
          <w:color w:val="000000"/>
          <w:sz w:val="24"/>
          <w:szCs w:val="24"/>
        </w:rPr>
        <w:t>este</w:t>
      </w:r>
      <w:proofErr w:type="gramEnd"/>
      <w:r w:rsidRPr="009C1220">
        <w:rPr>
          <w:color w:val="000000"/>
          <w:sz w:val="24"/>
          <w:szCs w:val="24"/>
        </w:rPr>
        <w:t xml:space="preserve"> foarte alarmantă. Consumul de alcool </w:t>
      </w:r>
      <w:proofErr w:type="gramStart"/>
      <w:r w:rsidRPr="009C1220">
        <w:rPr>
          <w:color w:val="000000"/>
          <w:sz w:val="24"/>
          <w:szCs w:val="24"/>
        </w:rPr>
        <w:t>este</w:t>
      </w:r>
      <w:proofErr w:type="gramEnd"/>
      <w:r w:rsidRPr="009C1220">
        <w:rPr>
          <w:color w:val="000000"/>
          <w:sz w:val="24"/>
          <w:szCs w:val="24"/>
        </w:rPr>
        <w:t xml:space="preserve"> ridicat, circa 25% din bărbați consumă</w:t>
      </w:r>
      <w:r w:rsidR="002D66D1" w:rsidRPr="009C1220">
        <w:rPr>
          <w:color w:val="000000"/>
          <w:sz w:val="24"/>
          <w:szCs w:val="24"/>
        </w:rPr>
        <w:t>,</w:t>
      </w:r>
      <w:r w:rsidRPr="009C1220">
        <w:rPr>
          <w:color w:val="000000"/>
          <w:sz w:val="24"/>
          <w:szCs w:val="24"/>
        </w:rPr>
        <w:t xml:space="preserve"> episodic</w:t>
      </w:r>
      <w:r w:rsidR="002D66D1" w:rsidRPr="009C1220">
        <w:rPr>
          <w:color w:val="000000"/>
          <w:sz w:val="24"/>
          <w:szCs w:val="24"/>
        </w:rPr>
        <w:t>,</w:t>
      </w:r>
      <w:r w:rsidRPr="009C1220">
        <w:rPr>
          <w:color w:val="000000"/>
          <w:sz w:val="24"/>
          <w:szCs w:val="24"/>
        </w:rPr>
        <w:t xml:space="preserve"> alcool în exces.</w:t>
      </w:r>
      <w:r w:rsidRPr="009C1220">
        <w:rPr>
          <w:color w:val="333333"/>
          <w:sz w:val="24"/>
          <w:szCs w:val="24"/>
          <w:shd w:val="clear" w:color="auto" w:fill="FFFFFF"/>
        </w:rPr>
        <w:t xml:space="preserve"> </w:t>
      </w:r>
      <w:r w:rsidRPr="009C1220">
        <w:rPr>
          <w:color w:val="000000"/>
          <w:sz w:val="24"/>
          <w:szCs w:val="24"/>
        </w:rPr>
        <w:t xml:space="preserve">Alimentația nesănătoasă și inactivitatea fizică, la fel, sunt </w:t>
      </w:r>
      <w:r w:rsidR="002D66D1" w:rsidRPr="009C1220">
        <w:rPr>
          <w:color w:val="000000"/>
          <w:sz w:val="24"/>
          <w:szCs w:val="24"/>
        </w:rPr>
        <w:t xml:space="preserve">niște </w:t>
      </w:r>
      <w:r w:rsidRPr="009C1220">
        <w:rPr>
          <w:color w:val="000000"/>
          <w:sz w:val="24"/>
          <w:szCs w:val="24"/>
        </w:rPr>
        <w:t xml:space="preserve">preocupări majore. La acestea </w:t>
      </w:r>
      <w:r w:rsidR="00413CD6" w:rsidRPr="009C1220">
        <w:rPr>
          <w:color w:val="000000"/>
          <w:sz w:val="24"/>
          <w:szCs w:val="24"/>
        </w:rPr>
        <w:t xml:space="preserve">se </w:t>
      </w:r>
      <w:r w:rsidRPr="009C1220">
        <w:rPr>
          <w:color w:val="000000"/>
          <w:sz w:val="24"/>
          <w:szCs w:val="24"/>
        </w:rPr>
        <w:t>mai pot adăuga nivelul general</w:t>
      </w:r>
      <w:r w:rsidR="00413CD6" w:rsidRPr="009C1220">
        <w:rPr>
          <w:color w:val="000000"/>
          <w:sz w:val="24"/>
          <w:szCs w:val="24"/>
        </w:rPr>
        <w:t xml:space="preserve"> </w:t>
      </w:r>
      <w:r w:rsidRPr="009C1220">
        <w:rPr>
          <w:color w:val="000000"/>
          <w:sz w:val="24"/>
          <w:szCs w:val="24"/>
        </w:rPr>
        <w:t xml:space="preserve">de stres, factorii de mediu (sursele de </w:t>
      </w:r>
      <w:proofErr w:type="gramStart"/>
      <w:r w:rsidRPr="009C1220">
        <w:rPr>
          <w:color w:val="000000"/>
          <w:sz w:val="24"/>
          <w:szCs w:val="24"/>
        </w:rPr>
        <w:t>apă</w:t>
      </w:r>
      <w:proofErr w:type="gramEnd"/>
      <w:r w:rsidRPr="009C1220">
        <w:rPr>
          <w:color w:val="000000"/>
          <w:sz w:val="24"/>
          <w:szCs w:val="24"/>
        </w:rPr>
        <w:t xml:space="preserve"> potabilă, poluarea aerului, </w:t>
      </w:r>
      <w:r w:rsidR="002D66D1" w:rsidRPr="009C1220">
        <w:rPr>
          <w:color w:val="000000"/>
          <w:sz w:val="24"/>
          <w:szCs w:val="24"/>
        </w:rPr>
        <w:t xml:space="preserve">a </w:t>
      </w:r>
      <w:r w:rsidRPr="009C1220">
        <w:rPr>
          <w:color w:val="000000"/>
          <w:sz w:val="24"/>
          <w:szCs w:val="24"/>
        </w:rPr>
        <w:t xml:space="preserve">solului și cea fonică) și condițiile de trai (tehnologie de încălzire a încăperilor, condițiile de sanitație și starea generală a locuințelor etc.). Totodată, în cazul menținerii tendințelor actuale demografice și comportamentale, studiile estimează </w:t>
      </w:r>
      <w:r w:rsidR="00413CD6" w:rsidRPr="009C1220">
        <w:rPr>
          <w:color w:val="000000"/>
          <w:sz w:val="24"/>
          <w:szCs w:val="24"/>
        </w:rPr>
        <w:t xml:space="preserve">o </w:t>
      </w:r>
      <w:r w:rsidRPr="009C1220">
        <w:rPr>
          <w:color w:val="000000"/>
          <w:sz w:val="24"/>
          <w:szCs w:val="24"/>
        </w:rPr>
        <w:t>creștere</w:t>
      </w:r>
      <w:r w:rsidR="00413CD6" w:rsidRPr="009C1220">
        <w:rPr>
          <w:color w:val="000000"/>
          <w:sz w:val="24"/>
          <w:szCs w:val="24"/>
        </w:rPr>
        <w:t xml:space="preserve"> </w:t>
      </w:r>
      <w:r w:rsidRPr="009C1220">
        <w:rPr>
          <w:color w:val="000000"/>
          <w:sz w:val="24"/>
          <w:szCs w:val="24"/>
        </w:rPr>
        <w:t>a poverii bolilor netransmisibile în structura anilor totali de viață până la 87% până în anul 2030.</w:t>
      </w:r>
    </w:p>
    <w:p w14:paraId="4CB04E41" w14:textId="5ED876FF" w:rsidR="00CD34BE" w:rsidRPr="009C1220" w:rsidRDefault="00CD34BE" w:rsidP="00CD34BE">
      <w:pPr>
        <w:rPr>
          <w:color w:val="000000"/>
          <w:sz w:val="24"/>
          <w:szCs w:val="24"/>
        </w:rPr>
      </w:pPr>
      <w:r w:rsidRPr="009C1220">
        <w:rPr>
          <w:color w:val="000000"/>
          <w:sz w:val="24"/>
          <w:szCs w:val="24"/>
        </w:rPr>
        <w:t xml:space="preserve">Bolile netransmisibile </w:t>
      </w:r>
      <w:r w:rsidR="00413CD6" w:rsidRPr="009C1220">
        <w:rPr>
          <w:color w:val="000000"/>
          <w:sz w:val="24"/>
          <w:szCs w:val="24"/>
        </w:rPr>
        <w:t xml:space="preserve">pot fi, </w:t>
      </w:r>
      <w:r w:rsidRPr="009C1220">
        <w:rPr>
          <w:color w:val="000000"/>
          <w:sz w:val="24"/>
          <w:szCs w:val="24"/>
        </w:rPr>
        <w:t>în mare măsură</w:t>
      </w:r>
      <w:r w:rsidR="00413CD6" w:rsidRPr="009C1220">
        <w:rPr>
          <w:color w:val="000000"/>
          <w:sz w:val="24"/>
          <w:szCs w:val="24"/>
        </w:rPr>
        <w:t>,</w:t>
      </w:r>
      <w:r w:rsidRPr="009C1220">
        <w:rPr>
          <w:color w:val="000000"/>
          <w:sz w:val="24"/>
          <w:szCs w:val="24"/>
        </w:rPr>
        <w:t xml:space="preserve"> prevenite, iar depistarea precoce și continuitatea tratamentului pot contribui la o bună calitate a vieții și la reducerea morbidității și </w:t>
      </w:r>
      <w:r w:rsidR="00413CD6" w:rsidRPr="009C1220">
        <w:rPr>
          <w:color w:val="000000"/>
          <w:sz w:val="24"/>
          <w:szCs w:val="24"/>
        </w:rPr>
        <w:t xml:space="preserve">a </w:t>
      </w:r>
      <w:r w:rsidRPr="009C1220">
        <w:rPr>
          <w:color w:val="000000"/>
          <w:sz w:val="24"/>
          <w:szCs w:val="24"/>
        </w:rPr>
        <w:t>mortalității. Acest lucru necesită o abordare sistemică complexă</w:t>
      </w:r>
      <w:r w:rsidR="00413CD6" w:rsidRPr="009C1220">
        <w:rPr>
          <w:color w:val="000000"/>
          <w:sz w:val="24"/>
          <w:szCs w:val="24"/>
        </w:rPr>
        <w:t>,</w:t>
      </w:r>
      <w:r w:rsidRPr="009C1220">
        <w:rPr>
          <w:color w:val="000000"/>
          <w:sz w:val="24"/>
          <w:szCs w:val="24"/>
        </w:rPr>
        <w:t xml:space="preserve"> care </w:t>
      </w:r>
      <w:proofErr w:type="gramStart"/>
      <w:r w:rsidRPr="009C1220">
        <w:rPr>
          <w:color w:val="000000"/>
          <w:sz w:val="24"/>
          <w:szCs w:val="24"/>
        </w:rPr>
        <w:t>să</w:t>
      </w:r>
      <w:proofErr w:type="gramEnd"/>
      <w:r w:rsidRPr="009C1220">
        <w:rPr>
          <w:color w:val="000000"/>
          <w:sz w:val="24"/>
          <w:szCs w:val="24"/>
        </w:rPr>
        <w:t xml:space="preserve"> combine intervenții la scară largă în populație (de exemplu, controlul tutunului) cu servicii </w:t>
      </w:r>
      <w:r w:rsidR="00413CD6" w:rsidRPr="009C1220">
        <w:rPr>
          <w:color w:val="000000"/>
          <w:sz w:val="24"/>
          <w:szCs w:val="24"/>
        </w:rPr>
        <w:t xml:space="preserve">de sănătate </w:t>
      </w:r>
      <w:r w:rsidRPr="009C1220">
        <w:rPr>
          <w:color w:val="000000"/>
          <w:sz w:val="24"/>
          <w:szCs w:val="24"/>
        </w:rPr>
        <w:t>individuale</w:t>
      </w:r>
      <w:r w:rsidR="00413CD6" w:rsidRPr="009C1220">
        <w:rPr>
          <w:color w:val="000000"/>
          <w:sz w:val="24"/>
          <w:szCs w:val="24"/>
        </w:rPr>
        <w:t>,</w:t>
      </w:r>
      <w:r w:rsidRPr="009C1220">
        <w:rPr>
          <w:color w:val="000000"/>
          <w:sz w:val="24"/>
          <w:szCs w:val="24"/>
        </w:rPr>
        <w:t xml:space="preserve"> eficiente (de exemplu, depistarea și gestionarea diabetului).</w:t>
      </w:r>
    </w:p>
    <w:p w14:paraId="22B6E0F1" w14:textId="0630982D" w:rsidR="00CD34BE" w:rsidRPr="009C1220" w:rsidRDefault="00CD34BE" w:rsidP="00CD34BE">
      <w:pPr>
        <w:rPr>
          <w:color w:val="000000"/>
          <w:sz w:val="24"/>
          <w:szCs w:val="24"/>
        </w:rPr>
      </w:pPr>
      <w:r w:rsidRPr="009C1220">
        <w:rPr>
          <w:color w:val="000000"/>
          <w:sz w:val="24"/>
          <w:szCs w:val="24"/>
        </w:rPr>
        <w:t xml:space="preserve">Structura actuală a sistemului de servicii medicale a trecut printr-un proces de transformare ca </w:t>
      </w:r>
      <w:r w:rsidR="00413CD6" w:rsidRPr="009C1220">
        <w:rPr>
          <w:color w:val="000000"/>
          <w:sz w:val="24"/>
          <w:szCs w:val="24"/>
        </w:rPr>
        <w:t>urmare a</w:t>
      </w:r>
      <w:r w:rsidRPr="009C1220">
        <w:rPr>
          <w:color w:val="000000"/>
          <w:sz w:val="24"/>
          <w:szCs w:val="24"/>
        </w:rPr>
        <w:t xml:space="preserve"> reformelor în domeniul asistenței medicale primare, asistenței medicale urgente și a serviciilor spitalicești, având </w:t>
      </w:r>
      <w:r w:rsidR="00413CD6" w:rsidRPr="009C1220">
        <w:rPr>
          <w:color w:val="000000"/>
          <w:sz w:val="24"/>
          <w:szCs w:val="24"/>
        </w:rPr>
        <w:t xml:space="preserve">drept </w:t>
      </w:r>
      <w:r w:rsidRPr="009C1220">
        <w:rPr>
          <w:color w:val="000000"/>
          <w:sz w:val="24"/>
          <w:szCs w:val="24"/>
        </w:rPr>
        <w:t xml:space="preserve">scop aducerea serviciilor cât mai aproape de cetățean. Cu toate acestea, implementarea practică a reformelor </w:t>
      </w:r>
      <w:proofErr w:type="gramStart"/>
      <w:r w:rsidRPr="009C1220">
        <w:rPr>
          <w:color w:val="000000"/>
          <w:sz w:val="24"/>
          <w:szCs w:val="24"/>
        </w:rPr>
        <w:t>este</w:t>
      </w:r>
      <w:proofErr w:type="gramEnd"/>
      <w:r w:rsidRPr="009C1220">
        <w:rPr>
          <w:color w:val="000000"/>
          <w:sz w:val="24"/>
          <w:szCs w:val="24"/>
        </w:rPr>
        <w:t xml:space="preserve"> dificilă din cauza insuficienței resurselor umane </w:t>
      </w:r>
      <w:r w:rsidR="00413CD6" w:rsidRPr="009C1220">
        <w:rPr>
          <w:color w:val="000000"/>
          <w:sz w:val="24"/>
          <w:szCs w:val="24"/>
        </w:rPr>
        <w:t xml:space="preserve">în </w:t>
      </w:r>
      <w:r w:rsidRPr="009C1220">
        <w:rPr>
          <w:color w:val="000000"/>
          <w:sz w:val="24"/>
          <w:szCs w:val="24"/>
        </w:rPr>
        <w:t>unele domenii, fondurilor financiare reduse, capacităților limitate</w:t>
      </w:r>
      <w:r w:rsidR="00413CD6" w:rsidRPr="009C1220">
        <w:rPr>
          <w:color w:val="000000"/>
          <w:sz w:val="24"/>
          <w:szCs w:val="24"/>
        </w:rPr>
        <w:t>,</w:t>
      </w:r>
      <w:r w:rsidRPr="009C1220">
        <w:rPr>
          <w:color w:val="000000"/>
          <w:sz w:val="24"/>
          <w:szCs w:val="24"/>
        </w:rPr>
        <w:t xml:space="preserve"> la toate nivelurile sistemului</w:t>
      </w:r>
      <w:r w:rsidR="00413CD6" w:rsidRPr="009C1220">
        <w:rPr>
          <w:color w:val="000000"/>
          <w:sz w:val="24"/>
          <w:szCs w:val="24"/>
        </w:rPr>
        <w:t>,</w:t>
      </w:r>
      <w:r w:rsidRPr="009C1220">
        <w:rPr>
          <w:color w:val="000000"/>
          <w:sz w:val="24"/>
          <w:szCs w:val="24"/>
        </w:rPr>
        <w:t xml:space="preserve"> de a răspunde nevoil</w:t>
      </w:r>
      <w:r w:rsidR="00413CD6" w:rsidRPr="009C1220">
        <w:rPr>
          <w:color w:val="000000"/>
          <w:sz w:val="24"/>
          <w:szCs w:val="24"/>
        </w:rPr>
        <w:t>or</w:t>
      </w:r>
      <w:r w:rsidRPr="009C1220">
        <w:rPr>
          <w:color w:val="000000"/>
          <w:sz w:val="24"/>
          <w:szCs w:val="24"/>
        </w:rPr>
        <w:t xml:space="preserve"> populației. </w:t>
      </w:r>
    </w:p>
    <w:p w14:paraId="5CE04269" w14:textId="6865B190" w:rsidR="00CD34BE" w:rsidRPr="009C1220" w:rsidRDefault="00CD34BE" w:rsidP="00CD34BE">
      <w:pPr>
        <w:rPr>
          <w:color w:val="000000"/>
          <w:sz w:val="24"/>
          <w:szCs w:val="24"/>
        </w:rPr>
      </w:pPr>
      <w:r w:rsidRPr="009C1220">
        <w:rPr>
          <w:color w:val="000000"/>
          <w:sz w:val="24"/>
          <w:szCs w:val="24"/>
        </w:rPr>
        <w:t xml:space="preserve">Pe parcursul </w:t>
      </w:r>
      <w:r w:rsidR="00413CD6" w:rsidRPr="009C1220">
        <w:rPr>
          <w:color w:val="000000"/>
          <w:sz w:val="24"/>
          <w:szCs w:val="24"/>
        </w:rPr>
        <w:t xml:space="preserve">ultimelor </w:t>
      </w:r>
      <w:r w:rsidRPr="009C1220">
        <w:rPr>
          <w:color w:val="000000"/>
          <w:sz w:val="24"/>
          <w:szCs w:val="24"/>
        </w:rPr>
        <w:t xml:space="preserve">două decenii, Republica Moldova </w:t>
      </w:r>
      <w:proofErr w:type="gramStart"/>
      <w:r w:rsidRPr="009C1220">
        <w:rPr>
          <w:color w:val="000000"/>
          <w:sz w:val="24"/>
          <w:szCs w:val="24"/>
        </w:rPr>
        <w:t>a</w:t>
      </w:r>
      <w:proofErr w:type="gramEnd"/>
      <w:r w:rsidRPr="009C1220">
        <w:rPr>
          <w:color w:val="000000"/>
          <w:sz w:val="24"/>
          <w:szCs w:val="24"/>
        </w:rPr>
        <w:t xml:space="preserve"> îmbunătățit semnificativ finanțarea sistemului de sănătate, implementând cu succes asigurările obligatorii de asistența medicală. Astfel, cheltuielile publice au crescut de la 1105</w:t>
      </w:r>
      <w:proofErr w:type="gramStart"/>
      <w:r w:rsidRPr="009C1220">
        <w:rPr>
          <w:color w:val="000000"/>
          <w:sz w:val="24"/>
          <w:szCs w:val="24"/>
        </w:rPr>
        <w:t>,2</w:t>
      </w:r>
      <w:proofErr w:type="gramEnd"/>
      <w:r w:rsidRPr="009C1220">
        <w:rPr>
          <w:color w:val="000000"/>
          <w:sz w:val="24"/>
          <w:szCs w:val="24"/>
        </w:rPr>
        <w:t xml:space="preserve"> mil. </w:t>
      </w:r>
      <w:proofErr w:type="gramStart"/>
      <w:r w:rsidRPr="009C1220">
        <w:rPr>
          <w:color w:val="000000"/>
          <w:sz w:val="24"/>
          <w:szCs w:val="24"/>
        </w:rPr>
        <w:t>lei</w:t>
      </w:r>
      <w:proofErr w:type="gramEnd"/>
      <w:r w:rsidRPr="009C1220">
        <w:rPr>
          <w:color w:val="000000"/>
          <w:sz w:val="24"/>
          <w:szCs w:val="24"/>
        </w:rPr>
        <w:t xml:space="preserve"> în </w:t>
      </w:r>
      <w:r w:rsidR="00413CD6" w:rsidRPr="009C1220">
        <w:rPr>
          <w:color w:val="000000"/>
          <w:sz w:val="24"/>
          <w:szCs w:val="24"/>
        </w:rPr>
        <w:t xml:space="preserve">anul </w:t>
      </w:r>
      <w:r w:rsidRPr="009C1220">
        <w:rPr>
          <w:color w:val="000000"/>
          <w:sz w:val="24"/>
          <w:szCs w:val="24"/>
        </w:rPr>
        <w:t xml:space="preserve">2003 la 13527,9 mil. </w:t>
      </w:r>
      <w:proofErr w:type="gramStart"/>
      <w:r w:rsidRPr="009C1220">
        <w:rPr>
          <w:color w:val="000000"/>
          <w:sz w:val="24"/>
          <w:szCs w:val="24"/>
        </w:rPr>
        <w:t>lei</w:t>
      </w:r>
      <w:proofErr w:type="gramEnd"/>
      <w:r w:rsidRPr="009C1220">
        <w:rPr>
          <w:color w:val="000000"/>
          <w:sz w:val="24"/>
          <w:szCs w:val="24"/>
        </w:rPr>
        <w:t xml:space="preserve"> în </w:t>
      </w:r>
      <w:r w:rsidR="00413CD6" w:rsidRPr="009C1220">
        <w:rPr>
          <w:color w:val="000000"/>
          <w:sz w:val="24"/>
          <w:szCs w:val="24"/>
        </w:rPr>
        <w:t xml:space="preserve">anul </w:t>
      </w:r>
      <w:r w:rsidRPr="009C1220">
        <w:rPr>
          <w:color w:val="000000"/>
          <w:sz w:val="24"/>
          <w:szCs w:val="24"/>
        </w:rPr>
        <w:t>2021. Introducerea asigurărilor obligatorii de asistenț</w:t>
      </w:r>
      <w:r w:rsidR="00413CD6" w:rsidRPr="009C1220">
        <w:rPr>
          <w:color w:val="000000"/>
          <w:sz w:val="24"/>
          <w:szCs w:val="24"/>
        </w:rPr>
        <w:t>ă</w:t>
      </w:r>
      <w:r w:rsidRPr="009C1220">
        <w:rPr>
          <w:color w:val="000000"/>
          <w:sz w:val="24"/>
          <w:szCs w:val="24"/>
        </w:rPr>
        <w:t xml:space="preserve"> medicală a asigurat </w:t>
      </w:r>
      <w:proofErr w:type="gramStart"/>
      <w:r w:rsidRPr="009C1220">
        <w:rPr>
          <w:color w:val="000000"/>
          <w:sz w:val="24"/>
          <w:szCs w:val="24"/>
        </w:rPr>
        <w:t>un</w:t>
      </w:r>
      <w:proofErr w:type="gramEnd"/>
      <w:r w:rsidRPr="009C1220">
        <w:rPr>
          <w:color w:val="000000"/>
          <w:sz w:val="24"/>
          <w:szCs w:val="24"/>
        </w:rPr>
        <w:t xml:space="preserve"> acces mai egal la serviciile de sănătate și a reprezentat un pas important spre acoperirea universală. Totodată, cheltuielile publice în general și ponderea cheltuielilor publice pentru sănătate nu au ținut pasul cu creșterea economică din ultimii 10 ani, plasând Republica Moldova printre ultimele țări din Europa la capitolul ponderii cheltuielilor publice din totalul cheltuielilor pentru sănătate. Populația țării </w:t>
      </w:r>
      <w:proofErr w:type="gramStart"/>
      <w:r w:rsidRPr="009C1220">
        <w:rPr>
          <w:color w:val="000000"/>
          <w:sz w:val="24"/>
          <w:szCs w:val="24"/>
        </w:rPr>
        <w:t>este</w:t>
      </w:r>
      <w:proofErr w:type="gramEnd"/>
      <w:r w:rsidRPr="009C1220">
        <w:rPr>
          <w:color w:val="000000"/>
          <w:sz w:val="24"/>
          <w:szCs w:val="24"/>
        </w:rPr>
        <w:t xml:space="preserve"> nevoită să compenseze acest deficit prin resurse proprii, pentru a-și </w:t>
      </w:r>
      <w:r w:rsidRPr="009C1220">
        <w:rPr>
          <w:color w:val="000000"/>
          <w:sz w:val="24"/>
          <w:szCs w:val="24"/>
        </w:rPr>
        <w:lastRenderedPageBreak/>
        <w:t>satisface nevoia de bunuri și servicii medicale. Circa 53</w:t>
      </w:r>
      <w:proofErr w:type="gramStart"/>
      <w:r w:rsidRPr="009C1220">
        <w:rPr>
          <w:color w:val="000000"/>
          <w:sz w:val="24"/>
          <w:szCs w:val="24"/>
        </w:rPr>
        <w:t>,7</w:t>
      </w:r>
      <w:proofErr w:type="gramEnd"/>
      <w:r w:rsidRPr="009C1220">
        <w:rPr>
          <w:color w:val="000000"/>
          <w:sz w:val="24"/>
          <w:szCs w:val="24"/>
        </w:rPr>
        <w:t xml:space="preserve">% dintre oameni consideră că asigurarea obligatorie de asistență medicală nu oferă un nivel adecvat de servicii medicale. </w:t>
      </w:r>
    </w:p>
    <w:p w14:paraId="22608D37" w14:textId="1DE6AC36" w:rsidR="00CD34BE" w:rsidRPr="009C1220" w:rsidRDefault="00CD34BE" w:rsidP="00CD34BE">
      <w:pPr>
        <w:rPr>
          <w:color w:val="000000"/>
          <w:sz w:val="24"/>
          <w:szCs w:val="24"/>
        </w:rPr>
      </w:pPr>
      <w:r w:rsidRPr="009C1220">
        <w:rPr>
          <w:color w:val="000000"/>
          <w:sz w:val="24"/>
          <w:szCs w:val="24"/>
        </w:rPr>
        <w:t>O serie de factori sistemici</w:t>
      </w:r>
      <w:r w:rsidR="00ED1E54" w:rsidRPr="009C1220">
        <w:rPr>
          <w:color w:val="000000"/>
          <w:sz w:val="24"/>
          <w:szCs w:val="24"/>
        </w:rPr>
        <w:t>,</w:t>
      </w:r>
      <w:r w:rsidRPr="009C1220">
        <w:rPr>
          <w:color w:val="000000"/>
          <w:sz w:val="24"/>
          <w:szCs w:val="24"/>
        </w:rPr>
        <w:t xml:space="preserve"> cum ar fi insuficiența </w:t>
      </w:r>
      <w:r w:rsidR="00ED1E54" w:rsidRPr="009C1220">
        <w:rPr>
          <w:color w:val="000000"/>
          <w:sz w:val="24"/>
          <w:szCs w:val="24"/>
        </w:rPr>
        <w:t xml:space="preserve">de </w:t>
      </w:r>
      <w:r w:rsidRPr="009C1220">
        <w:rPr>
          <w:color w:val="000000"/>
          <w:sz w:val="24"/>
          <w:szCs w:val="24"/>
        </w:rPr>
        <w:t xml:space="preserve">cadre medicale, </w:t>
      </w:r>
      <w:r w:rsidR="00ED1E54" w:rsidRPr="009C1220">
        <w:rPr>
          <w:color w:val="000000"/>
          <w:sz w:val="24"/>
          <w:szCs w:val="24"/>
        </w:rPr>
        <w:t>de</w:t>
      </w:r>
      <w:r w:rsidRPr="009C1220">
        <w:rPr>
          <w:color w:val="000000"/>
          <w:sz w:val="24"/>
          <w:szCs w:val="24"/>
        </w:rPr>
        <w:t xml:space="preserve"> manageri calificați în sistemul serviciilor de sănătate, inclusiv din cauza migrației</w:t>
      </w:r>
      <w:r w:rsidR="00ED1E54" w:rsidRPr="009C1220">
        <w:rPr>
          <w:color w:val="000000"/>
          <w:sz w:val="24"/>
          <w:szCs w:val="24"/>
        </w:rPr>
        <w:t>,</w:t>
      </w:r>
      <w:r w:rsidRPr="009C1220">
        <w:rPr>
          <w:color w:val="000000"/>
          <w:sz w:val="24"/>
          <w:szCs w:val="24"/>
        </w:rPr>
        <w:t xml:space="preserve"> subminează activitatea întregului sistem. Lipsa de atractivitate a carierei în medicină, în special pentru tineri, </w:t>
      </w:r>
      <w:proofErr w:type="gramStart"/>
      <w:r w:rsidRPr="009C1220">
        <w:rPr>
          <w:color w:val="000000"/>
          <w:sz w:val="24"/>
          <w:szCs w:val="24"/>
        </w:rPr>
        <w:t>este</w:t>
      </w:r>
      <w:proofErr w:type="gramEnd"/>
      <w:r w:rsidRPr="009C1220">
        <w:rPr>
          <w:color w:val="000000"/>
          <w:sz w:val="24"/>
          <w:szCs w:val="24"/>
        </w:rPr>
        <w:t xml:space="preserve"> cauzată de nivelul de salarizare a specialiștilor mult sub nivelul țărilor europene dezvoltate, de supraîncărcarea personalului din instituțiile medicale cu multiple activități birocratice și de sistemul managerial orientat, într-o măsură insuficientă, spre evaluarea și aprecierea performanțelor. Mulți dintre tinerii specialiști talentați preferă o carieră peste hotare. Avansează fenomenul de îmbătrânire a personalului medical, circa 29% dintre </w:t>
      </w:r>
      <w:proofErr w:type="gramStart"/>
      <w:r w:rsidRPr="009C1220">
        <w:rPr>
          <w:color w:val="000000"/>
          <w:sz w:val="24"/>
          <w:szCs w:val="24"/>
        </w:rPr>
        <w:t>medici</w:t>
      </w:r>
      <w:proofErr w:type="gramEnd"/>
      <w:r w:rsidRPr="009C1220">
        <w:rPr>
          <w:color w:val="000000"/>
          <w:sz w:val="24"/>
          <w:szCs w:val="24"/>
        </w:rPr>
        <w:t xml:space="preserve"> și 17% dintre asistenți/asistente deja se încadrează în vârsta de pensionare. </w:t>
      </w:r>
    </w:p>
    <w:p w14:paraId="6D162D00" w14:textId="3241DFF1" w:rsidR="00CD34BE" w:rsidRPr="009C1220" w:rsidRDefault="00ED1E54" w:rsidP="00CD34BE">
      <w:pPr>
        <w:rPr>
          <w:color w:val="000000"/>
          <w:sz w:val="24"/>
          <w:szCs w:val="24"/>
        </w:rPr>
      </w:pPr>
      <w:r w:rsidRPr="009C1220">
        <w:rPr>
          <w:color w:val="000000"/>
          <w:sz w:val="24"/>
          <w:szCs w:val="24"/>
        </w:rPr>
        <w:t>Dat fiind că</w:t>
      </w:r>
      <w:r w:rsidR="00CD34BE" w:rsidRPr="009C1220">
        <w:rPr>
          <w:color w:val="000000"/>
          <w:sz w:val="24"/>
          <w:szCs w:val="24"/>
        </w:rPr>
        <w:t xml:space="preserve"> sănătatea populației </w:t>
      </w:r>
      <w:proofErr w:type="gramStart"/>
      <w:r w:rsidR="00CD34BE" w:rsidRPr="009C1220">
        <w:rPr>
          <w:color w:val="000000"/>
          <w:sz w:val="24"/>
          <w:szCs w:val="24"/>
        </w:rPr>
        <w:t>este</w:t>
      </w:r>
      <w:proofErr w:type="gramEnd"/>
      <w:r w:rsidR="00CD34BE" w:rsidRPr="009C1220">
        <w:rPr>
          <w:color w:val="000000"/>
          <w:sz w:val="24"/>
          <w:szCs w:val="24"/>
        </w:rPr>
        <w:t xml:space="preserve"> influențată de factorii socioeconomici și de mediul din afara sectorului de sănătate, cooperarea intersectorială este esențială pentru prevenirea bolilor și pentru promovarea sănătății. Astfel, mai multe programe naționale de prevenire (tutun, alcool, nutriție etc.) au fost elaborate cu participarea autorităților din sectoarele educație, mediu, social, agricultură, economie și finanțe. În același timp, </w:t>
      </w:r>
      <w:r w:rsidR="00930F9F" w:rsidRPr="009C1220">
        <w:rPr>
          <w:color w:val="000000"/>
          <w:sz w:val="24"/>
          <w:szCs w:val="24"/>
        </w:rPr>
        <w:t>noțiunea de</w:t>
      </w:r>
      <w:r w:rsidR="00F40441" w:rsidRPr="009C1220">
        <w:rPr>
          <w:color w:val="000000"/>
          <w:sz w:val="24"/>
          <w:szCs w:val="24"/>
        </w:rPr>
        <w:t xml:space="preserve"> </w:t>
      </w:r>
      <w:r w:rsidR="00CD34BE" w:rsidRPr="009C1220">
        <w:rPr>
          <w:color w:val="000000"/>
          <w:sz w:val="24"/>
          <w:szCs w:val="24"/>
        </w:rPr>
        <w:t>îmbătrânire sănătoasă și activă nu este integrată în politicile sectoriale. Politicile nu abordează, în mod echitabil, grupurile vulnerabile și nu combat stigma și discriminarea cu care se confruntă anumite grupuri sociale. Activitățile de prevenire și reducere a riscurilor de sănătate publică sunt subfinanțate, la fel și cele de promovare a modului sănătos de viață. Elevii și studenții nu sunt informați suficient privind modul sănătos de viață.</w:t>
      </w:r>
    </w:p>
    <w:p w14:paraId="06C957C8" w14:textId="7BB9F40E" w:rsidR="00CD34BE" w:rsidRPr="009C1220" w:rsidRDefault="00CD34BE" w:rsidP="00CD34BE">
      <w:pPr>
        <w:rPr>
          <w:color w:val="000000"/>
          <w:sz w:val="24"/>
          <w:szCs w:val="24"/>
        </w:rPr>
      </w:pPr>
      <w:r w:rsidRPr="009C1220">
        <w:rPr>
          <w:color w:val="000000"/>
          <w:sz w:val="24"/>
          <w:szCs w:val="24"/>
        </w:rPr>
        <w:t xml:space="preserve">Pentru ca conlucrarea intersectorială să funcţioneze mai eficient, este necesar </w:t>
      </w:r>
      <w:r w:rsidR="00CC3812" w:rsidRPr="009C1220">
        <w:rPr>
          <w:color w:val="000000"/>
          <w:sz w:val="24"/>
          <w:szCs w:val="24"/>
        </w:rPr>
        <w:t xml:space="preserve">să </w:t>
      </w:r>
      <w:r w:rsidRPr="009C1220">
        <w:rPr>
          <w:color w:val="000000"/>
          <w:sz w:val="24"/>
          <w:szCs w:val="24"/>
        </w:rPr>
        <w:t>spor</w:t>
      </w:r>
      <w:r w:rsidR="00CC3812" w:rsidRPr="009C1220">
        <w:rPr>
          <w:color w:val="000000"/>
          <w:sz w:val="24"/>
          <w:szCs w:val="24"/>
        </w:rPr>
        <w:t>ească</w:t>
      </w:r>
      <w:r w:rsidRPr="009C1220">
        <w:rPr>
          <w:color w:val="000000"/>
          <w:sz w:val="24"/>
          <w:szCs w:val="24"/>
        </w:rPr>
        <w:t xml:space="preserve"> capacităţile</w:t>
      </w:r>
      <w:r w:rsidR="00ED1E54" w:rsidRPr="009C1220">
        <w:rPr>
          <w:color w:val="000000"/>
          <w:sz w:val="24"/>
          <w:szCs w:val="24"/>
        </w:rPr>
        <w:t>,</w:t>
      </w:r>
      <w:r w:rsidRPr="009C1220">
        <w:rPr>
          <w:color w:val="000000"/>
          <w:sz w:val="24"/>
          <w:szCs w:val="24"/>
        </w:rPr>
        <w:t xml:space="preserve"> la nivel naţional şi local</w:t>
      </w:r>
      <w:r w:rsidR="00ED1E54" w:rsidRPr="009C1220">
        <w:rPr>
          <w:color w:val="000000"/>
          <w:sz w:val="24"/>
          <w:szCs w:val="24"/>
        </w:rPr>
        <w:t>,</w:t>
      </w:r>
      <w:r w:rsidRPr="009C1220">
        <w:rPr>
          <w:color w:val="000000"/>
          <w:sz w:val="24"/>
          <w:szCs w:val="24"/>
        </w:rPr>
        <w:t xml:space="preserve"> a</w:t>
      </w:r>
      <w:r w:rsidR="00CC3812" w:rsidRPr="009C1220">
        <w:rPr>
          <w:color w:val="000000"/>
          <w:sz w:val="24"/>
          <w:szCs w:val="24"/>
        </w:rPr>
        <w:t>le</w:t>
      </w:r>
      <w:r w:rsidRPr="009C1220">
        <w:rPr>
          <w:color w:val="000000"/>
          <w:sz w:val="24"/>
          <w:szCs w:val="24"/>
        </w:rPr>
        <w:t xml:space="preserve"> profesioniştilor sociali şi medicali, a</w:t>
      </w:r>
      <w:r w:rsidR="00CC3812" w:rsidRPr="009C1220">
        <w:rPr>
          <w:color w:val="000000"/>
          <w:sz w:val="24"/>
          <w:szCs w:val="24"/>
        </w:rPr>
        <w:t>le</w:t>
      </w:r>
      <w:r w:rsidRPr="009C1220">
        <w:rPr>
          <w:color w:val="000000"/>
          <w:sz w:val="24"/>
          <w:szCs w:val="24"/>
        </w:rPr>
        <w:t xml:space="preserve"> responsabililor de aplicarea legii şi a</w:t>
      </w:r>
      <w:r w:rsidR="00CC3812" w:rsidRPr="009C1220">
        <w:rPr>
          <w:color w:val="000000"/>
          <w:sz w:val="24"/>
          <w:szCs w:val="24"/>
        </w:rPr>
        <w:t>le</w:t>
      </w:r>
      <w:r w:rsidRPr="009C1220">
        <w:rPr>
          <w:color w:val="000000"/>
          <w:sz w:val="24"/>
          <w:szCs w:val="24"/>
        </w:rPr>
        <w:t xml:space="preserve"> celor din domeniul educaţional, creându-se mecanisme </w:t>
      </w:r>
      <w:r w:rsidR="00ED1E54" w:rsidRPr="009C1220">
        <w:rPr>
          <w:color w:val="000000"/>
          <w:sz w:val="24"/>
          <w:szCs w:val="24"/>
        </w:rPr>
        <w:t xml:space="preserve">corespunzătoare </w:t>
      </w:r>
      <w:r w:rsidRPr="009C1220">
        <w:rPr>
          <w:color w:val="000000"/>
          <w:sz w:val="24"/>
          <w:szCs w:val="24"/>
        </w:rPr>
        <w:t>de comunicare.</w:t>
      </w:r>
    </w:p>
    <w:p w14:paraId="33591EC8" w14:textId="4D9B5F34" w:rsidR="00CD34BE" w:rsidRPr="009C1220" w:rsidRDefault="00CD34BE" w:rsidP="009C1220">
      <w:pPr>
        <w:rPr>
          <w:color w:val="000000"/>
          <w:sz w:val="24"/>
          <w:szCs w:val="24"/>
        </w:rPr>
      </w:pPr>
      <w:r w:rsidRPr="009C1220">
        <w:rPr>
          <w:color w:val="000000"/>
          <w:sz w:val="24"/>
          <w:szCs w:val="24"/>
        </w:rPr>
        <w:t xml:space="preserve">Pandemia de Covid-19 a avut </w:t>
      </w:r>
      <w:proofErr w:type="gramStart"/>
      <w:r w:rsidRPr="009C1220">
        <w:rPr>
          <w:color w:val="000000"/>
          <w:sz w:val="24"/>
          <w:szCs w:val="24"/>
        </w:rPr>
        <w:t>un</w:t>
      </w:r>
      <w:proofErr w:type="gramEnd"/>
      <w:r w:rsidRPr="009C1220">
        <w:rPr>
          <w:color w:val="000000"/>
          <w:sz w:val="24"/>
          <w:szCs w:val="24"/>
        </w:rPr>
        <w:t xml:space="preserve"> efect complex asupra sistemului de sănătate și continuă să-l afecteze în perioada postpandemică. Anumite măsuri introduse în timpul răspunsului – precum supravegherea bolilor, parteneriatele publice-private și telemedicina – au potențialul de a consolida sistemul pe termen lung. Dificultățile sau lipsa completă a contactului </w:t>
      </w:r>
      <w:r w:rsidR="004244C4" w:rsidRPr="009C1220">
        <w:rPr>
          <w:color w:val="000000"/>
          <w:sz w:val="24"/>
          <w:szCs w:val="24"/>
        </w:rPr>
        <w:t>di</w:t>
      </w:r>
      <w:r w:rsidRPr="009C1220">
        <w:rPr>
          <w:color w:val="000000"/>
          <w:sz w:val="24"/>
          <w:szCs w:val="24"/>
        </w:rPr>
        <w:t xml:space="preserve">ntre medic și pacient, întârzierile în diagnosticare și lipsa accesului la tratament, toate </w:t>
      </w:r>
      <w:r w:rsidR="004244C4" w:rsidRPr="009C1220">
        <w:rPr>
          <w:color w:val="000000"/>
          <w:sz w:val="24"/>
          <w:szCs w:val="24"/>
        </w:rPr>
        <w:t xml:space="preserve">acestea </w:t>
      </w:r>
      <w:r w:rsidRPr="009C1220">
        <w:rPr>
          <w:color w:val="000000"/>
          <w:sz w:val="24"/>
          <w:szCs w:val="24"/>
        </w:rPr>
        <w:t xml:space="preserve">au evidențiat necesitatea </w:t>
      </w:r>
      <w:r w:rsidR="002E4D78" w:rsidRPr="009C1220">
        <w:rPr>
          <w:color w:val="000000"/>
          <w:sz w:val="24"/>
          <w:szCs w:val="24"/>
        </w:rPr>
        <w:t xml:space="preserve">de a </w:t>
      </w:r>
      <w:r w:rsidRPr="009C1220">
        <w:rPr>
          <w:color w:val="000000"/>
          <w:sz w:val="24"/>
          <w:szCs w:val="24"/>
        </w:rPr>
        <w:t>digitaliz</w:t>
      </w:r>
      <w:r w:rsidR="002E4D78" w:rsidRPr="009C1220">
        <w:rPr>
          <w:color w:val="000000"/>
          <w:sz w:val="24"/>
          <w:szCs w:val="24"/>
        </w:rPr>
        <w:t>a</w:t>
      </w:r>
      <w:r w:rsidRPr="009C1220">
        <w:rPr>
          <w:color w:val="000000"/>
          <w:sz w:val="24"/>
          <w:szCs w:val="24"/>
        </w:rPr>
        <w:t xml:space="preserve"> serviciil</w:t>
      </w:r>
      <w:r w:rsidR="002E4D78" w:rsidRPr="009C1220">
        <w:rPr>
          <w:color w:val="000000"/>
          <w:sz w:val="24"/>
          <w:szCs w:val="24"/>
        </w:rPr>
        <w:t>e</w:t>
      </w:r>
      <w:r w:rsidRPr="009C1220">
        <w:rPr>
          <w:color w:val="000000"/>
          <w:sz w:val="24"/>
          <w:szCs w:val="24"/>
        </w:rPr>
        <w:t xml:space="preserve"> de sănătate și </w:t>
      </w:r>
      <w:r w:rsidR="004244C4" w:rsidRPr="009C1220">
        <w:rPr>
          <w:color w:val="000000"/>
          <w:sz w:val="24"/>
          <w:szCs w:val="24"/>
        </w:rPr>
        <w:t xml:space="preserve">de </w:t>
      </w:r>
      <w:r w:rsidR="002E4D78" w:rsidRPr="009C1220">
        <w:rPr>
          <w:color w:val="000000"/>
          <w:sz w:val="24"/>
          <w:szCs w:val="24"/>
        </w:rPr>
        <w:t xml:space="preserve">a </w:t>
      </w:r>
      <w:r w:rsidRPr="009C1220">
        <w:rPr>
          <w:color w:val="000000"/>
          <w:sz w:val="24"/>
          <w:szCs w:val="24"/>
        </w:rPr>
        <w:t>introduce telemedicin</w:t>
      </w:r>
      <w:r w:rsidR="002E4D78" w:rsidRPr="009C1220">
        <w:rPr>
          <w:color w:val="000000"/>
          <w:sz w:val="24"/>
          <w:szCs w:val="24"/>
        </w:rPr>
        <w:t>a</w:t>
      </w:r>
      <w:r w:rsidRPr="009C1220">
        <w:rPr>
          <w:color w:val="000000"/>
          <w:sz w:val="24"/>
          <w:szCs w:val="24"/>
        </w:rPr>
        <w:t xml:space="preserve">. Provocările survenite ca </w:t>
      </w:r>
      <w:r w:rsidR="002E4D78" w:rsidRPr="009C1220">
        <w:rPr>
          <w:color w:val="000000"/>
          <w:sz w:val="24"/>
          <w:szCs w:val="24"/>
        </w:rPr>
        <w:t xml:space="preserve">urmare </w:t>
      </w:r>
      <w:r w:rsidRPr="009C1220">
        <w:rPr>
          <w:color w:val="000000"/>
          <w:sz w:val="24"/>
          <w:szCs w:val="24"/>
        </w:rPr>
        <w:t>a</w:t>
      </w:r>
      <w:r w:rsidR="002E4D78" w:rsidRPr="009C1220">
        <w:rPr>
          <w:color w:val="000000"/>
          <w:sz w:val="24"/>
          <w:szCs w:val="24"/>
        </w:rPr>
        <w:t xml:space="preserve"> acestei</w:t>
      </w:r>
      <w:r w:rsidRPr="009C1220">
        <w:rPr>
          <w:color w:val="000000"/>
          <w:sz w:val="24"/>
          <w:szCs w:val="24"/>
        </w:rPr>
        <w:t xml:space="preserve"> urgențe de sănătate au evidențiat sau aprofundat problemele sistemice și structurale mai grave care afectează sistemul de sănătate, cum ar fi infrastructura de sănătate supradimensionată, depășită și costisitoare, capacități</w:t>
      </w:r>
      <w:r w:rsidR="002E4D78" w:rsidRPr="009C1220">
        <w:rPr>
          <w:color w:val="000000"/>
          <w:sz w:val="24"/>
          <w:szCs w:val="24"/>
        </w:rPr>
        <w:t>le</w:t>
      </w:r>
      <w:r w:rsidRPr="009C1220">
        <w:rPr>
          <w:color w:val="000000"/>
          <w:sz w:val="24"/>
          <w:szCs w:val="24"/>
        </w:rPr>
        <w:t xml:space="preserve"> tehnice reduse și lipsa profesioniștilor în domeniul sănătății, în special în zonele rurale. </w:t>
      </w:r>
    </w:p>
    <w:p w14:paraId="7CFEA5E9" w14:textId="67B67C41" w:rsidR="00CD34BE" w:rsidRPr="009C1220" w:rsidRDefault="00CC3812" w:rsidP="00CC3812">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36" w:name="_Toc114659120"/>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Solidaritatea și protecția socială</w:t>
      </w:r>
      <w:bookmarkEnd w:id="36"/>
    </w:p>
    <w:p w14:paraId="502FD1E1" w14:textId="45F56F3D" w:rsidR="00CD34BE" w:rsidRPr="009C1220" w:rsidRDefault="00CD34BE" w:rsidP="00CD34BE">
      <w:pPr>
        <w:rPr>
          <w:color w:val="000000"/>
          <w:sz w:val="24"/>
          <w:szCs w:val="24"/>
        </w:rPr>
      </w:pPr>
      <w:r w:rsidRPr="009C1220">
        <w:rPr>
          <w:color w:val="000000"/>
          <w:sz w:val="24"/>
          <w:szCs w:val="24"/>
        </w:rPr>
        <w:t xml:space="preserve">Republica Moldova parcurge o continuă tranziție demografică, caracterizată prin reducerea numărului populației, îmbătrânirea, migrația externă și </w:t>
      </w:r>
      <w:proofErr w:type="gramStart"/>
      <w:r w:rsidR="00775DB1" w:rsidRPr="009C1220">
        <w:rPr>
          <w:color w:val="000000"/>
          <w:sz w:val="24"/>
          <w:szCs w:val="24"/>
        </w:rPr>
        <w:t>un</w:t>
      </w:r>
      <w:proofErr w:type="gramEnd"/>
      <w:r w:rsidR="00775DB1" w:rsidRPr="009C1220">
        <w:rPr>
          <w:color w:val="000000"/>
          <w:sz w:val="24"/>
          <w:szCs w:val="24"/>
        </w:rPr>
        <w:t xml:space="preserve"> </w:t>
      </w:r>
      <w:r w:rsidRPr="009C1220">
        <w:rPr>
          <w:color w:val="000000"/>
          <w:sz w:val="24"/>
          <w:szCs w:val="24"/>
        </w:rPr>
        <w:t>nivel înalt al sporului natural negativ (raportul dintre numărul de nașteri și decese). În acest context, provocările pentru sistemul de protecție socială sunt semnificative.</w:t>
      </w:r>
    </w:p>
    <w:p w14:paraId="559396DA" w14:textId="77777777" w:rsidR="00CD34BE" w:rsidRPr="009C1220" w:rsidRDefault="00CD34BE" w:rsidP="00CD34BE">
      <w:pPr>
        <w:rPr>
          <w:color w:val="000000"/>
          <w:sz w:val="24"/>
          <w:szCs w:val="24"/>
        </w:rPr>
      </w:pPr>
      <w:r w:rsidRPr="009C1220">
        <w:rPr>
          <w:color w:val="000000"/>
          <w:sz w:val="24"/>
          <w:szCs w:val="24"/>
        </w:rPr>
        <w:t xml:space="preserve">Conform prognozelor demografice, populația țării urmează </w:t>
      </w:r>
      <w:proofErr w:type="gramStart"/>
      <w:r w:rsidRPr="009C1220">
        <w:rPr>
          <w:color w:val="000000"/>
          <w:sz w:val="24"/>
          <w:szCs w:val="24"/>
        </w:rPr>
        <w:t>să</w:t>
      </w:r>
      <w:proofErr w:type="gramEnd"/>
      <w:r w:rsidRPr="009C1220">
        <w:rPr>
          <w:color w:val="000000"/>
          <w:sz w:val="24"/>
          <w:szCs w:val="24"/>
        </w:rPr>
        <w:t xml:space="preserve"> se micșoreze, chiar și în cazul celui mai favorabil scenariu. Schimbările demografice vor fi foarte profunde și rapide. Astfel, până în anul 2040, Republica Moldova </w:t>
      </w:r>
      <w:proofErr w:type="gramStart"/>
      <w:r w:rsidRPr="009C1220">
        <w:rPr>
          <w:color w:val="000000"/>
          <w:sz w:val="24"/>
          <w:szCs w:val="24"/>
        </w:rPr>
        <w:t>va</w:t>
      </w:r>
      <w:proofErr w:type="gramEnd"/>
      <w:r w:rsidRPr="009C1220">
        <w:rPr>
          <w:color w:val="000000"/>
          <w:sz w:val="24"/>
          <w:szCs w:val="24"/>
        </w:rPr>
        <w:t xml:space="preserve"> avea un număr redus al populației, dar și structura populației va fi diferită (ponderea cohortelor tinere se va reduce, iar ponderea cohortelor în vârstă de 65 de ani aproape că se va dubla).</w:t>
      </w:r>
    </w:p>
    <w:p w14:paraId="1A0F1B8A" w14:textId="73B96155" w:rsidR="00CD34BE" w:rsidRPr="009C1220" w:rsidRDefault="00CD34BE" w:rsidP="00CD34BE">
      <w:pPr>
        <w:rPr>
          <w:color w:val="000000"/>
          <w:sz w:val="24"/>
          <w:szCs w:val="24"/>
        </w:rPr>
      </w:pPr>
      <w:r w:rsidRPr="009C1220">
        <w:rPr>
          <w:color w:val="000000"/>
          <w:sz w:val="24"/>
          <w:szCs w:val="24"/>
        </w:rPr>
        <w:t xml:space="preserve">În acest sens, </w:t>
      </w:r>
      <w:proofErr w:type="gramStart"/>
      <w:r w:rsidRPr="009C1220">
        <w:rPr>
          <w:color w:val="000000"/>
          <w:sz w:val="24"/>
          <w:szCs w:val="24"/>
        </w:rPr>
        <w:t>este</w:t>
      </w:r>
      <w:proofErr w:type="gramEnd"/>
      <w:r w:rsidRPr="009C1220">
        <w:rPr>
          <w:color w:val="000000"/>
          <w:sz w:val="24"/>
          <w:szCs w:val="24"/>
        </w:rPr>
        <w:t xml:space="preserve"> evidentă necesitatea unei noi paradigme a politicilor demografice, economice și sociale pentru Republica Moldova. </w:t>
      </w:r>
      <w:proofErr w:type="gramStart"/>
      <w:r w:rsidRPr="009C1220">
        <w:rPr>
          <w:color w:val="000000"/>
          <w:sz w:val="24"/>
          <w:szCs w:val="24"/>
        </w:rPr>
        <w:t xml:space="preserve">La </w:t>
      </w:r>
      <w:r w:rsidR="00775DB1" w:rsidRPr="009C1220">
        <w:rPr>
          <w:color w:val="000000"/>
          <w:sz w:val="24"/>
          <w:szCs w:val="24"/>
        </w:rPr>
        <w:t xml:space="preserve">baza </w:t>
      </w:r>
      <w:r w:rsidRPr="009C1220">
        <w:rPr>
          <w:color w:val="000000"/>
          <w:sz w:val="24"/>
          <w:szCs w:val="24"/>
        </w:rPr>
        <w:t xml:space="preserve">acesteia trebuie să se regăsească două abordări: (i) politici de adaptare, menite să gestioneze efectele negative ale schimbărilor demografice precum îmbătrânirea populației, reducerea forței de muncă, creșterea presiunilor </w:t>
      </w:r>
      <w:r w:rsidRPr="009C1220">
        <w:rPr>
          <w:color w:val="000000"/>
          <w:sz w:val="24"/>
          <w:szCs w:val="24"/>
        </w:rPr>
        <w:lastRenderedPageBreak/>
        <w:t>fiscale etc.; (ii) politici de atenuare a tendințelor demografice care țintesc creșterea speranței de viață, reducerea decalajului de gen în speranța de viață și creșterea ratei fertilității.</w:t>
      </w:r>
      <w:proofErr w:type="gramEnd"/>
    </w:p>
    <w:p w14:paraId="50A037A7" w14:textId="72101CCD" w:rsidR="00CD34BE" w:rsidRPr="009C1220" w:rsidRDefault="00CD34BE" w:rsidP="00CD34BE">
      <w:pPr>
        <w:rPr>
          <w:color w:val="000000"/>
          <w:sz w:val="24"/>
          <w:szCs w:val="24"/>
        </w:rPr>
      </w:pPr>
      <w:r w:rsidRPr="009C1220">
        <w:rPr>
          <w:color w:val="000000"/>
          <w:sz w:val="24"/>
          <w:szCs w:val="24"/>
        </w:rPr>
        <w:t>Sistemul de protecție socială a</w:t>
      </w:r>
      <w:r w:rsidR="00775DB1" w:rsidRPr="009C1220">
        <w:rPr>
          <w:color w:val="000000"/>
          <w:sz w:val="24"/>
          <w:szCs w:val="24"/>
        </w:rPr>
        <w:t>l</w:t>
      </w:r>
      <w:r w:rsidRPr="009C1220">
        <w:rPr>
          <w:color w:val="000000"/>
          <w:sz w:val="24"/>
          <w:szCs w:val="24"/>
        </w:rPr>
        <w:t xml:space="preserve"> Republicii Moldova, deși a trecut prin transformări majore pe durata tranziție</w:t>
      </w:r>
      <w:r w:rsidR="00775DB1" w:rsidRPr="009C1220">
        <w:rPr>
          <w:color w:val="000000"/>
          <w:sz w:val="24"/>
          <w:szCs w:val="24"/>
        </w:rPr>
        <w:t>i</w:t>
      </w:r>
      <w:r w:rsidRPr="009C1220">
        <w:rPr>
          <w:color w:val="000000"/>
          <w:sz w:val="24"/>
          <w:szCs w:val="24"/>
        </w:rPr>
        <w:t xml:space="preserve">, rămâne vulnerabil. În pofida unei ponderi aparent ridicate în totalul de cheltuieli bugetare (39% în 2021, deși mai mică decât în alte state europene), protejarea populației </w:t>
      </w:r>
      <w:r w:rsidR="00775DB1" w:rsidRPr="009C1220">
        <w:rPr>
          <w:color w:val="000000"/>
          <w:sz w:val="24"/>
          <w:szCs w:val="24"/>
        </w:rPr>
        <w:t>în fața</w:t>
      </w:r>
      <w:r w:rsidRPr="009C1220">
        <w:rPr>
          <w:color w:val="000000"/>
          <w:sz w:val="24"/>
          <w:szCs w:val="24"/>
        </w:rPr>
        <w:t xml:space="preserve"> riscuril</w:t>
      </w:r>
      <w:r w:rsidR="00775DB1" w:rsidRPr="009C1220">
        <w:rPr>
          <w:color w:val="000000"/>
          <w:sz w:val="24"/>
          <w:szCs w:val="24"/>
        </w:rPr>
        <w:t>or</w:t>
      </w:r>
      <w:r w:rsidRPr="009C1220">
        <w:rPr>
          <w:color w:val="000000"/>
          <w:sz w:val="24"/>
          <w:szCs w:val="24"/>
        </w:rPr>
        <w:t xml:space="preserve"> de sărăcie și asigurarea unei tranziții line prin perioadele de viață neproductivă rămâne o provocare fundamentală.</w:t>
      </w:r>
    </w:p>
    <w:p w14:paraId="2D83D630" w14:textId="77777777" w:rsidR="00CD34BE" w:rsidRPr="009C1220" w:rsidRDefault="00CD34BE" w:rsidP="00CD34BE">
      <w:pPr>
        <w:rPr>
          <w:color w:val="000000"/>
          <w:sz w:val="24"/>
          <w:szCs w:val="24"/>
        </w:rPr>
      </w:pPr>
      <w:r w:rsidRPr="009C1220">
        <w:rPr>
          <w:color w:val="000000"/>
          <w:sz w:val="24"/>
          <w:szCs w:val="24"/>
        </w:rPr>
        <w:t xml:space="preserve">Sistemul de protecție socială </w:t>
      </w:r>
      <w:proofErr w:type="gramStart"/>
      <w:r w:rsidRPr="009C1220">
        <w:rPr>
          <w:color w:val="000000"/>
          <w:sz w:val="24"/>
          <w:szCs w:val="24"/>
        </w:rPr>
        <w:t>este</w:t>
      </w:r>
      <w:proofErr w:type="gramEnd"/>
      <w:r w:rsidRPr="009C1220">
        <w:rPr>
          <w:color w:val="000000"/>
          <w:sz w:val="24"/>
          <w:szCs w:val="24"/>
        </w:rPr>
        <w:t xml:space="preserve"> compus din două componente majore: sistemul de asigurări sociale și sistemul de asistență socială. </w:t>
      </w:r>
    </w:p>
    <w:p w14:paraId="35BCC515" w14:textId="3249A94E" w:rsidR="00CD34BE" w:rsidRPr="009C1220" w:rsidRDefault="00CD34BE" w:rsidP="00CD34BE">
      <w:pPr>
        <w:rPr>
          <w:color w:val="000000"/>
          <w:sz w:val="24"/>
          <w:szCs w:val="24"/>
        </w:rPr>
      </w:pPr>
      <w:r w:rsidRPr="009C1220">
        <w:rPr>
          <w:color w:val="000000"/>
          <w:sz w:val="24"/>
          <w:szCs w:val="24"/>
        </w:rPr>
        <w:t xml:space="preserve">Sistemul de asigurări sociale are funcția de </w:t>
      </w:r>
      <w:proofErr w:type="gramStart"/>
      <w:r w:rsidRPr="009C1220">
        <w:rPr>
          <w:color w:val="000000"/>
          <w:sz w:val="24"/>
          <w:szCs w:val="24"/>
        </w:rPr>
        <w:t>a</w:t>
      </w:r>
      <w:proofErr w:type="gramEnd"/>
      <w:r w:rsidRPr="009C1220">
        <w:rPr>
          <w:color w:val="000000"/>
          <w:sz w:val="24"/>
          <w:szCs w:val="24"/>
        </w:rPr>
        <w:t xml:space="preserve"> asigura un venit persoanelor asigurate</w:t>
      </w:r>
      <w:r w:rsidR="00775DB1" w:rsidRPr="009C1220">
        <w:rPr>
          <w:color w:val="000000"/>
          <w:sz w:val="24"/>
          <w:szCs w:val="24"/>
        </w:rPr>
        <w:t>,</w:t>
      </w:r>
      <w:r w:rsidRPr="009C1220">
        <w:rPr>
          <w:color w:val="000000"/>
          <w:sz w:val="24"/>
          <w:szCs w:val="24"/>
        </w:rPr>
        <w:t xml:space="preserve"> aflate în imposibilitatea obținerii </w:t>
      </w:r>
      <w:r w:rsidR="00775DB1" w:rsidRPr="009C1220">
        <w:rPr>
          <w:color w:val="000000"/>
          <w:sz w:val="24"/>
          <w:szCs w:val="24"/>
        </w:rPr>
        <w:t xml:space="preserve">de </w:t>
      </w:r>
      <w:r w:rsidRPr="009C1220">
        <w:rPr>
          <w:color w:val="000000"/>
          <w:sz w:val="24"/>
          <w:szCs w:val="24"/>
        </w:rPr>
        <w:t xml:space="preserve">venituri salariale </w:t>
      </w:r>
      <w:r w:rsidR="00775DB1" w:rsidRPr="009C1220">
        <w:rPr>
          <w:color w:val="000000"/>
          <w:sz w:val="24"/>
          <w:szCs w:val="24"/>
        </w:rPr>
        <w:t>în cazul</w:t>
      </w:r>
      <w:r w:rsidRPr="009C1220">
        <w:rPr>
          <w:color w:val="000000"/>
          <w:sz w:val="24"/>
          <w:szCs w:val="24"/>
        </w:rPr>
        <w:t xml:space="preserve"> survenir</w:t>
      </w:r>
      <w:r w:rsidR="00775DB1" w:rsidRPr="009C1220">
        <w:rPr>
          <w:color w:val="000000"/>
          <w:sz w:val="24"/>
          <w:szCs w:val="24"/>
        </w:rPr>
        <w:t>ii</w:t>
      </w:r>
      <w:r w:rsidRPr="009C1220">
        <w:rPr>
          <w:color w:val="000000"/>
          <w:sz w:val="24"/>
          <w:szCs w:val="24"/>
        </w:rPr>
        <w:t xml:space="preserve"> </w:t>
      </w:r>
      <w:r w:rsidR="00775DB1" w:rsidRPr="009C1220">
        <w:rPr>
          <w:color w:val="000000"/>
          <w:sz w:val="24"/>
          <w:szCs w:val="24"/>
        </w:rPr>
        <w:t xml:space="preserve">unor anumite </w:t>
      </w:r>
      <w:r w:rsidRPr="009C1220">
        <w:rPr>
          <w:color w:val="000000"/>
          <w:sz w:val="24"/>
          <w:szCs w:val="24"/>
        </w:rPr>
        <w:t xml:space="preserve">riscuri (incapacitate de muncă, maternitate, bătrânețe, șomaj etc.). În Republica Moldova, ponderea principală </w:t>
      </w:r>
      <w:r w:rsidR="00872E24" w:rsidRPr="009C1220">
        <w:rPr>
          <w:color w:val="000000"/>
          <w:sz w:val="24"/>
          <w:szCs w:val="24"/>
        </w:rPr>
        <w:t>î</w:t>
      </w:r>
      <w:r w:rsidRPr="009C1220">
        <w:rPr>
          <w:color w:val="000000"/>
          <w:sz w:val="24"/>
          <w:szCs w:val="24"/>
        </w:rPr>
        <w:t xml:space="preserve">n cheltuielile destinate prestațiilor de asigurări sociale revine pensiilor de asigurări sociale (preponderent, pensiilor pentru </w:t>
      </w:r>
      <w:r w:rsidR="00B2394D" w:rsidRPr="009C1220">
        <w:rPr>
          <w:color w:val="000000"/>
          <w:sz w:val="24"/>
          <w:szCs w:val="24"/>
        </w:rPr>
        <w:t xml:space="preserve">limită </w:t>
      </w:r>
      <w:r w:rsidRPr="009C1220">
        <w:rPr>
          <w:color w:val="000000"/>
          <w:sz w:val="24"/>
          <w:szCs w:val="24"/>
        </w:rPr>
        <w:t xml:space="preserve">de vârstă). În anul 2022, pensiile pentru </w:t>
      </w:r>
      <w:r w:rsidR="00B2394D" w:rsidRPr="009C1220">
        <w:rPr>
          <w:color w:val="000000"/>
          <w:sz w:val="24"/>
          <w:szCs w:val="24"/>
        </w:rPr>
        <w:t xml:space="preserve">limită </w:t>
      </w:r>
      <w:r w:rsidRPr="009C1220">
        <w:rPr>
          <w:color w:val="000000"/>
          <w:sz w:val="24"/>
          <w:szCs w:val="24"/>
        </w:rPr>
        <w:t xml:space="preserve">de vârstă reprezintă 73% din valoarea prestațiilor de asigurări sociale, pensiile de dizabilitate </w:t>
      </w:r>
      <w:r w:rsidR="00872E24" w:rsidRPr="009C1220">
        <w:rPr>
          <w:color w:val="000000"/>
          <w:sz w:val="24"/>
          <w:szCs w:val="24"/>
        </w:rPr>
        <w:t xml:space="preserve">– </w:t>
      </w:r>
      <w:r w:rsidRPr="009C1220">
        <w:rPr>
          <w:color w:val="000000"/>
          <w:sz w:val="24"/>
          <w:szCs w:val="24"/>
        </w:rPr>
        <w:t xml:space="preserve">10%, indemnizațiile pentru copii </w:t>
      </w:r>
      <w:r w:rsidR="00872E24" w:rsidRPr="009C1220">
        <w:rPr>
          <w:color w:val="000000"/>
          <w:sz w:val="24"/>
          <w:szCs w:val="24"/>
        </w:rPr>
        <w:t xml:space="preserve">– </w:t>
      </w:r>
      <w:r w:rsidRPr="009C1220">
        <w:rPr>
          <w:color w:val="000000"/>
          <w:sz w:val="24"/>
          <w:szCs w:val="24"/>
        </w:rPr>
        <w:t xml:space="preserve">10%, </w:t>
      </w:r>
      <w:r w:rsidR="00872E24" w:rsidRPr="009C1220">
        <w:rPr>
          <w:color w:val="000000"/>
          <w:sz w:val="24"/>
          <w:szCs w:val="24"/>
        </w:rPr>
        <w:t xml:space="preserve">indemnizația pentru </w:t>
      </w:r>
      <w:r w:rsidRPr="009C1220">
        <w:rPr>
          <w:color w:val="000000"/>
          <w:sz w:val="24"/>
          <w:szCs w:val="24"/>
        </w:rPr>
        <w:t xml:space="preserve">incapacitatea temporară de muncă </w:t>
      </w:r>
      <w:r w:rsidR="00872E24" w:rsidRPr="009C1220">
        <w:rPr>
          <w:color w:val="000000"/>
          <w:sz w:val="24"/>
          <w:szCs w:val="24"/>
        </w:rPr>
        <w:t xml:space="preserve">– </w:t>
      </w:r>
      <w:r w:rsidRPr="009C1220">
        <w:rPr>
          <w:color w:val="000000"/>
          <w:sz w:val="24"/>
          <w:szCs w:val="24"/>
        </w:rPr>
        <w:t xml:space="preserve">4%, indemnizația pentru pierderea întreținătorului </w:t>
      </w:r>
      <w:r w:rsidR="00872E24" w:rsidRPr="009C1220">
        <w:rPr>
          <w:color w:val="000000"/>
          <w:sz w:val="24"/>
          <w:szCs w:val="24"/>
        </w:rPr>
        <w:t xml:space="preserve">– </w:t>
      </w:r>
      <w:r w:rsidRPr="009C1220">
        <w:rPr>
          <w:color w:val="000000"/>
          <w:sz w:val="24"/>
          <w:szCs w:val="24"/>
        </w:rPr>
        <w:t xml:space="preserve">2%, iar indemnizația de șomaj </w:t>
      </w:r>
      <w:r w:rsidR="00872E24" w:rsidRPr="009C1220">
        <w:rPr>
          <w:color w:val="000000"/>
          <w:sz w:val="24"/>
          <w:szCs w:val="24"/>
        </w:rPr>
        <w:t xml:space="preserve">– </w:t>
      </w:r>
      <w:r w:rsidRPr="009C1220">
        <w:rPr>
          <w:color w:val="000000"/>
          <w:sz w:val="24"/>
          <w:szCs w:val="24"/>
        </w:rPr>
        <w:t xml:space="preserve">doar 0,2%. </w:t>
      </w:r>
    </w:p>
    <w:p w14:paraId="25E181B5" w14:textId="0254BDAF" w:rsidR="00CD34BE" w:rsidRPr="009C1220" w:rsidRDefault="00CD34BE" w:rsidP="00CD34BE">
      <w:pPr>
        <w:rPr>
          <w:color w:val="000000"/>
          <w:sz w:val="24"/>
          <w:szCs w:val="24"/>
        </w:rPr>
      </w:pPr>
      <w:r w:rsidRPr="009C1220">
        <w:rPr>
          <w:color w:val="000000"/>
          <w:sz w:val="24"/>
          <w:szCs w:val="24"/>
        </w:rPr>
        <w:t xml:space="preserve">Mărimea mică a pensiilor rămâne o problemă majoră (tabelul 2), cauzată de nivelul scăzut al salariilor, rata mică de ocupare </w:t>
      </w:r>
      <w:r w:rsidR="00872E24" w:rsidRPr="009C1220">
        <w:rPr>
          <w:color w:val="000000"/>
          <w:sz w:val="24"/>
          <w:szCs w:val="24"/>
        </w:rPr>
        <w:t xml:space="preserve">a forței de muncă </w:t>
      </w:r>
      <w:r w:rsidRPr="009C1220">
        <w:rPr>
          <w:color w:val="000000"/>
          <w:sz w:val="24"/>
          <w:szCs w:val="24"/>
        </w:rPr>
        <w:t xml:space="preserve">și ponderea înaltă </w:t>
      </w:r>
      <w:proofErr w:type="gramStart"/>
      <w:r w:rsidRPr="009C1220">
        <w:rPr>
          <w:color w:val="000000"/>
          <w:sz w:val="24"/>
          <w:szCs w:val="24"/>
        </w:rPr>
        <w:t>a</w:t>
      </w:r>
      <w:proofErr w:type="gramEnd"/>
      <w:r w:rsidRPr="009C1220">
        <w:rPr>
          <w:color w:val="000000"/>
          <w:sz w:val="24"/>
          <w:szCs w:val="24"/>
        </w:rPr>
        <w:t xml:space="preserve"> economiei informale. În ultimul deceniu, pensia medie pentru </w:t>
      </w:r>
      <w:r w:rsidR="00B2394D" w:rsidRPr="009C1220">
        <w:rPr>
          <w:color w:val="000000"/>
          <w:sz w:val="24"/>
          <w:szCs w:val="24"/>
        </w:rPr>
        <w:t xml:space="preserve">limită </w:t>
      </w:r>
      <w:r w:rsidRPr="009C1220">
        <w:rPr>
          <w:color w:val="000000"/>
          <w:sz w:val="24"/>
          <w:szCs w:val="24"/>
        </w:rPr>
        <w:t xml:space="preserve">de vârstă a fost constant sub nivelul minimului de existență. Datorită creșterii semnificative a pensiei minime și </w:t>
      </w:r>
      <w:proofErr w:type="gramStart"/>
      <w:r w:rsidRPr="009C1220">
        <w:rPr>
          <w:color w:val="000000"/>
          <w:sz w:val="24"/>
          <w:szCs w:val="24"/>
        </w:rPr>
        <w:t>a</w:t>
      </w:r>
      <w:proofErr w:type="gramEnd"/>
      <w:r w:rsidRPr="009C1220">
        <w:rPr>
          <w:color w:val="000000"/>
          <w:sz w:val="24"/>
          <w:szCs w:val="24"/>
        </w:rPr>
        <w:t xml:space="preserve"> introducerii unui nou mecanism de indexare și majorare a pensiilor, pensia medie pentru </w:t>
      </w:r>
      <w:r w:rsidR="00B2394D" w:rsidRPr="009C1220">
        <w:rPr>
          <w:color w:val="000000"/>
          <w:sz w:val="24"/>
          <w:szCs w:val="24"/>
        </w:rPr>
        <w:t xml:space="preserve">limită </w:t>
      </w:r>
      <w:r w:rsidRPr="009C1220">
        <w:rPr>
          <w:color w:val="000000"/>
          <w:sz w:val="24"/>
          <w:szCs w:val="24"/>
        </w:rPr>
        <w:t xml:space="preserve">de vârstă a depășit cu 26% minimul de existență în primul semestru al anului 2022. Acest lucru se datorează inclusiv finanțării sistemului de asigurări prin transferuri de la bugetul de stat: ponderea pensionarilor pentru care se plătește suplimentul de solidaritate pentru a atinge pensia minimă pentru </w:t>
      </w:r>
      <w:r w:rsidR="00B2394D" w:rsidRPr="009C1220">
        <w:rPr>
          <w:color w:val="000000"/>
          <w:sz w:val="24"/>
          <w:szCs w:val="24"/>
        </w:rPr>
        <w:t xml:space="preserve">limită </w:t>
      </w:r>
      <w:r w:rsidRPr="009C1220">
        <w:rPr>
          <w:color w:val="000000"/>
          <w:sz w:val="24"/>
          <w:szCs w:val="24"/>
        </w:rPr>
        <w:t xml:space="preserve">de vârstă </w:t>
      </w:r>
      <w:proofErr w:type="gramStart"/>
      <w:r w:rsidRPr="009C1220">
        <w:rPr>
          <w:color w:val="000000"/>
          <w:sz w:val="24"/>
          <w:szCs w:val="24"/>
        </w:rPr>
        <w:t>este</w:t>
      </w:r>
      <w:proofErr w:type="gramEnd"/>
      <w:r w:rsidRPr="009C1220">
        <w:rPr>
          <w:color w:val="000000"/>
          <w:sz w:val="24"/>
          <w:szCs w:val="24"/>
        </w:rPr>
        <w:t xml:space="preserve"> de 57%.</w:t>
      </w:r>
    </w:p>
    <w:p w14:paraId="50029DAE" w14:textId="77777777" w:rsidR="00085F3D" w:rsidRPr="009C1220" w:rsidRDefault="00085F3D" w:rsidP="00CD34BE">
      <w:pPr>
        <w:keepNext/>
        <w:pBdr>
          <w:top w:val="nil"/>
          <w:left w:val="nil"/>
          <w:bottom w:val="nil"/>
          <w:right w:val="nil"/>
          <w:between w:val="nil"/>
        </w:pBdr>
        <w:jc w:val="right"/>
        <w:rPr>
          <w:b/>
          <w:color w:val="000000"/>
          <w:sz w:val="24"/>
          <w:szCs w:val="24"/>
        </w:rPr>
      </w:pPr>
      <w:bookmarkStart w:id="37" w:name="_heading=h.1pxezwc" w:colFirst="0" w:colLast="0"/>
      <w:bookmarkEnd w:id="37"/>
    </w:p>
    <w:p w14:paraId="5739D6BE" w14:textId="62B2B552" w:rsidR="00CD34BE" w:rsidRPr="009C1220" w:rsidRDefault="00CD34BE" w:rsidP="00CD34BE">
      <w:pPr>
        <w:keepNext/>
        <w:pBdr>
          <w:top w:val="nil"/>
          <w:left w:val="nil"/>
          <w:bottom w:val="nil"/>
          <w:right w:val="nil"/>
          <w:between w:val="nil"/>
        </w:pBdr>
        <w:jc w:val="right"/>
        <w:rPr>
          <w:b/>
          <w:color w:val="000000"/>
          <w:sz w:val="24"/>
          <w:szCs w:val="24"/>
        </w:rPr>
      </w:pPr>
      <w:r w:rsidRPr="009C1220">
        <w:rPr>
          <w:b/>
          <w:color w:val="000000"/>
          <w:sz w:val="24"/>
          <w:szCs w:val="24"/>
        </w:rPr>
        <w:t>Tabelul 2</w:t>
      </w:r>
    </w:p>
    <w:p w14:paraId="7CE2FB67" w14:textId="77777777" w:rsidR="002E0987" w:rsidRPr="009C1220" w:rsidRDefault="002E0987" w:rsidP="00CD34BE">
      <w:pPr>
        <w:keepNext/>
        <w:pBdr>
          <w:top w:val="nil"/>
          <w:left w:val="nil"/>
          <w:bottom w:val="nil"/>
          <w:right w:val="nil"/>
          <w:between w:val="nil"/>
        </w:pBdr>
        <w:jc w:val="right"/>
        <w:rPr>
          <w:b/>
          <w:color w:val="000000"/>
          <w:sz w:val="24"/>
          <w:szCs w:val="24"/>
        </w:rPr>
      </w:pPr>
    </w:p>
    <w:p w14:paraId="60F016A1" w14:textId="2AD39ED9" w:rsidR="00CD34BE" w:rsidRPr="009C1220" w:rsidRDefault="00CD34BE" w:rsidP="006B7891">
      <w:pPr>
        <w:keepNext/>
        <w:pBdr>
          <w:top w:val="nil"/>
          <w:left w:val="nil"/>
          <w:bottom w:val="nil"/>
          <w:right w:val="nil"/>
          <w:between w:val="nil"/>
        </w:pBdr>
        <w:ind w:firstLine="0"/>
        <w:jc w:val="center"/>
        <w:rPr>
          <w:b/>
          <w:color w:val="000000"/>
          <w:sz w:val="24"/>
          <w:szCs w:val="24"/>
        </w:rPr>
      </w:pPr>
      <w:r w:rsidRPr="009C1220">
        <w:rPr>
          <w:b/>
          <w:color w:val="000000"/>
          <w:sz w:val="24"/>
          <w:szCs w:val="24"/>
        </w:rPr>
        <w:t>Indicatori</w:t>
      </w:r>
      <w:r w:rsidRPr="009C1220">
        <w:rPr>
          <w:b/>
          <w:color w:val="000000"/>
          <w:sz w:val="24"/>
          <w:szCs w:val="24"/>
        </w:rPr>
        <w:noBreakHyphen/>
        <w:t>cheie privind sistemul de pensii</w:t>
      </w:r>
    </w:p>
    <w:p w14:paraId="1381AB33" w14:textId="77777777" w:rsidR="002E0987" w:rsidRPr="009C1220" w:rsidRDefault="002E0987" w:rsidP="006B7891">
      <w:pPr>
        <w:keepNext/>
        <w:pBdr>
          <w:top w:val="nil"/>
          <w:left w:val="nil"/>
          <w:bottom w:val="nil"/>
          <w:right w:val="nil"/>
          <w:between w:val="nil"/>
        </w:pBdr>
        <w:ind w:firstLine="0"/>
        <w:jc w:val="center"/>
        <w:rPr>
          <w:b/>
          <w:color w:val="000000"/>
          <w:sz w:val="24"/>
          <w:szCs w:val="2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0"/>
        <w:gridCol w:w="851"/>
        <w:gridCol w:w="850"/>
        <w:gridCol w:w="993"/>
        <w:gridCol w:w="850"/>
        <w:gridCol w:w="851"/>
        <w:gridCol w:w="850"/>
        <w:gridCol w:w="851"/>
      </w:tblGrid>
      <w:tr w:rsidR="00CD34BE" w:rsidRPr="009C1220" w14:paraId="60DEC980" w14:textId="77777777" w:rsidTr="00053B05">
        <w:trPr>
          <w:trHeight w:val="20"/>
        </w:trPr>
        <w:tc>
          <w:tcPr>
            <w:tcW w:w="2977" w:type="dxa"/>
            <w:vMerge w:val="restart"/>
            <w:vAlign w:val="center"/>
          </w:tcPr>
          <w:p w14:paraId="75A115FF" w14:textId="77777777" w:rsidR="00CD34BE" w:rsidRPr="009C1220" w:rsidRDefault="00CD34BE" w:rsidP="00CC3E83">
            <w:pPr>
              <w:autoSpaceDE w:val="0"/>
              <w:autoSpaceDN w:val="0"/>
              <w:adjustRightInd w:val="0"/>
              <w:ind w:firstLine="0"/>
              <w:jc w:val="center"/>
              <w:rPr>
                <w:b/>
                <w:sz w:val="24"/>
                <w:szCs w:val="24"/>
              </w:rPr>
            </w:pPr>
          </w:p>
        </w:tc>
        <w:tc>
          <w:tcPr>
            <w:tcW w:w="850" w:type="dxa"/>
            <w:vMerge w:val="restart"/>
            <w:vAlign w:val="center"/>
          </w:tcPr>
          <w:p w14:paraId="3FD5CCFA" w14:textId="77777777" w:rsidR="00CD34BE" w:rsidRPr="009C1220" w:rsidRDefault="00CD34BE" w:rsidP="00053B05">
            <w:pPr>
              <w:kinsoku w:val="0"/>
              <w:overflowPunct w:val="0"/>
              <w:autoSpaceDE w:val="0"/>
              <w:autoSpaceDN w:val="0"/>
              <w:adjustRightInd w:val="0"/>
              <w:ind w:firstLine="178"/>
              <w:jc w:val="center"/>
              <w:rPr>
                <w:b/>
                <w:sz w:val="24"/>
                <w:szCs w:val="24"/>
              </w:rPr>
            </w:pPr>
            <w:r w:rsidRPr="009C1220">
              <w:rPr>
                <w:b/>
                <w:spacing w:val="1"/>
                <w:sz w:val="24"/>
                <w:szCs w:val="24"/>
              </w:rPr>
              <w:t>2012</w:t>
            </w:r>
          </w:p>
        </w:tc>
        <w:tc>
          <w:tcPr>
            <w:tcW w:w="851" w:type="dxa"/>
            <w:vMerge w:val="restart"/>
            <w:vAlign w:val="center"/>
          </w:tcPr>
          <w:p w14:paraId="082557AF" w14:textId="77777777" w:rsidR="00CD34BE" w:rsidRPr="009C1220" w:rsidRDefault="00CD34BE" w:rsidP="00053B05">
            <w:pPr>
              <w:kinsoku w:val="0"/>
              <w:overflowPunct w:val="0"/>
              <w:autoSpaceDE w:val="0"/>
              <w:autoSpaceDN w:val="0"/>
              <w:adjustRightInd w:val="0"/>
              <w:ind w:firstLine="37"/>
              <w:jc w:val="center"/>
              <w:rPr>
                <w:b/>
                <w:sz w:val="24"/>
                <w:szCs w:val="24"/>
              </w:rPr>
            </w:pPr>
            <w:r w:rsidRPr="009C1220">
              <w:rPr>
                <w:b/>
                <w:spacing w:val="1"/>
                <w:sz w:val="24"/>
                <w:szCs w:val="24"/>
              </w:rPr>
              <w:t>2014</w:t>
            </w:r>
          </w:p>
        </w:tc>
        <w:tc>
          <w:tcPr>
            <w:tcW w:w="850" w:type="dxa"/>
            <w:vMerge w:val="restart"/>
            <w:vAlign w:val="center"/>
          </w:tcPr>
          <w:p w14:paraId="1BA18548" w14:textId="77777777" w:rsidR="00CD34BE" w:rsidRPr="009C1220" w:rsidRDefault="00CD34BE" w:rsidP="00053B05">
            <w:pPr>
              <w:kinsoku w:val="0"/>
              <w:overflowPunct w:val="0"/>
              <w:autoSpaceDE w:val="0"/>
              <w:autoSpaceDN w:val="0"/>
              <w:adjustRightInd w:val="0"/>
              <w:ind w:firstLine="39"/>
              <w:jc w:val="center"/>
              <w:rPr>
                <w:b/>
                <w:sz w:val="24"/>
                <w:szCs w:val="24"/>
              </w:rPr>
            </w:pPr>
            <w:r w:rsidRPr="009C1220">
              <w:rPr>
                <w:b/>
                <w:spacing w:val="1"/>
                <w:sz w:val="24"/>
                <w:szCs w:val="24"/>
              </w:rPr>
              <w:t>2016</w:t>
            </w:r>
          </w:p>
        </w:tc>
        <w:tc>
          <w:tcPr>
            <w:tcW w:w="993" w:type="dxa"/>
            <w:vMerge w:val="restart"/>
            <w:vAlign w:val="center"/>
          </w:tcPr>
          <w:p w14:paraId="1E82D12F" w14:textId="77777777" w:rsidR="00CD34BE" w:rsidRPr="009C1220" w:rsidRDefault="00CD34BE" w:rsidP="00053B05">
            <w:pPr>
              <w:kinsoku w:val="0"/>
              <w:overflowPunct w:val="0"/>
              <w:autoSpaceDE w:val="0"/>
              <w:autoSpaceDN w:val="0"/>
              <w:adjustRightInd w:val="0"/>
              <w:ind w:firstLine="29"/>
              <w:jc w:val="center"/>
              <w:rPr>
                <w:b/>
                <w:sz w:val="24"/>
                <w:szCs w:val="24"/>
              </w:rPr>
            </w:pPr>
            <w:r w:rsidRPr="009C1220">
              <w:rPr>
                <w:b/>
                <w:spacing w:val="1"/>
                <w:sz w:val="24"/>
                <w:szCs w:val="24"/>
              </w:rPr>
              <w:t>2008</w:t>
            </w:r>
          </w:p>
        </w:tc>
        <w:tc>
          <w:tcPr>
            <w:tcW w:w="850" w:type="dxa"/>
            <w:vMerge w:val="restart"/>
            <w:vAlign w:val="center"/>
          </w:tcPr>
          <w:p w14:paraId="1B9FAA21" w14:textId="77777777" w:rsidR="00CD34BE" w:rsidRPr="009C1220" w:rsidRDefault="00CD34BE" w:rsidP="00053B05">
            <w:pPr>
              <w:kinsoku w:val="0"/>
              <w:overflowPunct w:val="0"/>
              <w:autoSpaceDE w:val="0"/>
              <w:autoSpaceDN w:val="0"/>
              <w:adjustRightInd w:val="0"/>
              <w:ind w:firstLine="31"/>
              <w:jc w:val="center"/>
              <w:rPr>
                <w:b/>
                <w:sz w:val="24"/>
                <w:szCs w:val="24"/>
              </w:rPr>
            </w:pPr>
            <w:r w:rsidRPr="009C1220">
              <w:rPr>
                <w:b/>
                <w:spacing w:val="1"/>
                <w:sz w:val="24"/>
                <w:szCs w:val="24"/>
              </w:rPr>
              <w:t>2019</w:t>
            </w:r>
          </w:p>
        </w:tc>
        <w:tc>
          <w:tcPr>
            <w:tcW w:w="851" w:type="dxa"/>
            <w:vMerge w:val="restart"/>
            <w:vAlign w:val="center"/>
          </w:tcPr>
          <w:p w14:paraId="574E745A" w14:textId="77777777" w:rsidR="00CD34BE" w:rsidRPr="009C1220" w:rsidRDefault="00CD34BE" w:rsidP="00053B05">
            <w:pPr>
              <w:kinsoku w:val="0"/>
              <w:overflowPunct w:val="0"/>
              <w:autoSpaceDE w:val="0"/>
              <w:autoSpaceDN w:val="0"/>
              <w:adjustRightInd w:val="0"/>
              <w:ind w:firstLine="33"/>
              <w:jc w:val="center"/>
              <w:rPr>
                <w:b/>
                <w:sz w:val="24"/>
                <w:szCs w:val="24"/>
              </w:rPr>
            </w:pPr>
            <w:r w:rsidRPr="009C1220">
              <w:rPr>
                <w:b/>
                <w:spacing w:val="1"/>
                <w:sz w:val="24"/>
                <w:szCs w:val="24"/>
              </w:rPr>
              <w:t>2020</w:t>
            </w:r>
          </w:p>
        </w:tc>
        <w:tc>
          <w:tcPr>
            <w:tcW w:w="1701" w:type="dxa"/>
            <w:gridSpan w:val="2"/>
            <w:vAlign w:val="center"/>
          </w:tcPr>
          <w:p w14:paraId="77D27BA8" w14:textId="77777777" w:rsidR="00CD34BE" w:rsidRPr="009C1220" w:rsidRDefault="00CD34BE" w:rsidP="00C077DF">
            <w:pPr>
              <w:kinsoku w:val="0"/>
              <w:overflowPunct w:val="0"/>
              <w:autoSpaceDE w:val="0"/>
              <w:autoSpaceDN w:val="0"/>
              <w:adjustRightInd w:val="0"/>
              <w:ind w:firstLine="318"/>
              <w:rPr>
                <w:b/>
                <w:sz w:val="24"/>
                <w:szCs w:val="24"/>
              </w:rPr>
            </w:pPr>
            <w:r w:rsidRPr="009C1220">
              <w:rPr>
                <w:b/>
                <w:sz w:val="24"/>
                <w:szCs w:val="24"/>
              </w:rPr>
              <w:t>Semestrul</w:t>
            </w:r>
            <w:r w:rsidRPr="009C1220">
              <w:rPr>
                <w:b/>
                <w:spacing w:val="-5"/>
                <w:sz w:val="24"/>
                <w:szCs w:val="24"/>
              </w:rPr>
              <w:t xml:space="preserve"> </w:t>
            </w:r>
            <w:r w:rsidRPr="009C1220">
              <w:rPr>
                <w:b/>
                <w:sz w:val="24"/>
                <w:szCs w:val="24"/>
              </w:rPr>
              <w:t>I</w:t>
            </w:r>
            <w:r w:rsidRPr="009C1220">
              <w:rPr>
                <w:b/>
                <w:w w:val="99"/>
                <w:sz w:val="24"/>
                <w:szCs w:val="24"/>
              </w:rPr>
              <w:t xml:space="preserve"> </w:t>
            </w:r>
          </w:p>
        </w:tc>
      </w:tr>
      <w:tr w:rsidR="00CD34BE" w:rsidRPr="009C1220" w14:paraId="26753421" w14:textId="77777777" w:rsidTr="00053B05">
        <w:trPr>
          <w:trHeight w:val="20"/>
        </w:trPr>
        <w:tc>
          <w:tcPr>
            <w:tcW w:w="2977" w:type="dxa"/>
            <w:vMerge/>
            <w:vAlign w:val="center"/>
          </w:tcPr>
          <w:p w14:paraId="5DE51BE0" w14:textId="77777777" w:rsidR="00CD34BE" w:rsidRPr="009C1220" w:rsidRDefault="00CD34BE" w:rsidP="00C622B9">
            <w:pPr>
              <w:autoSpaceDE w:val="0"/>
              <w:autoSpaceDN w:val="0"/>
              <w:adjustRightInd w:val="0"/>
              <w:jc w:val="center"/>
              <w:rPr>
                <w:b/>
                <w:sz w:val="24"/>
                <w:szCs w:val="24"/>
              </w:rPr>
            </w:pPr>
          </w:p>
        </w:tc>
        <w:tc>
          <w:tcPr>
            <w:tcW w:w="850" w:type="dxa"/>
            <w:vMerge/>
            <w:vAlign w:val="center"/>
          </w:tcPr>
          <w:p w14:paraId="396B3B30" w14:textId="77777777" w:rsidR="00CD34BE" w:rsidRPr="009C1220" w:rsidRDefault="00CD34BE" w:rsidP="00053B05">
            <w:pPr>
              <w:kinsoku w:val="0"/>
              <w:overflowPunct w:val="0"/>
              <w:autoSpaceDE w:val="0"/>
              <w:autoSpaceDN w:val="0"/>
              <w:adjustRightInd w:val="0"/>
              <w:ind w:firstLine="178"/>
              <w:jc w:val="center"/>
              <w:rPr>
                <w:b/>
                <w:i/>
                <w:iCs/>
                <w:sz w:val="24"/>
                <w:szCs w:val="24"/>
              </w:rPr>
            </w:pPr>
          </w:p>
        </w:tc>
        <w:tc>
          <w:tcPr>
            <w:tcW w:w="851" w:type="dxa"/>
            <w:vMerge/>
            <w:vAlign w:val="center"/>
          </w:tcPr>
          <w:p w14:paraId="61CA7FF8" w14:textId="77777777" w:rsidR="00CD34BE" w:rsidRPr="009C1220" w:rsidRDefault="00CD34BE" w:rsidP="00053B05">
            <w:pPr>
              <w:kinsoku w:val="0"/>
              <w:overflowPunct w:val="0"/>
              <w:autoSpaceDE w:val="0"/>
              <w:autoSpaceDN w:val="0"/>
              <w:adjustRightInd w:val="0"/>
              <w:ind w:firstLine="37"/>
              <w:jc w:val="center"/>
              <w:rPr>
                <w:b/>
                <w:i/>
                <w:iCs/>
                <w:sz w:val="24"/>
                <w:szCs w:val="24"/>
              </w:rPr>
            </w:pPr>
          </w:p>
        </w:tc>
        <w:tc>
          <w:tcPr>
            <w:tcW w:w="850" w:type="dxa"/>
            <w:vMerge/>
            <w:vAlign w:val="center"/>
          </w:tcPr>
          <w:p w14:paraId="309C3DA3" w14:textId="77777777" w:rsidR="00CD34BE" w:rsidRPr="009C1220" w:rsidRDefault="00CD34BE" w:rsidP="00053B05">
            <w:pPr>
              <w:kinsoku w:val="0"/>
              <w:overflowPunct w:val="0"/>
              <w:autoSpaceDE w:val="0"/>
              <w:autoSpaceDN w:val="0"/>
              <w:adjustRightInd w:val="0"/>
              <w:ind w:firstLine="39"/>
              <w:jc w:val="center"/>
              <w:rPr>
                <w:b/>
                <w:i/>
                <w:iCs/>
                <w:sz w:val="24"/>
                <w:szCs w:val="24"/>
              </w:rPr>
            </w:pPr>
          </w:p>
        </w:tc>
        <w:tc>
          <w:tcPr>
            <w:tcW w:w="993" w:type="dxa"/>
            <w:vMerge/>
            <w:vAlign w:val="center"/>
          </w:tcPr>
          <w:p w14:paraId="74F5694F" w14:textId="77777777" w:rsidR="00CD34BE" w:rsidRPr="009C1220" w:rsidRDefault="00CD34BE" w:rsidP="00053B05">
            <w:pPr>
              <w:kinsoku w:val="0"/>
              <w:overflowPunct w:val="0"/>
              <w:autoSpaceDE w:val="0"/>
              <w:autoSpaceDN w:val="0"/>
              <w:adjustRightInd w:val="0"/>
              <w:ind w:firstLine="29"/>
              <w:jc w:val="center"/>
              <w:rPr>
                <w:b/>
                <w:i/>
                <w:iCs/>
                <w:sz w:val="24"/>
                <w:szCs w:val="24"/>
              </w:rPr>
            </w:pPr>
          </w:p>
        </w:tc>
        <w:tc>
          <w:tcPr>
            <w:tcW w:w="850" w:type="dxa"/>
            <w:vMerge/>
            <w:vAlign w:val="center"/>
          </w:tcPr>
          <w:p w14:paraId="05D5E667" w14:textId="77777777" w:rsidR="00CD34BE" w:rsidRPr="009C1220" w:rsidRDefault="00CD34BE" w:rsidP="00053B05">
            <w:pPr>
              <w:kinsoku w:val="0"/>
              <w:overflowPunct w:val="0"/>
              <w:autoSpaceDE w:val="0"/>
              <w:autoSpaceDN w:val="0"/>
              <w:adjustRightInd w:val="0"/>
              <w:ind w:firstLine="31"/>
              <w:jc w:val="center"/>
              <w:rPr>
                <w:b/>
                <w:i/>
                <w:iCs/>
                <w:sz w:val="24"/>
                <w:szCs w:val="24"/>
              </w:rPr>
            </w:pPr>
          </w:p>
        </w:tc>
        <w:tc>
          <w:tcPr>
            <w:tcW w:w="851" w:type="dxa"/>
            <w:vMerge/>
            <w:vAlign w:val="center"/>
          </w:tcPr>
          <w:p w14:paraId="79F4A3B4" w14:textId="77777777" w:rsidR="00CD34BE" w:rsidRPr="009C1220" w:rsidRDefault="00CD34BE" w:rsidP="00053B05">
            <w:pPr>
              <w:kinsoku w:val="0"/>
              <w:overflowPunct w:val="0"/>
              <w:autoSpaceDE w:val="0"/>
              <w:autoSpaceDN w:val="0"/>
              <w:adjustRightInd w:val="0"/>
              <w:ind w:firstLine="33"/>
              <w:jc w:val="center"/>
              <w:rPr>
                <w:b/>
                <w:i/>
                <w:iCs/>
                <w:sz w:val="24"/>
                <w:szCs w:val="24"/>
              </w:rPr>
            </w:pPr>
          </w:p>
        </w:tc>
        <w:tc>
          <w:tcPr>
            <w:tcW w:w="850" w:type="dxa"/>
            <w:vAlign w:val="center"/>
          </w:tcPr>
          <w:p w14:paraId="393929A0" w14:textId="77777777" w:rsidR="00CD34BE" w:rsidRPr="009C1220" w:rsidRDefault="00CD34BE" w:rsidP="00053B05">
            <w:pPr>
              <w:kinsoku w:val="0"/>
              <w:overflowPunct w:val="0"/>
              <w:autoSpaceDE w:val="0"/>
              <w:autoSpaceDN w:val="0"/>
              <w:adjustRightInd w:val="0"/>
              <w:ind w:right="11" w:firstLine="0"/>
              <w:jc w:val="center"/>
              <w:rPr>
                <w:b/>
                <w:sz w:val="24"/>
                <w:szCs w:val="24"/>
              </w:rPr>
            </w:pPr>
            <w:r w:rsidRPr="009C1220">
              <w:rPr>
                <w:b/>
                <w:spacing w:val="1"/>
                <w:sz w:val="24"/>
                <w:szCs w:val="24"/>
              </w:rPr>
              <w:t>2021</w:t>
            </w:r>
          </w:p>
        </w:tc>
        <w:tc>
          <w:tcPr>
            <w:tcW w:w="851" w:type="dxa"/>
            <w:vAlign w:val="center"/>
          </w:tcPr>
          <w:p w14:paraId="60FEB511" w14:textId="77777777" w:rsidR="00CD34BE" w:rsidRPr="009C1220" w:rsidRDefault="00CD34BE" w:rsidP="00053B05">
            <w:pPr>
              <w:kinsoku w:val="0"/>
              <w:overflowPunct w:val="0"/>
              <w:autoSpaceDE w:val="0"/>
              <w:autoSpaceDN w:val="0"/>
              <w:adjustRightInd w:val="0"/>
              <w:ind w:firstLine="36"/>
              <w:jc w:val="center"/>
              <w:rPr>
                <w:b/>
                <w:sz w:val="24"/>
                <w:szCs w:val="24"/>
              </w:rPr>
            </w:pPr>
            <w:r w:rsidRPr="009C1220">
              <w:rPr>
                <w:b/>
                <w:spacing w:val="1"/>
                <w:sz w:val="24"/>
                <w:szCs w:val="24"/>
              </w:rPr>
              <w:t>2022</w:t>
            </w:r>
          </w:p>
        </w:tc>
      </w:tr>
      <w:tr w:rsidR="00CD34BE" w:rsidRPr="009C1220" w14:paraId="2FD3C6EC" w14:textId="77777777" w:rsidTr="00053B05">
        <w:trPr>
          <w:trHeight w:val="20"/>
        </w:trPr>
        <w:tc>
          <w:tcPr>
            <w:tcW w:w="2977" w:type="dxa"/>
          </w:tcPr>
          <w:p w14:paraId="795D9F7D" w14:textId="6F3CB930" w:rsidR="00CD34BE" w:rsidRPr="009C1220" w:rsidRDefault="00CD34BE" w:rsidP="00FC0D7B">
            <w:pPr>
              <w:kinsoku w:val="0"/>
              <w:overflowPunct w:val="0"/>
              <w:autoSpaceDE w:val="0"/>
              <w:autoSpaceDN w:val="0"/>
              <w:adjustRightInd w:val="0"/>
              <w:ind w:firstLine="37"/>
              <w:jc w:val="left"/>
              <w:rPr>
                <w:sz w:val="24"/>
                <w:szCs w:val="24"/>
              </w:rPr>
            </w:pPr>
            <w:r w:rsidRPr="009C1220">
              <w:rPr>
                <w:sz w:val="24"/>
                <w:szCs w:val="24"/>
              </w:rPr>
              <w:t>Numărul</w:t>
            </w:r>
            <w:r w:rsidRPr="009C1220">
              <w:rPr>
                <w:spacing w:val="-10"/>
                <w:sz w:val="24"/>
                <w:szCs w:val="24"/>
              </w:rPr>
              <w:t xml:space="preserve"> </w:t>
            </w:r>
            <w:r w:rsidR="00C077DF" w:rsidRPr="009C1220">
              <w:rPr>
                <w:spacing w:val="-10"/>
                <w:sz w:val="24"/>
                <w:szCs w:val="24"/>
              </w:rPr>
              <w:t xml:space="preserve">de </w:t>
            </w:r>
            <w:r w:rsidRPr="009C1220">
              <w:rPr>
                <w:sz w:val="24"/>
                <w:szCs w:val="24"/>
              </w:rPr>
              <w:t>persoane</w:t>
            </w:r>
            <w:r w:rsidRPr="009C1220">
              <w:rPr>
                <w:spacing w:val="-9"/>
                <w:sz w:val="24"/>
                <w:szCs w:val="24"/>
              </w:rPr>
              <w:t xml:space="preserve"> </w:t>
            </w:r>
            <w:r w:rsidRPr="009C1220">
              <w:rPr>
                <w:sz w:val="24"/>
                <w:szCs w:val="24"/>
              </w:rPr>
              <w:t>asigurate</w:t>
            </w:r>
          </w:p>
        </w:tc>
        <w:tc>
          <w:tcPr>
            <w:tcW w:w="850" w:type="dxa"/>
            <w:vAlign w:val="center"/>
          </w:tcPr>
          <w:p w14:paraId="17BC85E2"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873,2</w:t>
            </w:r>
          </w:p>
        </w:tc>
        <w:tc>
          <w:tcPr>
            <w:tcW w:w="851" w:type="dxa"/>
            <w:vAlign w:val="center"/>
          </w:tcPr>
          <w:p w14:paraId="3668F22A"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877,4</w:t>
            </w:r>
          </w:p>
        </w:tc>
        <w:tc>
          <w:tcPr>
            <w:tcW w:w="850" w:type="dxa"/>
            <w:vAlign w:val="center"/>
          </w:tcPr>
          <w:p w14:paraId="731EFE89"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872,2</w:t>
            </w:r>
          </w:p>
        </w:tc>
        <w:tc>
          <w:tcPr>
            <w:tcW w:w="993" w:type="dxa"/>
            <w:vAlign w:val="center"/>
          </w:tcPr>
          <w:p w14:paraId="0717C057"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911,1</w:t>
            </w:r>
          </w:p>
        </w:tc>
        <w:tc>
          <w:tcPr>
            <w:tcW w:w="850" w:type="dxa"/>
            <w:vAlign w:val="center"/>
          </w:tcPr>
          <w:p w14:paraId="353A72BE"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921,1</w:t>
            </w:r>
          </w:p>
        </w:tc>
        <w:tc>
          <w:tcPr>
            <w:tcW w:w="851" w:type="dxa"/>
            <w:vAlign w:val="center"/>
          </w:tcPr>
          <w:p w14:paraId="1E50B226"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900,6</w:t>
            </w:r>
          </w:p>
        </w:tc>
        <w:tc>
          <w:tcPr>
            <w:tcW w:w="850" w:type="dxa"/>
            <w:vAlign w:val="center"/>
          </w:tcPr>
          <w:p w14:paraId="18CF2E74" w14:textId="3F397818" w:rsidR="00CD34BE" w:rsidRPr="009C1220" w:rsidRDefault="000B39D6" w:rsidP="00053B05">
            <w:pPr>
              <w:kinsoku w:val="0"/>
              <w:overflowPunct w:val="0"/>
              <w:autoSpaceDE w:val="0"/>
              <w:autoSpaceDN w:val="0"/>
              <w:adjustRightInd w:val="0"/>
              <w:ind w:right="11" w:firstLine="0"/>
              <w:jc w:val="center"/>
              <w:rPr>
                <w:sz w:val="24"/>
                <w:szCs w:val="24"/>
              </w:rPr>
            </w:pPr>
            <w:r w:rsidRPr="009C1220">
              <w:rPr>
                <w:sz w:val="24"/>
                <w:szCs w:val="24"/>
              </w:rPr>
              <w:t>Nu există date</w:t>
            </w:r>
          </w:p>
        </w:tc>
        <w:tc>
          <w:tcPr>
            <w:tcW w:w="851" w:type="dxa"/>
            <w:vAlign w:val="center"/>
          </w:tcPr>
          <w:p w14:paraId="5F35D907" w14:textId="1A2EA326" w:rsidR="00CD34BE" w:rsidRPr="009C1220" w:rsidRDefault="000B39D6" w:rsidP="00053B05">
            <w:pPr>
              <w:kinsoku w:val="0"/>
              <w:overflowPunct w:val="0"/>
              <w:autoSpaceDE w:val="0"/>
              <w:autoSpaceDN w:val="0"/>
              <w:adjustRightInd w:val="0"/>
              <w:ind w:firstLine="36"/>
              <w:jc w:val="center"/>
              <w:rPr>
                <w:sz w:val="24"/>
                <w:szCs w:val="24"/>
              </w:rPr>
            </w:pPr>
            <w:r w:rsidRPr="009C1220">
              <w:rPr>
                <w:sz w:val="24"/>
                <w:szCs w:val="24"/>
              </w:rPr>
              <w:t>Nu există date</w:t>
            </w:r>
          </w:p>
        </w:tc>
      </w:tr>
      <w:tr w:rsidR="00CD34BE" w:rsidRPr="009C1220" w14:paraId="2A029198" w14:textId="77777777" w:rsidTr="00053B05">
        <w:trPr>
          <w:trHeight w:val="20"/>
        </w:trPr>
        <w:tc>
          <w:tcPr>
            <w:tcW w:w="2977" w:type="dxa"/>
          </w:tcPr>
          <w:p w14:paraId="6A831C5B" w14:textId="30EA5BE9" w:rsidR="00CD34BE" w:rsidRPr="009C1220" w:rsidRDefault="00CD34BE" w:rsidP="00053B05">
            <w:pPr>
              <w:kinsoku w:val="0"/>
              <w:overflowPunct w:val="0"/>
              <w:autoSpaceDE w:val="0"/>
              <w:autoSpaceDN w:val="0"/>
              <w:adjustRightInd w:val="0"/>
              <w:ind w:firstLine="0"/>
              <w:jc w:val="left"/>
              <w:rPr>
                <w:sz w:val="24"/>
                <w:szCs w:val="24"/>
              </w:rPr>
            </w:pPr>
            <w:r w:rsidRPr="009C1220">
              <w:rPr>
                <w:sz w:val="24"/>
                <w:szCs w:val="24"/>
              </w:rPr>
              <w:t>Numărul</w:t>
            </w:r>
            <w:r w:rsidRPr="009C1220">
              <w:rPr>
                <w:spacing w:val="-8"/>
                <w:sz w:val="24"/>
                <w:szCs w:val="24"/>
              </w:rPr>
              <w:t xml:space="preserve"> </w:t>
            </w:r>
            <w:r w:rsidR="00C077DF" w:rsidRPr="009C1220">
              <w:rPr>
                <w:spacing w:val="-8"/>
                <w:sz w:val="24"/>
                <w:szCs w:val="24"/>
              </w:rPr>
              <w:t xml:space="preserve">de </w:t>
            </w:r>
            <w:r w:rsidRPr="009C1220">
              <w:rPr>
                <w:sz w:val="24"/>
                <w:szCs w:val="24"/>
              </w:rPr>
              <w:t>persoane</w:t>
            </w:r>
            <w:r w:rsidRPr="009C1220">
              <w:rPr>
                <w:spacing w:val="-7"/>
                <w:sz w:val="24"/>
                <w:szCs w:val="24"/>
              </w:rPr>
              <w:t xml:space="preserve"> </w:t>
            </w:r>
            <w:r w:rsidRPr="009C1220">
              <w:rPr>
                <w:sz w:val="24"/>
                <w:szCs w:val="24"/>
              </w:rPr>
              <w:t>care</w:t>
            </w:r>
            <w:r w:rsidRPr="009C1220">
              <w:rPr>
                <w:spacing w:val="22"/>
                <w:w w:val="99"/>
                <w:sz w:val="24"/>
                <w:szCs w:val="24"/>
              </w:rPr>
              <w:t xml:space="preserve"> </w:t>
            </w:r>
            <w:r w:rsidRPr="009C1220">
              <w:rPr>
                <w:sz w:val="24"/>
                <w:szCs w:val="24"/>
              </w:rPr>
              <w:t>primesc</w:t>
            </w:r>
            <w:r w:rsidRPr="009C1220">
              <w:rPr>
                <w:spacing w:val="-12"/>
                <w:sz w:val="24"/>
                <w:szCs w:val="24"/>
              </w:rPr>
              <w:t xml:space="preserve"> </w:t>
            </w:r>
            <w:r w:rsidRPr="009C1220">
              <w:rPr>
                <w:sz w:val="24"/>
                <w:szCs w:val="24"/>
              </w:rPr>
              <w:t>pensii</w:t>
            </w:r>
          </w:p>
        </w:tc>
        <w:tc>
          <w:tcPr>
            <w:tcW w:w="850" w:type="dxa"/>
            <w:vAlign w:val="center"/>
          </w:tcPr>
          <w:p w14:paraId="3562B3BE"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z w:val="24"/>
                <w:szCs w:val="24"/>
              </w:rPr>
              <w:t>658,4</w:t>
            </w:r>
          </w:p>
        </w:tc>
        <w:tc>
          <w:tcPr>
            <w:tcW w:w="851" w:type="dxa"/>
            <w:vAlign w:val="bottom"/>
          </w:tcPr>
          <w:p w14:paraId="6E1CA652"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z w:val="24"/>
                <w:szCs w:val="24"/>
              </w:rPr>
              <w:t>679,9</w:t>
            </w:r>
          </w:p>
        </w:tc>
        <w:tc>
          <w:tcPr>
            <w:tcW w:w="850" w:type="dxa"/>
            <w:vAlign w:val="bottom"/>
          </w:tcPr>
          <w:p w14:paraId="278FD0AE"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z w:val="24"/>
                <w:szCs w:val="24"/>
              </w:rPr>
              <w:t>700,2</w:t>
            </w:r>
          </w:p>
        </w:tc>
        <w:tc>
          <w:tcPr>
            <w:tcW w:w="993" w:type="dxa"/>
            <w:vAlign w:val="bottom"/>
          </w:tcPr>
          <w:p w14:paraId="28F86EA2"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pacing w:val="1"/>
                <w:sz w:val="24"/>
                <w:szCs w:val="24"/>
              </w:rPr>
              <w:t>716</w:t>
            </w:r>
          </w:p>
        </w:tc>
        <w:tc>
          <w:tcPr>
            <w:tcW w:w="850" w:type="dxa"/>
            <w:vAlign w:val="bottom"/>
          </w:tcPr>
          <w:p w14:paraId="1E5550BF"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z w:val="24"/>
                <w:szCs w:val="24"/>
              </w:rPr>
              <w:t>703,9</w:t>
            </w:r>
          </w:p>
        </w:tc>
        <w:tc>
          <w:tcPr>
            <w:tcW w:w="851" w:type="dxa"/>
            <w:vAlign w:val="bottom"/>
          </w:tcPr>
          <w:p w14:paraId="19B31B16"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pacing w:val="1"/>
                <w:sz w:val="24"/>
                <w:szCs w:val="24"/>
              </w:rPr>
              <w:t>696</w:t>
            </w:r>
          </w:p>
        </w:tc>
        <w:tc>
          <w:tcPr>
            <w:tcW w:w="850" w:type="dxa"/>
            <w:vAlign w:val="bottom"/>
          </w:tcPr>
          <w:p w14:paraId="60FDD93C"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sz w:val="24"/>
                <w:szCs w:val="24"/>
              </w:rPr>
              <w:t>679,9</w:t>
            </w:r>
          </w:p>
        </w:tc>
        <w:tc>
          <w:tcPr>
            <w:tcW w:w="851" w:type="dxa"/>
            <w:vAlign w:val="bottom"/>
          </w:tcPr>
          <w:p w14:paraId="27F2D5D8" w14:textId="77777777" w:rsidR="00CD34BE" w:rsidRPr="009C1220" w:rsidRDefault="00CD34BE" w:rsidP="00053B05">
            <w:pPr>
              <w:kinsoku w:val="0"/>
              <w:overflowPunct w:val="0"/>
              <w:autoSpaceDE w:val="0"/>
              <w:autoSpaceDN w:val="0"/>
              <w:adjustRightInd w:val="0"/>
              <w:ind w:firstLine="0"/>
              <w:jc w:val="center"/>
              <w:rPr>
                <w:sz w:val="24"/>
                <w:szCs w:val="24"/>
              </w:rPr>
            </w:pPr>
            <w:r w:rsidRPr="009C1220">
              <w:rPr>
                <w:sz w:val="24"/>
                <w:szCs w:val="24"/>
              </w:rPr>
              <w:t>673,3</w:t>
            </w:r>
          </w:p>
        </w:tc>
      </w:tr>
      <w:tr w:rsidR="00CD34BE" w:rsidRPr="009C1220" w14:paraId="37BFC37F" w14:textId="77777777" w:rsidTr="00053B05">
        <w:trPr>
          <w:trHeight w:val="271"/>
        </w:trPr>
        <w:tc>
          <w:tcPr>
            <w:tcW w:w="2977" w:type="dxa"/>
          </w:tcPr>
          <w:p w14:paraId="3F982AB1" w14:textId="269A8097"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pentru</w:t>
            </w:r>
            <w:r w:rsidRPr="009C1220">
              <w:rPr>
                <w:i/>
                <w:iCs/>
                <w:spacing w:val="-5"/>
                <w:sz w:val="24"/>
                <w:szCs w:val="24"/>
              </w:rPr>
              <w:t xml:space="preserve"> </w:t>
            </w:r>
            <w:r w:rsidR="00B2394D" w:rsidRPr="009C1220">
              <w:rPr>
                <w:i/>
                <w:iCs/>
                <w:sz w:val="24"/>
                <w:szCs w:val="24"/>
              </w:rPr>
              <w:t>limită</w:t>
            </w:r>
            <w:r w:rsidR="00B2394D" w:rsidRPr="009C1220">
              <w:rPr>
                <w:i/>
                <w:iCs/>
                <w:spacing w:val="-6"/>
                <w:sz w:val="24"/>
                <w:szCs w:val="24"/>
              </w:rPr>
              <w:t xml:space="preserve"> </w:t>
            </w:r>
            <w:r w:rsidRPr="009C1220">
              <w:rPr>
                <w:i/>
                <w:iCs/>
                <w:sz w:val="24"/>
                <w:szCs w:val="24"/>
              </w:rPr>
              <w:t>de</w:t>
            </w:r>
            <w:r w:rsidRPr="009C1220">
              <w:rPr>
                <w:i/>
                <w:iCs/>
                <w:spacing w:val="-7"/>
                <w:sz w:val="24"/>
                <w:szCs w:val="24"/>
              </w:rPr>
              <w:t xml:space="preserve"> </w:t>
            </w:r>
            <w:r w:rsidRPr="009C1220">
              <w:rPr>
                <w:i/>
                <w:iCs/>
                <w:spacing w:val="-1"/>
                <w:sz w:val="24"/>
                <w:szCs w:val="24"/>
              </w:rPr>
              <w:t>vârstă</w:t>
            </w:r>
          </w:p>
        </w:tc>
        <w:tc>
          <w:tcPr>
            <w:tcW w:w="850" w:type="dxa"/>
            <w:vAlign w:val="center"/>
          </w:tcPr>
          <w:p w14:paraId="4BAAA42A"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473,1</w:t>
            </w:r>
          </w:p>
        </w:tc>
        <w:tc>
          <w:tcPr>
            <w:tcW w:w="851" w:type="dxa"/>
            <w:vAlign w:val="center"/>
          </w:tcPr>
          <w:p w14:paraId="6C68AD41"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495,9</w:t>
            </w:r>
          </w:p>
        </w:tc>
        <w:tc>
          <w:tcPr>
            <w:tcW w:w="850" w:type="dxa"/>
            <w:vAlign w:val="center"/>
          </w:tcPr>
          <w:p w14:paraId="06CB9A31"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518,9</w:t>
            </w:r>
          </w:p>
        </w:tc>
        <w:tc>
          <w:tcPr>
            <w:tcW w:w="993" w:type="dxa"/>
            <w:vAlign w:val="center"/>
          </w:tcPr>
          <w:p w14:paraId="4BE6FBC7"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pacing w:val="1"/>
                <w:sz w:val="24"/>
                <w:szCs w:val="24"/>
              </w:rPr>
              <w:t>533</w:t>
            </w:r>
          </w:p>
        </w:tc>
        <w:tc>
          <w:tcPr>
            <w:tcW w:w="850" w:type="dxa"/>
            <w:vAlign w:val="center"/>
          </w:tcPr>
          <w:p w14:paraId="7755E10C"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526,7</w:t>
            </w:r>
          </w:p>
        </w:tc>
        <w:tc>
          <w:tcPr>
            <w:tcW w:w="851" w:type="dxa"/>
            <w:vAlign w:val="center"/>
          </w:tcPr>
          <w:p w14:paraId="34A78ECF"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524,5</w:t>
            </w:r>
          </w:p>
        </w:tc>
        <w:tc>
          <w:tcPr>
            <w:tcW w:w="850" w:type="dxa"/>
            <w:vAlign w:val="center"/>
          </w:tcPr>
          <w:p w14:paraId="1B1E6202"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521,2</w:t>
            </w:r>
          </w:p>
        </w:tc>
        <w:tc>
          <w:tcPr>
            <w:tcW w:w="851" w:type="dxa"/>
            <w:vAlign w:val="center"/>
          </w:tcPr>
          <w:p w14:paraId="77A2B326"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524,6</w:t>
            </w:r>
          </w:p>
        </w:tc>
      </w:tr>
      <w:tr w:rsidR="00CD34BE" w:rsidRPr="009C1220" w14:paraId="20E030A9" w14:textId="77777777" w:rsidTr="00053B05">
        <w:trPr>
          <w:trHeight w:val="20"/>
        </w:trPr>
        <w:tc>
          <w:tcPr>
            <w:tcW w:w="2977" w:type="dxa"/>
          </w:tcPr>
          <w:p w14:paraId="52BBC15E" w14:textId="6A4915C2"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pentru</w:t>
            </w:r>
            <w:r w:rsidRPr="009C1220">
              <w:rPr>
                <w:i/>
                <w:iCs/>
                <w:spacing w:val="-4"/>
                <w:sz w:val="24"/>
                <w:szCs w:val="24"/>
              </w:rPr>
              <w:t xml:space="preserve"> </w:t>
            </w:r>
            <w:r w:rsidRPr="009C1220">
              <w:rPr>
                <w:i/>
                <w:iCs/>
                <w:sz w:val="24"/>
                <w:szCs w:val="24"/>
              </w:rPr>
              <w:t>limit</w:t>
            </w:r>
            <w:r w:rsidR="00B2394D" w:rsidRPr="009C1220">
              <w:rPr>
                <w:i/>
                <w:iCs/>
                <w:sz w:val="24"/>
                <w:szCs w:val="24"/>
              </w:rPr>
              <w:t>ă</w:t>
            </w:r>
            <w:r w:rsidRPr="009C1220">
              <w:rPr>
                <w:i/>
                <w:iCs/>
                <w:spacing w:val="-5"/>
                <w:sz w:val="24"/>
                <w:szCs w:val="24"/>
              </w:rPr>
              <w:t xml:space="preserve"> </w:t>
            </w:r>
            <w:r w:rsidRPr="009C1220">
              <w:rPr>
                <w:i/>
                <w:iCs/>
                <w:sz w:val="24"/>
                <w:szCs w:val="24"/>
              </w:rPr>
              <w:t>de</w:t>
            </w:r>
            <w:r w:rsidRPr="009C1220">
              <w:rPr>
                <w:i/>
                <w:iCs/>
                <w:spacing w:val="-6"/>
                <w:sz w:val="24"/>
                <w:szCs w:val="24"/>
              </w:rPr>
              <w:t xml:space="preserve"> </w:t>
            </w:r>
            <w:r w:rsidRPr="009C1220">
              <w:rPr>
                <w:i/>
                <w:iCs/>
                <w:spacing w:val="-1"/>
                <w:sz w:val="24"/>
                <w:szCs w:val="24"/>
              </w:rPr>
              <w:t>vârstă</w:t>
            </w:r>
            <w:r w:rsidRPr="009C1220">
              <w:rPr>
                <w:i/>
                <w:iCs/>
                <w:spacing w:val="-4"/>
                <w:sz w:val="24"/>
                <w:szCs w:val="24"/>
              </w:rPr>
              <w:t xml:space="preserve"> </w:t>
            </w:r>
            <w:r w:rsidRPr="009C1220">
              <w:rPr>
                <w:i/>
                <w:iCs/>
                <w:sz w:val="24"/>
                <w:szCs w:val="24"/>
              </w:rPr>
              <w:t>în</w:t>
            </w:r>
            <w:r w:rsidRPr="009C1220">
              <w:rPr>
                <w:i/>
                <w:iCs/>
                <w:spacing w:val="27"/>
                <w:w w:val="99"/>
                <w:sz w:val="24"/>
                <w:szCs w:val="24"/>
              </w:rPr>
              <w:t xml:space="preserve"> </w:t>
            </w:r>
            <w:r w:rsidRPr="009C1220">
              <w:rPr>
                <w:i/>
                <w:iCs/>
                <w:sz w:val="24"/>
                <w:szCs w:val="24"/>
              </w:rPr>
              <w:t>pensionare</w:t>
            </w:r>
            <w:r w:rsidRPr="009C1220">
              <w:rPr>
                <w:i/>
                <w:iCs/>
                <w:spacing w:val="-17"/>
                <w:sz w:val="24"/>
                <w:szCs w:val="24"/>
              </w:rPr>
              <w:t xml:space="preserve"> </w:t>
            </w:r>
            <w:r w:rsidRPr="009C1220">
              <w:rPr>
                <w:i/>
                <w:iCs/>
                <w:sz w:val="24"/>
                <w:szCs w:val="24"/>
              </w:rPr>
              <w:t>anticipată</w:t>
            </w:r>
          </w:p>
        </w:tc>
        <w:tc>
          <w:tcPr>
            <w:tcW w:w="850" w:type="dxa"/>
            <w:vAlign w:val="center"/>
          </w:tcPr>
          <w:p w14:paraId="07F61203"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061DAEEC"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w:t>
            </w:r>
          </w:p>
        </w:tc>
        <w:tc>
          <w:tcPr>
            <w:tcW w:w="851" w:type="dxa"/>
            <w:vAlign w:val="center"/>
          </w:tcPr>
          <w:p w14:paraId="3BCC3F32"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25A12221"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w:t>
            </w:r>
          </w:p>
        </w:tc>
        <w:tc>
          <w:tcPr>
            <w:tcW w:w="850" w:type="dxa"/>
            <w:vAlign w:val="center"/>
          </w:tcPr>
          <w:p w14:paraId="31A711F9"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716949F5"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w:t>
            </w:r>
          </w:p>
        </w:tc>
        <w:tc>
          <w:tcPr>
            <w:tcW w:w="993" w:type="dxa"/>
            <w:vAlign w:val="center"/>
          </w:tcPr>
          <w:p w14:paraId="6F47274C"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17BB9303"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z w:val="24"/>
                <w:szCs w:val="24"/>
              </w:rPr>
              <w:t>8,4</w:t>
            </w:r>
          </w:p>
        </w:tc>
        <w:tc>
          <w:tcPr>
            <w:tcW w:w="850" w:type="dxa"/>
            <w:vAlign w:val="center"/>
          </w:tcPr>
          <w:p w14:paraId="12038C12"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2D2147F0"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7,6</w:t>
            </w:r>
          </w:p>
        </w:tc>
        <w:tc>
          <w:tcPr>
            <w:tcW w:w="851" w:type="dxa"/>
            <w:vAlign w:val="center"/>
          </w:tcPr>
          <w:p w14:paraId="70D17AE8"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2F650361"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5,4</w:t>
            </w:r>
          </w:p>
        </w:tc>
        <w:tc>
          <w:tcPr>
            <w:tcW w:w="850" w:type="dxa"/>
            <w:vAlign w:val="center"/>
          </w:tcPr>
          <w:p w14:paraId="513F65B2" w14:textId="77777777" w:rsidR="00CD34BE" w:rsidRPr="009C1220" w:rsidRDefault="00CD34BE" w:rsidP="00053B05">
            <w:pPr>
              <w:kinsoku w:val="0"/>
              <w:overflowPunct w:val="0"/>
              <w:autoSpaceDE w:val="0"/>
              <w:autoSpaceDN w:val="0"/>
              <w:adjustRightInd w:val="0"/>
              <w:ind w:right="11" w:firstLine="0"/>
              <w:jc w:val="center"/>
              <w:rPr>
                <w:i/>
                <w:iCs/>
                <w:sz w:val="24"/>
                <w:szCs w:val="24"/>
              </w:rPr>
            </w:pPr>
          </w:p>
          <w:p w14:paraId="082D461E"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1,4</w:t>
            </w:r>
          </w:p>
        </w:tc>
        <w:tc>
          <w:tcPr>
            <w:tcW w:w="851" w:type="dxa"/>
            <w:vAlign w:val="center"/>
          </w:tcPr>
          <w:p w14:paraId="4BE7A851" w14:textId="77777777" w:rsidR="00CD34BE" w:rsidRPr="009C1220" w:rsidRDefault="00CD34BE" w:rsidP="00053B05">
            <w:pPr>
              <w:kinsoku w:val="0"/>
              <w:overflowPunct w:val="0"/>
              <w:autoSpaceDE w:val="0"/>
              <w:autoSpaceDN w:val="0"/>
              <w:adjustRightInd w:val="0"/>
              <w:ind w:firstLine="36"/>
              <w:jc w:val="center"/>
              <w:rPr>
                <w:i/>
                <w:iCs/>
                <w:sz w:val="24"/>
                <w:szCs w:val="24"/>
              </w:rPr>
            </w:pPr>
          </w:p>
          <w:p w14:paraId="113106D7"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1,3</w:t>
            </w:r>
          </w:p>
        </w:tc>
      </w:tr>
      <w:tr w:rsidR="00CD34BE" w:rsidRPr="009C1220" w14:paraId="6E154DFD" w14:textId="77777777" w:rsidTr="00053B05">
        <w:trPr>
          <w:trHeight w:val="20"/>
        </w:trPr>
        <w:tc>
          <w:tcPr>
            <w:tcW w:w="2977" w:type="dxa"/>
          </w:tcPr>
          <w:p w14:paraId="53B792F8" w14:textId="77777777"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anticipate</w:t>
            </w:r>
            <w:r w:rsidRPr="009C1220">
              <w:rPr>
                <w:i/>
                <w:iCs/>
                <w:spacing w:val="-10"/>
                <w:sz w:val="24"/>
                <w:szCs w:val="24"/>
              </w:rPr>
              <w:t xml:space="preserve"> </w:t>
            </w:r>
            <w:r w:rsidRPr="009C1220">
              <w:rPr>
                <w:i/>
                <w:iCs/>
                <w:sz w:val="24"/>
                <w:szCs w:val="24"/>
              </w:rPr>
              <w:t>pentru</w:t>
            </w:r>
            <w:r w:rsidRPr="009C1220">
              <w:rPr>
                <w:i/>
                <w:iCs/>
                <w:spacing w:val="-9"/>
                <w:sz w:val="24"/>
                <w:szCs w:val="24"/>
              </w:rPr>
              <w:t xml:space="preserve"> </w:t>
            </w:r>
            <w:r w:rsidRPr="009C1220">
              <w:rPr>
                <w:i/>
                <w:iCs/>
                <w:spacing w:val="-1"/>
                <w:sz w:val="24"/>
                <w:szCs w:val="24"/>
              </w:rPr>
              <w:t>carieră</w:t>
            </w:r>
            <w:r w:rsidRPr="009C1220">
              <w:rPr>
                <w:i/>
                <w:iCs/>
                <w:spacing w:val="27"/>
                <w:w w:val="99"/>
                <w:sz w:val="24"/>
                <w:szCs w:val="24"/>
              </w:rPr>
              <w:t xml:space="preserve"> </w:t>
            </w:r>
            <w:r w:rsidRPr="009C1220">
              <w:rPr>
                <w:i/>
                <w:iCs/>
                <w:sz w:val="24"/>
                <w:szCs w:val="24"/>
              </w:rPr>
              <w:t>lungă</w:t>
            </w:r>
          </w:p>
        </w:tc>
        <w:tc>
          <w:tcPr>
            <w:tcW w:w="850" w:type="dxa"/>
            <w:vAlign w:val="center"/>
          </w:tcPr>
          <w:p w14:paraId="448E0A30"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w:t>
            </w:r>
          </w:p>
        </w:tc>
        <w:tc>
          <w:tcPr>
            <w:tcW w:w="851" w:type="dxa"/>
            <w:vAlign w:val="center"/>
          </w:tcPr>
          <w:p w14:paraId="1829A1F7"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w:t>
            </w:r>
          </w:p>
        </w:tc>
        <w:tc>
          <w:tcPr>
            <w:tcW w:w="850" w:type="dxa"/>
            <w:vAlign w:val="center"/>
          </w:tcPr>
          <w:p w14:paraId="103741FF"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w:t>
            </w:r>
          </w:p>
        </w:tc>
        <w:tc>
          <w:tcPr>
            <w:tcW w:w="993" w:type="dxa"/>
            <w:vAlign w:val="center"/>
          </w:tcPr>
          <w:p w14:paraId="32EB8F22"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z w:val="24"/>
                <w:szCs w:val="24"/>
              </w:rPr>
              <w:t>-</w:t>
            </w:r>
          </w:p>
        </w:tc>
        <w:tc>
          <w:tcPr>
            <w:tcW w:w="850" w:type="dxa"/>
            <w:vAlign w:val="center"/>
          </w:tcPr>
          <w:p w14:paraId="11DEC75F"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w:t>
            </w:r>
          </w:p>
        </w:tc>
        <w:tc>
          <w:tcPr>
            <w:tcW w:w="851" w:type="dxa"/>
            <w:vAlign w:val="center"/>
          </w:tcPr>
          <w:p w14:paraId="2A934DF2"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w:t>
            </w:r>
          </w:p>
        </w:tc>
        <w:tc>
          <w:tcPr>
            <w:tcW w:w="850" w:type="dxa"/>
            <w:vAlign w:val="center"/>
          </w:tcPr>
          <w:p w14:paraId="70220CDC"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w:t>
            </w:r>
          </w:p>
        </w:tc>
        <w:tc>
          <w:tcPr>
            <w:tcW w:w="851" w:type="dxa"/>
            <w:vAlign w:val="center"/>
          </w:tcPr>
          <w:p w14:paraId="65544CDB"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3,9</w:t>
            </w:r>
          </w:p>
        </w:tc>
      </w:tr>
      <w:tr w:rsidR="00CD34BE" w:rsidRPr="009C1220" w14:paraId="0BA09D98" w14:textId="77777777" w:rsidTr="00053B05">
        <w:trPr>
          <w:trHeight w:val="20"/>
        </w:trPr>
        <w:tc>
          <w:tcPr>
            <w:tcW w:w="2977" w:type="dxa"/>
          </w:tcPr>
          <w:p w14:paraId="425DDA59" w14:textId="77777777"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de</w:t>
            </w:r>
            <w:r w:rsidRPr="009C1220">
              <w:rPr>
                <w:i/>
                <w:iCs/>
                <w:spacing w:val="-13"/>
                <w:sz w:val="24"/>
                <w:szCs w:val="24"/>
              </w:rPr>
              <w:t xml:space="preserve"> </w:t>
            </w:r>
            <w:r w:rsidRPr="009C1220">
              <w:rPr>
                <w:i/>
                <w:iCs/>
                <w:sz w:val="24"/>
                <w:szCs w:val="24"/>
              </w:rPr>
              <w:t>dizabilitate</w:t>
            </w:r>
          </w:p>
        </w:tc>
        <w:tc>
          <w:tcPr>
            <w:tcW w:w="850" w:type="dxa"/>
            <w:vAlign w:val="center"/>
          </w:tcPr>
          <w:p w14:paraId="258E507D"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136,6</w:t>
            </w:r>
          </w:p>
        </w:tc>
        <w:tc>
          <w:tcPr>
            <w:tcW w:w="851" w:type="dxa"/>
            <w:vAlign w:val="center"/>
          </w:tcPr>
          <w:p w14:paraId="5FB2A22D"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137,3</w:t>
            </w:r>
          </w:p>
        </w:tc>
        <w:tc>
          <w:tcPr>
            <w:tcW w:w="850" w:type="dxa"/>
            <w:vAlign w:val="center"/>
          </w:tcPr>
          <w:p w14:paraId="63047F39"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137,2</w:t>
            </w:r>
          </w:p>
        </w:tc>
        <w:tc>
          <w:tcPr>
            <w:tcW w:w="993" w:type="dxa"/>
            <w:vAlign w:val="center"/>
          </w:tcPr>
          <w:p w14:paraId="3E91969B"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z w:val="24"/>
                <w:szCs w:val="24"/>
              </w:rPr>
              <w:t>131,9</w:t>
            </w:r>
          </w:p>
        </w:tc>
        <w:tc>
          <w:tcPr>
            <w:tcW w:w="850" w:type="dxa"/>
            <w:vAlign w:val="center"/>
          </w:tcPr>
          <w:p w14:paraId="724B9D89"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128,4</w:t>
            </w:r>
          </w:p>
        </w:tc>
        <w:tc>
          <w:tcPr>
            <w:tcW w:w="851" w:type="dxa"/>
            <w:vAlign w:val="center"/>
          </w:tcPr>
          <w:p w14:paraId="59E779D1"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126,1</w:t>
            </w:r>
          </w:p>
        </w:tc>
        <w:tc>
          <w:tcPr>
            <w:tcW w:w="850" w:type="dxa"/>
            <w:vAlign w:val="center"/>
          </w:tcPr>
          <w:p w14:paraId="20393A3E"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115,7</w:t>
            </w:r>
          </w:p>
        </w:tc>
        <w:tc>
          <w:tcPr>
            <w:tcW w:w="851" w:type="dxa"/>
            <w:vAlign w:val="center"/>
          </w:tcPr>
          <w:p w14:paraId="4E7C24E7"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102,7</w:t>
            </w:r>
          </w:p>
        </w:tc>
      </w:tr>
      <w:tr w:rsidR="00CD34BE" w:rsidRPr="009C1220" w14:paraId="211282DF" w14:textId="77777777" w:rsidTr="00053B05">
        <w:trPr>
          <w:trHeight w:val="20"/>
        </w:trPr>
        <w:tc>
          <w:tcPr>
            <w:tcW w:w="2977" w:type="dxa"/>
          </w:tcPr>
          <w:p w14:paraId="2BCA845F" w14:textId="77777777"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de</w:t>
            </w:r>
            <w:r w:rsidRPr="009C1220">
              <w:rPr>
                <w:i/>
                <w:iCs/>
                <w:spacing w:val="-9"/>
                <w:sz w:val="24"/>
                <w:szCs w:val="24"/>
              </w:rPr>
              <w:t xml:space="preserve"> </w:t>
            </w:r>
            <w:r w:rsidRPr="009C1220">
              <w:rPr>
                <w:i/>
                <w:iCs/>
                <w:sz w:val="24"/>
                <w:szCs w:val="24"/>
              </w:rPr>
              <w:t>urmaș</w:t>
            </w:r>
          </w:p>
        </w:tc>
        <w:tc>
          <w:tcPr>
            <w:tcW w:w="850" w:type="dxa"/>
            <w:vAlign w:val="center"/>
          </w:tcPr>
          <w:p w14:paraId="1344F42D"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23,2</w:t>
            </w:r>
          </w:p>
        </w:tc>
        <w:tc>
          <w:tcPr>
            <w:tcW w:w="851" w:type="dxa"/>
            <w:vAlign w:val="center"/>
          </w:tcPr>
          <w:p w14:paraId="575816A6"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20,6</w:t>
            </w:r>
          </w:p>
        </w:tc>
        <w:tc>
          <w:tcPr>
            <w:tcW w:w="850" w:type="dxa"/>
            <w:vAlign w:val="center"/>
          </w:tcPr>
          <w:p w14:paraId="6969AFE6"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17,2</w:t>
            </w:r>
          </w:p>
        </w:tc>
        <w:tc>
          <w:tcPr>
            <w:tcW w:w="993" w:type="dxa"/>
            <w:vAlign w:val="center"/>
          </w:tcPr>
          <w:p w14:paraId="168E0358"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z w:val="24"/>
                <w:szCs w:val="24"/>
              </w:rPr>
              <w:t>14,7</w:t>
            </w:r>
          </w:p>
        </w:tc>
        <w:tc>
          <w:tcPr>
            <w:tcW w:w="850" w:type="dxa"/>
            <w:vAlign w:val="center"/>
          </w:tcPr>
          <w:p w14:paraId="6122F2F3"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13,6</w:t>
            </w:r>
          </w:p>
        </w:tc>
        <w:tc>
          <w:tcPr>
            <w:tcW w:w="851" w:type="dxa"/>
            <w:vAlign w:val="center"/>
          </w:tcPr>
          <w:p w14:paraId="14CF4605"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12,7</w:t>
            </w:r>
          </w:p>
        </w:tc>
        <w:tc>
          <w:tcPr>
            <w:tcW w:w="850" w:type="dxa"/>
            <w:vAlign w:val="center"/>
          </w:tcPr>
          <w:p w14:paraId="6EBDFD50"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11,0</w:t>
            </w:r>
          </w:p>
        </w:tc>
        <w:tc>
          <w:tcPr>
            <w:tcW w:w="851" w:type="dxa"/>
            <w:vAlign w:val="center"/>
          </w:tcPr>
          <w:p w14:paraId="09ABDB8E"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11,1</w:t>
            </w:r>
          </w:p>
        </w:tc>
      </w:tr>
      <w:tr w:rsidR="00CD34BE" w:rsidRPr="009C1220" w14:paraId="3C89BACF" w14:textId="77777777" w:rsidTr="00053B05">
        <w:trPr>
          <w:trHeight w:val="20"/>
        </w:trPr>
        <w:tc>
          <w:tcPr>
            <w:tcW w:w="2977" w:type="dxa"/>
          </w:tcPr>
          <w:p w14:paraId="5E3365E6" w14:textId="77777777" w:rsidR="00CD34BE" w:rsidRPr="009C1220" w:rsidRDefault="00CD34BE" w:rsidP="00053B05">
            <w:pPr>
              <w:kinsoku w:val="0"/>
              <w:overflowPunct w:val="0"/>
              <w:autoSpaceDE w:val="0"/>
              <w:autoSpaceDN w:val="0"/>
              <w:adjustRightInd w:val="0"/>
              <w:ind w:firstLine="0"/>
              <w:jc w:val="left"/>
              <w:rPr>
                <w:sz w:val="24"/>
                <w:szCs w:val="24"/>
              </w:rPr>
            </w:pPr>
            <w:r w:rsidRPr="009C1220">
              <w:rPr>
                <w:i/>
                <w:iCs/>
                <w:sz w:val="24"/>
                <w:szCs w:val="24"/>
              </w:rPr>
              <w:t>alte</w:t>
            </w:r>
            <w:r w:rsidRPr="009C1220">
              <w:rPr>
                <w:i/>
                <w:iCs/>
                <w:spacing w:val="-6"/>
                <w:sz w:val="24"/>
                <w:szCs w:val="24"/>
              </w:rPr>
              <w:t xml:space="preserve"> </w:t>
            </w:r>
            <w:r w:rsidRPr="009C1220">
              <w:rPr>
                <w:i/>
                <w:iCs/>
                <w:spacing w:val="-1"/>
                <w:sz w:val="24"/>
                <w:szCs w:val="24"/>
              </w:rPr>
              <w:t>categorii</w:t>
            </w:r>
            <w:r w:rsidRPr="009C1220">
              <w:rPr>
                <w:i/>
                <w:iCs/>
                <w:spacing w:val="-7"/>
                <w:sz w:val="24"/>
                <w:szCs w:val="24"/>
              </w:rPr>
              <w:t xml:space="preserve"> </w:t>
            </w:r>
            <w:r w:rsidRPr="009C1220">
              <w:rPr>
                <w:i/>
                <w:iCs/>
                <w:sz w:val="24"/>
                <w:szCs w:val="24"/>
              </w:rPr>
              <w:t>de</w:t>
            </w:r>
            <w:r w:rsidRPr="009C1220">
              <w:rPr>
                <w:i/>
                <w:iCs/>
                <w:spacing w:val="-5"/>
                <w:sz w:val="24"/>
                <w:szCs w:val="24"/>
              </w:rPr>
              <w:t xml:space="preserve"> </w:t>
            </w:r>
            <w:r w:rsidRPr="009C1220">
              <w:rPr>
                <w:i/>
                <w:iCs/>
                <w:sz w:val="24"/>
                <w:szCs w:val="24"/>
              </w:rPr>
              <w:t>pensii</w:t>
            </w:r>
          </w:p>
        </w:tc>
        <w:tc>
          <w:tcPr>
            <w:tcW w:w="850" w:type="dxa"/>
            <w:vAlign w:val="center"/>
          </w:tcPr>
          <w:p w14:paraId="74D90DEE"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i/>
                <w:iCs/>
                <w:sz w:val="24"/>
                <w:szCs w:val="24"/>
              </w:rPr>
              <w:t>25,5</w:t>
            </w:r>
          </w:p>
        </w:tc>
        <w:tc>
          <w:tcPr>
            <w:tcW w:w="851" w:type="dxa"/>
            <w:vAlign w:val="center"/>
          </w:tcPr>
          <w:p w14:paraId="45F85A72"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i/>
                <w:iCs/>
                <w:sz w:val="24"/>
                <w:szCs w:val="24"/>
              </w:rPr>
              <w:t>26,1</w:t>
            </w:r>
          </w:p>
        </w:tc>
        <w:tc>
          <w:tcPr>
            <w:tcW w:w="850" w:type="dxa"/>
            <w:vAlign w:val="center"/>
          </w:tcPr>
          <w:p w14:paraId="63B2B256"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i/>
                <w:iCs/>
                <w:sz w:val="24"/>
                <w:szCs w:val="24"/>
              </w:rPr>
              <w:t>26,9</w:t>
            </w:r>
          </w:p>
        </w:tc>
        <w:tc>
          <w:tcPr>
            <w:tcW w:w="993" w:type="dxa"/>
            <w:vAlign w:val="center"/>
          </w:tcPr>
          <w:p w14:paraId="59706ECC"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i/>
                <w:iCs/>
                <w:sz w:val="24"/>
                <w:szCs w:val="24"/>
              </w:rPr>
              <w:t>36,4</w:t>
            </w:r>
          </w:p>
        </w:tc>
        <w:tc>
          <w:tcPr>
            <w:tcW w:w="850" w:type="dxa"/>
            <w:vAlign w:val="center"/>
          </w:tcPr>
          <w:p w14:paraId="495774FB"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i/>
                <w:iCs/>
                <w:sz w:val="24"/>
                <w:szCs w:val="24"/>
              </w:rPr>
              <w:t>35,2</w:t>
            </w:r>
          </w:p>
        </w:tc>
        <w:tc>
          <w:tcPr>
            <w:tcW w:w="851" w:type="dxa"/>
            <w:vAlign w:val="center"/>
          </w:tcPr>
          <w:p w14:paraId="3B2F981A"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i/>
                <w:iCs/>
                <w:sz w:val="24"/>
                <w:szCs w:val="24"/>
              </w:rPr>
              <w:t>32,7</w:t>
            </w:r>
          </w:p>
        </w:tc>
        <w:tc>
          <w:tcPr>
            <w:tcW w:w="850" w:type="dxa"/>
            <w:vAlign w:val="center"/>
          </w:tcPr>
          <w:p w14:paraId="2BEAEBE6"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i/>
                <w:iCs/>
                <w:sz w:val="24"/>
                <w:szCs w:val="24"/>
              </w:rPr>
              <w:t>32,1</w:t>
            </w:r>
          </w:p>
        </w:tc>
        <w:tc>
          <w:tcPr>
            <w:tcW w:w="851" w:type="dxa"/>
            <w:vAlign w:val="center"/>
          </w:tcPr>
          <w:p w14:paraId="6E6890D9"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i/>
                <w:iCs/>
                <w:sz w:val="24"/>
                <w:szCs w:val="24"/>
              </w:rPr>
              <w:t>35,0</w:t>
            </w:r>
          </w:p>
        </w:tc>
      </w:tr>
      <w:tr w:rsidR="00CD34BE" w:rsidRPr="009C1220" w14:paraId="18E25BCB" w14:textId="77777777" w:rsidTr="00053B05">
        <w:trPr>
          <w:trHeight w:val="20"/>
        </w:trPr>
        <w:tc>
          <w:tcPr>
            <w:tcW w:w="2977" w:type="dxa"/>
          </w:tcPr>
          <w:p w14:paraId="0AD07949" w14:textId="71B2BBC9" w:rsidR="00CD34BE" w:rsidRPr="009C1220" w:rsidRDefault="00CD34BE" w:rsidP="00053B05">
            <w:pPr>
              <w:kinsoku w:val="0"/>
              <w:overflowPunct w:val="0"/>
              <w:autoSpaceDE w:val="0"/>
              <w:autoSpaceDN w:val="0"/>
              <w:adjustRightInd w:val="0"/>
              <w:ind w:firstLine="0"/>
              <w:jc w:val="left"/>
              <w:rPr>
                <w:sz w:val="24"/>
                <w:szCs w:val="24"/>
              </w:rPr>
            </w:pPr>
            <w:r w:rsidRPr="009C1220">
              <w:rPr>
                <w:sz w:val="24"/>
                <w:szCs w:val="24"/>
              </w:rPr>
              <w:lastRenderedPageBreak/>
              <w:t>Numărul</w:t>
            </w:r>
            <w:r w:rsidRPr="009C1220">
              <w:rPr>
                <w:spacing w:val="-18"/>
                <w:sz w:val="24"/>
                <w:szCs w:val="24"/>
              </w:rPr>
              <w:t xml:space="preserve"> </w:t>
            </w:r>
            <w:r w:rsidR="00FA28D9" w:rsidRPr="009C1220">
              <w:rPr>
                <w:spacing w:val="-18"/>
                <w:sz w:val="24"/>
                <w:szCs w:val="24"/>
              </w:rPr>
              <w:t xml:space="preserve">de </w:t>
            </w:r>
            <w:r w:rsidRPr="009C1220">
              <w:rPr>
                <w:sz w:val="24"/>
                <w:szCs w:val="24"/>
              </w:rPr>
              <w:t>persoane</w:t>
            </w:r>
            <w:r w:rsidRPr="009C1220">
              <w:rPr>
                <w:spacing w:val="24"/>
                <w:w w:val="99"/>
                <w:sz w:val="24"/>
                <w:szCs w:val="24"/>
              </w:rPr>
              <w:t xml:space="preserve"> </w:t>
            </w:r>
            <w:r w:rsidRPr="009C1220">
              <w:rPr>
                <w:sz w:val="24"/>
                <w:szCs w:val="24"/>
              </w:rPr>
              <w:t>asigurate/numărul</w:t>
            </w:r>
            <w:r w:rsidR="00FA28D9" w:rsidRPr="009C1220">
              <w:rPr>
                <w:sz w:val="24"/>
                <w:szCs w:val="24"/>
              </w:rPr>
              <w:t xml:space="preserve"> de</w:t>
            </w:r>
            <w:r w:rsidRPr="009C1220">
              <w:rPr>
                <w:spacing w:val="22"/>
                <w:w w:val="99"/>
                <w:sz w:val="24"/>
                <w:szCs w:val="24"/>
              </w:rPr>
              <w:t xml:space="preserve"> </w:t>
            </w:r>
            <w:r w:rsidRPr="009C1220">
              <w:rPr>
                <w:sz w:val="24"/>
                <w:szCs w:val="24"/>
              </w:rPr>
              <w:t>persoane</w:t>
            </w:r>
            <w:r w:rsidRPr="009C1220">
              <w:rPr>
                <w:spacing w:val="-8"/>
                <w:sz w:val="24"/>
                <w:szCs w:val="24"/>
              </w:rPr>
              <w:t xml:space="preserve"> </w:t>
            </w:r>
            <w:r w:rsidRPr="009C1220">
              <w:rPr>
                <w:spacing w:val="-1"/>
                <w:sz w:val="24"/>
                <w:szCs w:val="24"/>
              </w:rPr>
              <w:t>care</w:t>
            </w:r>
            <w:r w:rsidRPr="009C1220">
              <w:rPr>
                <w:spacing w:val="-9"/>
                <w:sz w:val="24"/>
                <w:szCs w:val="24"/>
              </w:rPr>
              <w:t xml:space="preserve"> </w:t>
            </w:r>
            <w:r w:rsidRPr="009C1220">
              <w:rPr>
                <w:sz w:val="24"/>
                <w:szCs w:val="24"/>
              </w:rPr>
              <w:t>primesc</w:t>
            </w:r>
            <w:r w:rsidRPr="009C1220">
              <w:rPr>
                <w:spacing w:val="27"/>
                <w:w w:val="99"/>
                <w:sz w:val="24"/>
                <w:szCs w:val="24"/>
              </w:rPr>
              <w:t xml:space="preserve"> </w:t>
            </w:r>
            <w:r w:rsidRPr="009C1220">
              <w:rPr>
                <w:sz w:val="24"/>
                <w:szCs w:val="24"/>
              </w:rPr>
              <w:t>pensii</w:t>
            </w:r>
          </w:p>
        </w:tc>
        <w:tc>
          <w:tcPr>
            <w:tcW w:w="850" w:type="dxa"/>
            <w:vAlign w:val="bottom"/>
          </w:tcPr>
          <w:p w14:paraId="7AC99013"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21A92FB3"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1,33</w:t>
            </w:r>
          </w:p>
        </w:tc>
        <w:tc>
          <w:tcPr>
            <w:tcW w:w="851" w:type="dxa"/>
            <w:vAlign w:val="bottom"/>
          </w:tcPr>
          <w:p w14:paraId="7297B72C"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415B0853"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1,29</w:t>
            </w:r>
          </w:p>
        </w:tc>
        <w:tc>
          <w:tcPr>
            <w:tcW w:w="850" w:type="dxa"/>
            <w:vAlign w:val="bottom"/>
          </w:tcPr>
          <w:p w14:paraId="5C5B1D03"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2E74D328"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1,25</w:t>
            </w:r>
          </w:p>
        </w:tc>
        <w:tc>
          <w:tcPr>
            <w:tcW w:w="993" w:type="dxa"/>
            <w:vAlign w:val="bottom"/>
          </w:tcPr>
          <w:p w14:paraId="52D581EB"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63E5ECC9"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1,27</w:t>
            </w:r>
          </w:p>
        </w:tc>
        <w:tc>
          <w:tcPr>
            <w:tcW w:w="850" w:type="dxa"/>
            <w:vAlign w:val="bottom"/>
          </w:tcPr>
          <w:p w14:paraId="06B9C1C0"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1F4A975A"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1,31</w:t>
            </w:r>
          </w:p>
        </w:tc>
        <w:tc>
          <w:tcPr>
            <w:tcW w:w="851" w:type="dxa"/>
            <w:vAlign w:val="bottom"/>
          </w:tcPr>
          <w:p w14:paraId="0B9D1ECE"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25B386C6"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1,29</w:t>
            </w:r>
          </w:p>
        </w:tc>
        <w:tc>
          <w:tcPr>
            <w:tcW w:w="850" w:type="dxa"/>
            <w:vAlign w:val="bottom"/>
          </w:tcPr>
          <w:p w14:paraId="6656E895" w14:textId="27673100" w:rsidR="00CD34BE" w:rsidRPr="009C1220" w:rsidRDefault="000D33A9" w:rsidP="00053B05">
            <w:pPr>
              <w:kinsoku w:val="0"/>
              <w:overflowPunct w:val="0"/>
              <w:autoSpaceDE w:val="0"/>
              <w:autoSpaceDN w:val="0"/>
              <w:adjustRightInd w:val="0"/>
              <w:ind w:right="11" w:firstLine="0"/>
              <w:jc w:val="center"/>
              <w:rPr>
                <w:sz w:val="24"/>
                <w:szCs w:val="24"/>
              </w:rPr>
            </w:pPr>
            <w:r w:rsidRPr="009C1220">
              <w:rPr>
                <w:sz w:val="24"/>
                <w:szCs w:val="24"/>
              </w:rPr>
              <w:t>Nu există date</w:t>
            </w:r>
          </w:p>
        </w:tc>
        <w:tc>
          <w:tcPr>
            <w:tcW w:w="851" w:type="dxa"/>
            <w:vAlign w:val="bottom"/>
          </w:tcPr>
          <w:p w14:paraId="4E89D5F8" w14:textId="2B891AAD" w:rsidR="00CD34BE" w:rsidRPr="009C1220" w:rsidRDefault="000D33A9" w:rsidP="00053B05">
            <w:pPr>
              <w:kinsoku w:val="0"/>
              <w:overflowPunct w:val="0"/>
              <w:autoSpaceDE w:val="0"/>
              <w:autoSpaceDN w:val="0"/>
              <w:adjustRightInd w:val="0"/>
              <w:ind w:firstLine="0"/>
              <w:jc w:val="center"/>
              <w:rPr>
                <w:sz w:val="24"/>
                <w:szCs w:val="24"/>
              </w:rPr>
            </w:pPr>
            <w:r w:rsidRPr="009C1220">
              <w:rPr>
                <w:sz w:val="24"/>
                <w:szCs w:val="24"/>
              </w:rPr>
              <w:t>Nu există date</w:t>
            </w:r>
          </w:p>
        </w:tc>
      </w:tr>
      <w:tr w:rsidR="00CD34BE" w:rsidRPr="009C1220" w14:paraId="5BFE042F" w14:textId="77777777" w:rsidTr="00053B05">
        <w:trPr>
          <w:trHeight w:val="20"/>
        </w:trPr>
        <w:tc>
          <w:tcPr>
            <w:tcW w:w="2977" w:type="dxa"/>
          </w:tcPr>
          <w:p w14:paraId="3EE84646" w14:textId="3E5E0205" w:rsidR="00CD34BE" w:rsidRPr="009C1220" w:rsidRDefault="00CD34BE" w:rsidP="00053B05">
            <w:pPr>
              <w:kinsoku w:val="0"/>
              <w:overflowPunct w:val="0"/>
              <w:autoSpaceDE w:val="0"/>
              <w:autoSpaceDN w:val="0"/>
              <w:adjustRightInd w:val="0"/>
              <w:ind w:firstLine="0"/>
              <w:jc w:val="left"/>
              <w:rPr>
                <w:sz w:val="24"/>
                <w:szCs w:val="24"/>
              </w:rPr>
            </w:pPr>
            <w:r w:rsidRPr="009C1220">
              <w:rPr>
                <w:sz w:val="24"/>
                <w:szCs w:val="24"/>
              </w:rPr>
              <w:t xml:space="preserve">Numărul </w:t>
            </w:r>
            <w:r w:rsidR="00C077DF" w:rsidRPr="009C1220">
              <w:rPr>
                <w:sz w:val="24"/>
                <w:szCs w:val="24"/>
              </w:rPr>
              <w:t xml:space="preserve">de </w:t>
            </w:r>
            <w:r w:rsidRPr="009C1220">
              <w:rPr>
                <w:sz w:val="24"/>
                <w:szCs w:val="24"/>
              </w:rPr>
              <w:t>persoane</w:t>
            </w:r>
            <w:r w:rsidRPr="009C1220">
              <w:rPr>
                <w:w w:val="99"/>
                <w:sz w:val="24"/>
                <w:szCs w:val="24"/>
              </w:rPr>
              <w:t xml:space="preserve"> </w:t>
            </w:r>
            <w:r w:rsidRPr="009C1220">
              <w:rPr>
                <w:sz w:val="24"/>
                <w:szCs w:val="24"/>
              </w:rPr>
              <w:t>asigurate/numărul</w:t>
            </w:r>
            <w:r w:rsidRPr="009C1220">
              <w:rPr>
                <w:w w:val="99"/>
                <w:sz w:val="24"/>
                <w:szCs w:val="24"/>
              </w:rPr>
              <w:t xml:space="preserve"> </w:t>
            </w:r>
            <w:r w:rsidR="00C077DF" w:rsidRPr="009C1220">
              <w:rPr>
                <w:w w:val="99"/>
                <w:sz w:val="24"/>
                <w:szCs w:val="24"/>
              </w:rPr>
              <w:t xml:space="preserve">de </w:t>
            </w:r>
            <w:r w:rsidRPr="009C1220">
              <w:rPr>
                <w:sz w:val="24"/>
                <w:szCs w:val="24"/>
              </w:rPr>
              <w:t>persoane care primesc</w:t>
            </w:r>
            <w:r w:rsidRPr="009C1220">
              <w:rPr>
                <w:w w:val="99"/>
                <w:sz w:val="24"/>
                <w:szCs w:val="24"/>
              </w:rPr>
              <w:t xml:space="preserve"> </w:t>
            </w:r>
            <w:r w:rsidRPr="009C1220">
              <w:rPr>
                <w:sz w:val="24"/>
                <w:szCs w:val="24"/>
              </w:rPr>
              <w:t>pensii pentru limit</w:t>
            </w:r>
            <w:r w:rsidR="00B2394D" w:rsidRPr="009C1220">
              <w:rPr>
                <w:sz w:val="24"/>
                <w:szCs w:val="24"/>
              </w:rPr>
              <w:t>ă</w:t>
            </w:r>
            <w:r w:rsidRPr="009C1220">
              <w:rPr>
                <w:sz w:val="24"/>
                <w:szCs w:val="24"/>
              </w:rPr>
              <w:t xml:space="preserve"> de</w:t>
            </w:r>
            <w:r w:rsidRPr="009C1220">
              <w:rPr>
                <w:w w:val="99"/>
                <w:sz w:val="24"/>
                <w:szCs w:val="24"/>
              </w:rPr>
              <w:t xml:space="preserve"> </w:t>
            </w:r>
            <w:r w:rsidRPr="009C1220">
              <w:rPr>
                <w:sz w:val="24"/>
                <w:szCs w:val="24"/>
              </w:rPr>
              <w:t>vârstă</w:t>
            </w:r>
          </w:p>
        </w:tc>
        <w:tc>
          <w:tcPr>
            <w:tcW w:w="850" w:type="dxa"/>
            <w:vAlign w:val="bottom"/>
          </w:tcPr>
          <w:p w14:paraId="6FDCC8DD"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0412B389"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1,85</w:t>
            </w:r>
          </w:p>
        </w:tc>
        <w:tc>
          <w:tcPr>
            <w:tcW w:w="851" w:type="dxa"/>
            <w:vAlign w:val="bottom"/>
          </w:tcPr>
          <w:p w14:paraId="5C7E3BF3"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71CEC76B"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1,77</w:t>
            </w:r>
          </w:p>
        </w:tc>
        <w:tc>
          <w:tcPr>
            <w:tcW w:w="850" w:type="dxa"/>
            <w:vAlign w:val="bottom"/>
          </w:tcPr>
          <w:p w14:paraId="24C55486"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41486DE0"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1,68</w:t>
            </w:r>
          </w:p>
        </w:tc>
        <w:tc>
          <w:tcPr>
            <w:tcW w:w="993" w:type="dxa"/>
            <w:vAlign w:val="bottom"/>
          </w:tcPr>
          <w:p w14:paraId="12ABF202"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69700314"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1,71</w:t>
            </w:r>
          </w:p>
        </w:tc>
        <w:tc>
          <w:tcPr>
            <w:tcW w:w="850" w:type="dxa"/>
            <w:vAlign w:val="bottom"/>
          </w:tcPr>
          <w:p w14:paraId="0932F3A1"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02B92768"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1,75</w:t>
            </w:r>
          </w:p>
        </w:tc>
        <w:tc>
          <w:tcPr>
            <w:tcW w:w="851" w:type="dxa"/>
            <w:vAlign w:val="bottom"/>
          </w:tcPr>
          <w:p w14:paraId="142971F0"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1504BDAA"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1,72</w:t>
            </w:r>
          </w:p>
        </w:tc>
        <w:tc>
          <w:tcPr>
            <w:tcW w:w="850" w:type="dxa"/>
            <w:vAlign w:val="bottom"/>
          </w:tcPr>
          <w:p w14:paraId="256AD2E7" w14:textId="3370CE0D" w:rsidR="00CD34BE" w:rsidRPr="009C1220" w:rsidRDefault="000D33A9" w:rsidP="00053B05">
            <w:pPr>
              <w:kinsoku w:val="0"/>
              <w:overflowPunct w:val="0"/>
              <w:autoSpaceDE w:val="0"/>
              <w:autoSpaceDN w:val="0"/>
              <w:adjustRightInd w:val="0"/>
              <w:ind w:right="11" w:firstLine="0"/>
              <w:jc w:val="center"/>
              <w:rPr>
                <w:sz w:val="24"/>
                <w:szCs w:val="24"/>
              </w:rPr>
            </w:pPr>
            <w:r w:rsidRPr="009C1220">
              <w:rPr>
                <w:sz w:val="24"/>
                <w:szCs w:val="24"/>
              </w:rPr>
              <w:t>Nu există date</w:t>
            </w:r>
          </w:p>
        </w:tc>
        <w:tc>
          <w:tcPr>
            <w:tcW w:w="851" w:type="dxa"/>
            <w:vAlign w:val="bottom"/>
          </w:tcPr>
          <w:p w14:paraId="701B2241" w14:textId="5086B20B" w:rsidR="00CD34BE" w:rsidRPr="009C1220" w:rsidRDefault="000D33A9" w:rsidP="00053B05">
            <w:pPr>
              <w:kinsoku w:val="0"/>
              <w:overflowPunct w:val="0"/>
              <w:autoSpaceDE w:val="0"/>
              <w:autoSpaceDN w:val="0"/>
              <w:adjustRightInd w:val="0"/>
              <w:ind w:firstLine="0"/>
              <w:jc w:val="center"/>
              <w:rPr>
                <w:sz w:val="24"/>
                <w:szCs w:val="24"/>
              </w:rPr>
            </w:pPr>
            <w:r w:rsidRPr="009C1220">
              <w:rPr>
                <w:sz w:val="24"/>
                <w:szCs w:val="24"/>
              </w:rPr>
              <w:t>Nu există date</w:t>
            </w:r>
          </w:p>
        </w:tc>
      </w:tr>
      <w:tr w:rsidR="00CD34BE" w:rsidRPr="009C1220" w14:paraId="1423FB0B" w14:textId="77777777" w:rsidTr="00053B05">
        <w:trPr>
          <w:trHeight w:val="20"/>
        </w:trPr>
        <w:tc>
          <w:tcPr>
            <w:tcW w:w="2977" w:type="dxa"/>
          </w:tcPr>
          <w:p w14:paraId="3AF3608E" w14:textId="2D3C2C97" w:rsidR="00CD34BE" w:rsidRPr="009C1220" w:rsidRDefault="00CD34BE" w:rsidP="00053B05">
            <w:pPr>
              <w:kinsoku w:val="0"/>
              <w:overflowPunct w:val="0"/>
              <w:autoSpaceDE w:val="0"/>
              <w:autoSpaceDN w:val="0"/>
              <w:adjustRightInd w:val="0"/>
              <w:ind w:firstLine="0"/>
              <w:jc w:val="left"/>
              <w:rPr>
                <w:sz w:val="24"/>
                <w:szCs w:val="24"/>
              </w:rPr>
            </w:pPr>
            <w:r w:rsidRPr="009C1220">
              <w:rPr>
                <w:sz w:val="24"/>
                <w:szCs w:val="24"/>
              </w:rPr>
              <w:t>Ponderea</w:t>
            </w:r>
            <w:r w:rsidRPr="009C1220">
              <w:rPr>
                <w:spacing w:val="-18"/>
                <w:sz w:val="24"/>
                <w:szCs w:val="24"/>
              </w:rPr>
              <w:t xml:space="preserve"> </w:t>
            </w:r>
            <w:r w:rsidRPr="009C1220">
              <w:rPr>
                <w:sz w:val="24"/>
                <w:szCs w:val="24"/>
              </w:rPr>
              <w:t>pensionarilor</w:t>
            </w:r>
            <w:r w:rsidRPr="009C1220">
              <w:rPr>
                <w:spacing w:val="24"/>
                <w:w w:val="99"/>
                <w:sz w:val="24"/>
                <w:szCs w:val="24"/>
              </w:rPr>
              <w:t xml:space="preserve"> </w:t>
            </w:r>
            <w:r w:rsidRPr="009C1220">
              <w:rPr>
                <w:sz w:val="24"/>
                <w:szCs w:val="24"/>
              </w:rPr>
              <w:t>angajați</w:t>
            </w:r>
            <w:r w:rsidRPr="009C1220">
              <w:rPr>
                <w:spacing w:val="-7"/>
                <w:sz w:val="24"/>
                <w:szCs w:val="24"/>
              </w:rPr>
              <w:t xml:space="preserve"> </w:t>
            </w:r>
            <w:r w:rsidRPr="009C1220">
              <w:rPr>
                <w:sz w:val="24"/>
                <w:szCs w:val="24"/>
              </w:rPr>
              <w:t>în</w:t>
            </w:r>
            <w:r w:rsidRPr="009C1220">
              <w:rPr>
                <w:spacing w:val="-6"/>
                <w:sz w:val="24"/>
                <w:szCs w:val="24"/>
              </w:rPr>
              <w:t xml:space="preserve"> </w:t>
            </w:r>
            <w:r w:rsidRPr="009C1220">
              <w:rPr>
                <w:spacing w:val="-1"/>
                <w:sz w:val="24"/>
                <w:szCs w:val="24"/>
              </w:rPr>
              <w:t>câmpul</w:t>
            </w:r>
            <w:r w:rsidRPr="009C1220">
              <w:rPr>
                <w:spacing w:val="27"/>
                <w:w w:val="99"/>
                <w:sz w:val="24"/>
                <w:szCs w:val="24"/>
              </w:rPr>
              <w:t xml:space="preserve"> </w:t>
            </w:r>
            <w:r w:rsidRPr="009C1220">
              <w:rPr>
                <w:sz w:val="24"/>
                <w:szCs w:val="24"/>
              </w:rPr>
              <w:t>muncii,</w:t>
            </w:r>
            <w:r w:rsidR="00C077DF" w:rsidRPr="009C1220">
              <w:rPr>
                <w:sz w:val="24"/>
                <w:szCs w:val="24"/>
              </w:rPr>
              <w:t xml:space="preserve"> </w:t>
            </w:r>
            <w:r w:rsidRPr="009C1220">
              <w:rPr>
                <w:sz w:val="24"/>
                <w:szCs w:val="24"/>
              </w:rPr>
              <w:t>%</w:t>
            </w:r>
          </w:p>
        </w:tc>
        <w:tc>
          <w:tcPr>
            <w:tcW w:w="850" w:type="dxa"/>
            <w:vAlign w:val="center"/>
          </w:tcPr>
          <w:p w14:paraId="25CC0D7E"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202E4F73"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19,2</w:t>
            </w:r>
          </w:p>
        </w:tc>
        <w:tc>
          <w:tcPr>
            <w:tcW w:w="851" w:type="dxa"/>
            <w:vAlign w:val="center"/>
          </w:tcPr>
          <w:p w14:paraId="2BAABCDB"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501BDB60"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21,8</w:t>
            </w:r>
          </w:p>
        </w:tc>
        <w:tc>
          <w:tcPr>
            <w:tcW w:w="850" w:type="dxa"/>
            <w:vAlign w:val="center"/>
          </w:tcPr>
          <w:p w14:paraId="57BBC618"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59AB66DA"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23,0</w:t>
            </w:r>
          </w:p>
        </w:tc>
        <w:tc>
          <w:tcPr>
            <w:tcW w:w="993" w:type="dxa"/>
            <w:vAlign w:val="center"/>
          </w:tcPr>
          <w:p w14:paraId="1F9594C3"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4878AEF7"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23,3</w:t>
            </w:r>
          </w:p>
        </w:tc>
        <w:tc>
          <w:tcPr>
            <w:tcW w:w="850" w:type="dxa"/>
            <w:vAlign w:val="center"/>
          </w:tcPr>
          <w:p w14:paraId="58DD276D"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373E5771"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23,0</w:t>
            </w:r>
          </w:p>
        </w:tc>
        <w:tc>
          <w:tcPr>
            <w:tcW w:w="851" w:type="dxa"/>
            <w:vAlign w:val="center"/>
          </w:tcPr>
          <w:p w14:paraId="6DAD5188"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2D1DB330"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23,4</w:t>
            </w:r>
          </w:p>
        </w:tc>
        <w:tc>
          <w:tcPr>
            <w:tcW w:w="850" w:type="dxa"/>
            <w:vAlign w:val="bottom"/>
          </w:tcPr>
          <w:p w14:paraId="4D806D3F" w14:textId="6BD4E7A8" w:rsidR="00CD34BE" w:rsidRPr="009C1220" w:rsidRDefault="000D33A9" w:rsidP="00053B05">
            <w:pPr>
              <w:kinsoku w:val="0"/>
              <w:overflowPunct w:val="0"/>
              <w:autoSpaceDE w:val="0"/>
              <w:autoSpaceDN w:val="0"/>
              <w:adjustRightInd w:val="0"/>
              <w:ind w:right="11" w:firstLine="0"/>
              <w:jc w:val="center"/>
              <w:rPr>
                <w:sz w:val="24"/>
                <w:szCs w:val="24"/>
              </w:rPr>
            </w:pPr>
            <w:r w:rsidRPr="009C1220">
              <w:rPr>
                <w:sz w:val="24"/>
                <w:szCs w:val="24"/>
              </w:rPr>
              <w:t>Nu există date</w:t>
            </w:r>
          </w:p>
        </w:tc>
        <w:tc>
          <w:tcPr>
            <w:tcW w:w="851" w:type="dxa"/>
            <w:vAlign w:val="bottom"/>
          </w:tcPr>
          <w:p w14:paraId="3EA32735" w14:textId="18D2E292" w:rsidR="00CD34BE" w:rsidRPr="009C1220" w:rsidRDefault="000D33A9" w:rsidP="00053B05">
            <w:pPr>
              <w:kinsoku w:val="0"/>
              <w:overflowPunct w:val="0"/>
              <w:autoSpaceDE w:val="0"/>
              <w:autoSpaceDN w:val="0"/>
              <w:adjustRightInd w:val="0"/>
              <w:ind w:firstLine="0"/>
              <w:jc w:val="center"/>
              <w:rPr>
                <w:sz w:val="24"/>
                <w:szCs w:val="24"/>
              </w:rPr>
            </w:pPr>
            <w:r w:rsidRPr="009C1220">
              <w:rPr>
                <w:sz w:val="24"/>
                <w:szCs w:val="24"/>
              </w:rPr>
              <w:t>Nu există date</w:t>
            </w:r>
          </w:p>
        </w:tc>
      </w:tr>
      <w:tr w:rsidR="00CD34BE" w:rsidRPr="009C1220" w14:paraId="08617D2A" w14:textId="77777777" w:rsidTr="00053B05">
        <w:trPr>
          <w:trHeight w:val="20"/>
        </w:trPr>
        <w:tc>
          <w:tcPr>
            <w:tcW w:w="2977" w:type="dxa"/>
          </w:tcPr>
          <w:p w14:paraId="43627FDB" w14:textId="53626EDE" w:rsidR="00CD34BE" w:rsidRPr="009C1220" w:rsidRDefault="00CD34BE" w:rsidP="00053B05">
            <w:pPr>
              <w:kinsoku w:val="0"/>
              <w:overflowPunct w:val="0"/>
              <w:autoSpaceDE w:val="0"/>
              <w:autoSpaceDN w:val="0"/>
              <w:adjustRightInd w:val="0"/>
              <w:ind w:firstLine="0"/>
              <w:jc w:val="left"/>
              <w:rPr>
                <w:spacing w:val="-2"/>
                <w:sz w:val="24"/>
                <w:szCs w:val="24"/>
              </w:rPr>
            </w:pPr>
            <w:r w:rsidRPr="009C1220">
              <w:rPr>
                <w:spacing w:val="-2"/>
                <w:sz w:val="24"/>
                <w:szCs w:val="24"/>
              </w:rPr>
              <w:t>Mărimea medie a pensiei</w:t>
            </w:r>
            <w:r w:rsidRPr="009C1220">
              <w:rPr>
                <w:spacing w:val="-2"/>
                <w:w w:val="99"/>
                <w:sz w:val="24"/>
                <w:szCs w:val="24"/>
              </w:rPr>
              <w:t xml:space="preserve"> </w:t>
            </w:r>
            <w:r w:rsidR="007B2575" w:rsidRPr="009C1220">
              <w:rPr>
                <w:spacing w:val="-2"/>
                <w:w w:val="99"/>
                <w:sz w:val="24"/>
                <w:szCs w:val="24"/>
              </w:rPr>
              <w:t>pentru</w:t>
            </w:r>
            <w:r w:rsidRPr="009C1220">
              <w:rPr>
                <w:spacing w:val="-2"/>
                <w:w w:val="99"/>
                <w:sz w:val="24"/>
                <w:szCs w:val="24"/>
              </w:rPr>
              <w:t xml:space="preserve"> </w:t>
            </w:r>
            <w:r w:rsidRPr="009C1220">
              <w:rPr>
                <w:spacing w:val="-2"/>
                <w:sz w:val="24"/>
                <w:szCs w:val="24"/>
              </w:rPr>
              <w:t>limit</w:t>
            </w:r>
            <w:r w:rsidR="00B2394D" w:rsidRPr="009C1220">
              <w:rPr>
                <w:spacing w:val="-2"/>
                <w:sz w:val="24"/>
                <w:szCs w:val="24"/>
              </w:rPr>
              <w:t>ă</w:t>
            </w:r>
            <w:r w:rsidRPr="009C1220">
              <w:rPr>
                <w:spacing w:val="-2"/>
                <w:sz w:val="24"/>
                <w:szCs w:val="24"/>
              </w:rPr>
              <w:t xml:space="preserve"> de vârstă, lei</w:t>
            </w:r>
          </w:p>
        </w:tc>
        <w:tc>
          <w:tcPr>
            <w:tcW w:w="850" w:type="dxa"/>
            <w:vAlign w:val="center"/>
          </w:tcPr>
          <w:p w14:paraId="34CFCA81"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22987774"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900,6</w:t>
            </w:r>
          </w:p>
        </w:tc>
        <w:tc>
          <w:tcPr>
            <w:tcW w:w="851" w:type="dxa"/>
            <w:vAlign w:val="center"/>
          </w:tcPr>
          <w:p w14:paraId="4E2B66A5"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720DA90C"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1049,9</w:t>
            </w:r>
          </w:p>
        </w:tc>
        <w:tc>
          <w:tcPr>
            <w:tcW w:w="850" w:type="dxa"/>
            <w:vAlign w:val="center"/>
          </w:tcPr>
          <w:p w14:paraId="111B1AC9"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57DF5A60"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1191,8</w:t>
            </w:r>
          </w:p>
        </w:tc>
        <w:tc>
          <w:tcPr>
            <w:tcW w:w="993" w:type="dxa"/>
            <w:vAlign w:val="center"/>
          </w:tcPr>
          <w:p w14:paraId="2E9AE80C"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07C4DFAB"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1456,9</w:t>
            </w:r>
          </w:p>
        </w:tc>
        <w:tc>
          <w:tcPr>
            <w:tcW w:w="850" w:type="dxa"/>
            <w:vAlign w:val="center"/>
          </w:tcPr>
          <w:p w14:paraId="26C5454A"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78FFFB20"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1643,7</w:t>
            </w:r>
          </w:p>
        </w:tc>
        <w:tc>
          <w:tcPr>
            <w:tcW w:w="851" w:type="dxa"/>
            <w:vAlign w:val="center"/>
          </w:tcPr>
          <w:p w14:paraId="0F51F343"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55EE15E6"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1843,0</w:t>
            </w:r>
          </w:p>
        </w:tc>
        <w:tc>
          <w:tcPr>
            <w:tcW w:w="850" w:type="dxa"/>
            <w:vAlign w:val="center"/>
          </w:tcPr>
          <w:p w14:paraId="29CAFA1D" w14:textId="77777777" w:rsidR="00CD34BE" w:rsidRPr="009C1220" w:rsidRDefault="00CD34BE" w:rsidP="00053B05">
            <w:pPr>
              <w:kinsoku w:val="0"/>
              <w:overflowPunct w:val="0"/>
              <w:autoSpaceDE w:val="0"/>
              <w:autoSpaceDN w:val="0"/>
              <w:adjustRightInd w:val="0"/>
              <w:ind w:right="11" w:firstLine="0"/>
              <w:jc w:val="center"/>
              <w:rPr>
                <w:i/>
                <w:iCs/>
                <w:sz w:val="24"/>
                <w:szCs w:val="24"/>
              </w:rPr>
            </w:pPr>
          </w:p>
          <w:p w14:paraId="6AE9F10A"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sz w:val="24"/>
                <w:szCs w:val="24"/>
              </w:rPr>
              <w:t>2255,5</w:t>
            </w:r>
          </w:p>
        </w:tc>
        <w:tc>
          <w:tcPr>
            <w:tcW w:w="851" w:type="dxa"/>
            <w:vAlign w:val="center"/>
          </w:tcPr>
          <w:p w14:paraId="2BD109EA" w14:textId="77777777" w:rsidR="00CD34BE" w:rsidRPr="009C1220" w:rsidRDefault="00CD34BE" w:rsidP="00053B05">
            <w:pPr>
              <w:kinsoku w:val="0"/>
              <w:overflowPunct w:val="0"/>
              <w:autoSpaceDE w:val="0"/>
              <w:autoSpaceDN w:val="0"/>
              <w:adjustRightInd w:val="0"/>
              <w:ind w:firstLine="36"/>
              <w:jc w:val="center"/>
              <w:rPr>
                <w:i/>
                <w:iCs/>
                <w:sz w:val="24"/>
                <w:szCs w:val="24"/>
              </w:rPr>
            </w:pPr>
          </w:p>
          <w:p w14:paraId="0D762476"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sz w:val="24"/>
                <w:szCs w:val="24"/>
              </w:rPr>
              <w:t>3140,5</w:t>
            </w:r>
          </w:p>
        </w:tc>
      </w:tr>
      <w:tr w:rsidR="00CD34BE" w:rsidRPr="009C1220" w14:paraId="6CB3098C" w14:textId="77777777" w:rsidTr="00053B05">
        <w:trPr>
          <w:trHeight w:val="20"/>
        </w:trPr>
        <w:tc>
          <w:tcPr>
            <w:tcW w:w="2977" w:type="dxa"/>
          </w:tcPr>
          <w:p w14:paraId="1F0B73E0" w14:textId="079AC8BE" w:rsidR="00CD34BE" w:rsidRPr="009C1220" w:rsidRDefault="00CD34BE" w:rsidP="00053B05">
            <w:pPr>
              <w:kinsoku w:val="0"/>
              <w:overflowPunct w:val="0"/>
              <w:autoSpaceDE w:val="0"/>
              <w:autoSpaceDN w:val="0"/>
              <w:adjustRightInd w:val="0"/>
              <w:ind w:firstLine="0"/>
              <w:jc w:val="left"/>
              <w:rPr>
                <w:sz w:val="24"/>
                <w:szCs w:val="24"/>
              </w:rPr>
            </w:pPr>
            <w:r w:rsidRPr="009C1220">
              <w:rPr>
                <w:sz w:val="24"/>
                <w:szCs w:val="24"/>
              </w:rPr>
              <w:t>Pensia</w:t>
            </w:r>
            <w:r w:rsidRPr="009C1220">
              <w:rPr>
                <w:spacing w:val="-5"/>
                <w:sz w:val="24"/>
                <w:szCs w:val="24"/>
              </w:rPr>
              <w:t xml:space="preserve"> pentru </w:t>
            </w:r>
            <w:r w:rsidRPr="009C1220">
              <w:rPr>
                <w:sz w:val="24"/>
                <w:szCs w:val="24"/>
              </w:rPr>
              <w:t>limit</w:t>
            </w:r>
            <w:r w:rsidR="00B2394D" w:rsidRPr="009C1220">
              <w:rPr>
                <w:sz w:val="24"/>
                <w:szCs w:val="24"/>
              </w:rPr>
              <w:t>ă</w:t>
            </w:r>
            <w:r w:rsidRPr="009C1220">
              <w:rPr>
                <w:spacing w:val="-4"/>
                <w:sz w:val="24"/>
                <w:szCs w:val="24"/>
              </w:rPr>
              <w:t xml:space="preserve"> </w:t>
            </w:r>
            <w:r w:rsidRPr="009C1220">
              <w:rPr>
                <w:sz w:val="24"/>
                <w:szCs w:val="24"/>
              </w:rPr>
              <w:t>de</w:t>
            </w:r>
            <w:r w:rsidRPr="009C1220">
              <w:rPr>
                <w:spacing w:val="-4"/>
                <w:sz w:val="24"/>
                <w:szCs w:val="24"/>
              </w:rPr>
              <w:t xml:space="preserve"> </w:t>
            </w:r>
            <w:r w:rsidRPr="009C1220">
              <w:rPr>
                <w:sz w:val="24"/>
                <w:szCs w:val="24"/>
              </w:rPr>
              <w:t>vârstă/minimul</w:t>
            </w:r>
            <w:r w:rsidRPr="009C1220">
              <w:rPr>
                <w:spacing w:val="-7"/>
                <w:sz w:val="24"/>
                <w:szCs w:val="24"/>
              </w:rPr>
              <w:t xml:space="preserve"> </w:t>
            </w:r>
            <w:r w:rsidRPr="009C1220">
              <w:rPr>
                <w:sz w:val="24"/>
                <w:szCs w:val="24"/>
              </w:rPr>
              <w:t>de</w:t>
            </w:r>
            <w:r w:rsidRPr="009C1220">
              <w:rPr>
                <w:spacing w:val="-6"/>
                <w:sz w:val="24"/>
                <w:szCs w:val="24"/>
              </w:rPr>
              <w:t xml:space="preserve"> </w:t>
            </w:r>
            <w:r w:rsidRPr="009C1220">
              <w:rPr>
                <w:spacing w:val="-1"/>
                <w:sz w:val="24"/>
                <w:szCs w:val="24"/>
              </w:rPr>
              <w:t>existență,</w:t>
            </w:r>
            <w:r w:rsidRPr="009C1220">
              <w:rPr>
                <w:spacing w:val="-6"/>
                <w:sz w:val="24"/>
                <w:szCs w:val="24"/>
              </w:rPr>
              <w:t xml:space="preserve"> </w:t>
            </w:r>
            <w:r w:rsidRPr="009C1220">
              <w:rPr>
                <w:sz w:val="24"/>
                <w:szCs w:val="24"/>
              </w:rPr>
              <w:t>%</w:t>
            </w:r>
          </w:p>
        </w:tc>
        <w:tc>
          <w:tcPr>
            <w:tcW w:w="850" w:type="dxa"/>
            <w:vAlign w:val="center"/>
          </w:tcPr>
          <w:p w14:paraId="15691405" w14:textId="77777777" w:rsidR="00CD34BE" w:rsidRPr="009C1220" w:rsidRDefault="00CD34BE" w:rsidP="00053B05">
            <w:pPr>
              <w:kinsoku w:val="0"/>
              <w:overflowPunct w:val="0"/>
              <w:autoSpaceDE w:val="0"/>
              <w:autoSpaceDN w:val="0"/>
              <w:adjustRightInd w:val="0"/>
              <w:ind w:firstLine="178"/>
              <w:jc w:val="center"/>
              <w:rPr>
                <w:i/>
                <w:iCs/>
                <w:sz w:val="24"/>
                <w:szCs w:val="24"/>
              </w:rPr>
            </w:pPr>
          </w:p>
          <w:p w14:paraId="7B31CDC4" w14:textId="77777777" w:rsidR="00CD34BE" w:rsidRPr="009C1220" w:rsidRDefault="00CD34BE" w:rsidP="00053B05">
            <w:pPr>
              <w:kinsoku w:val="0"/>
              <w:overflowPunct w:val="0"/>
              <w:autoSpaceDE w:val="0"/>
              <w:autoSpaceDN w:val="0"/>
              <w:adjustRightInd w:val="0"/>
              <w:ind w:firstLine="178"/>
              <w:jc w:val="center"/>
              <w:rPr>
                <w:sz w:val="24"/>
                <w:szCs w:val="24"/>
              </w:rPr>
            </w:pPr>
            <w:r w:rsidRPr="009C1220">
              <w:rPr>
                <w:sz w:val="24"/>
                <w:szCs w:val="24"/>
              </w:rPr>
              <w:t>63,5</w:t>
            </w:r>
          </w:p>
        </w:tc>
        <w:tc>
          <w:tcPr>
            <w:tcW w:w="851" w:type="dxa"/>
            <w:vAlign w:val="center"/>
          </w:tcPr>
          <w:p w14:paraId="40AFE31F" w14:textId="77777777" w:rsidR="00CD34BE" w:rsidRPr="009C1220" w:rsidRDefault="00CD34BE" w:rsidP="00053B05">
            <w:pPr>
              <w:kinsoku w:val="0"/>
              <w:overflowPunct w:val="0"/>
              <w:autoSpaceDE w:val="0"/>
              <w:autoSpaceDN w:val="0"/>
              <w:adjustRightInd w:val="0"/>
              <w:ind w:firstLine="37"/>
              <w:jc w:val="center"/>
              <w:rPr>
                <w:i/>
                <w:iCs/>
                <w:sz w:val="24"/>
                <w:szCs w:val="24"/>
              </w:rPr>
            </w:pPr>
          </w:p>
          <w:p w14:paraId="36A8ED1C" w14:textId="77777777" w:rsidR="00CD34BE" w:rsidRPr="009C1220" w:rsidRDefault="00CD34BE" w:rsidP="00053B05">
            <w:pPr>
              <w:kinsoku w:val="0"/>
              <w:overflowPunct w:val="0"/>
              <w:autoSpaceDE w:val="0"/>
              <w:autoSpaceDN w:val="0"/>
              <w:adjustRightInd w:val="0"/>
              <w:ind w:firstLine="37"/>
              <w:jc w:val="center"/>
              <w:rPr>
                <w:sz w:val="24"/>
                <w:szCs w:val="24"/>
              </w:rPr>
            </w:pPr>
            <w:r w:rsidRPr="009C1220">
              <w:rPr>
                <w:sz w:val="24"/>
                <w:szCs w:val="24"/>
              </w:rPr>
              <w:t>64,5</w:t>
            </w:r>
          </w:p>
        </w:tc>
        <w:tc>
          <w:tcPr>
            <w:tcW w:w="850" w:type="dxa"/>
            <w:vAlign w:val="center"/>
          </w:tcPr>
          <w:p w14:paraId="099D24A4" w14:textId="77777777" w:rsidR="00CD34BE" w:rsidRPr="009C1220" w:rsidRDefault="00CD34BE" w:rsidP="00053B05">
            <w:pPr>
              <w:kinsoku w:val="0"/>
              <w:overflowPunct w:val="0"/>
              <w:autoSpaceDE w:val="0"/>
              <w:autoSpaceDN w:val="0"/>
              <w:adjustRightInd w:val="0"/>
              <w:ind w:firstLine="39"/>
              <w:jc w:val="center"/>
              <w:rPr>
                <w:i/>
                <w:iCs/>
                <w:sz w:val="24"/>
                <w:szCs w:val="24"/>
              </w:rPr>
            </w:pPr>
          </w:p>
          <w:p w14:paraId="6C935668" w14:textId="77777777" w:rsidR="00CD34BE" w:rsidRPr="009C1220" w:rsidRDefault="00CD34BE" w:rsidP="00053B05">
            <w:pPr>
              <w:kinsoku w:val="0"/>
              <w:overflowPunct w:val="0"/>
              <w:autoSpaceDE w:val="0"/>
              <w:autoSpaceDN w:val="0"/>
              <w:adjustRightInd w:val="0"/>
              <w:ind w:firstLine="39"/>
              <w:jc w:val="center"/>
              <w:rPr>
                <w:sz w:val="24"/>
                <w:szCs w:val="24"/>
              </w:rPr>
            </w:pPr>
            <w:r w:rsidRPr="009C1220">
              <w:rPr>
                <w:sz w:val="24"/>
                <w:szCs w:val="24"/>
              </w:rPr>
              <w:t>66,2</w:t>
            </w:r>
          </w:p>
        </w:tc>
        <w:tc>
          <w:tcPr>
            <w:tcW w:w="993" w:type="dxa"/>
            <w:vAlign w:val="center"/>
          </w:tcPr>
          <w:p w14:paraId="6B66C1C6" w14:textId="77777777" w:rsidR="00CD34BE" w:rsidRPr="009C1220" w:rsidRDefault="00CD34BE" w:rsidP="00053B05">
            <w:pPr>
              <w:kinsoku w:val="0"/>
              <w:overflowPunct w:val="0"/>
              <w:autoSpaceDE w:val="0"/>
              <w:autoSpaceDN w:val="0"/>
              <w:adjustRightInd w:val="0"/>
              <w:ind w:firstLine="29"/>
              <w:jc w:val="center"/>
              <w:rPr>
                <w:i/>
                <w:iCs/>
                <w:sz w:val="24"/>
                <w:szCs w:val="24"/>
              </w:rPr>
            </w:pPr>
          </w:p>
          <w:p w14:paraId="6024BBA5" w14:textId="77777777" w:rsidR="00CD34BE" w:rsidRPr="009C1220" w:rsidRDefault="00CD34BE" w:rsidP="00053B05">
            <w:pPr>
              <w:kinsoku w:val="0"/>
              <w:overflowPunct w:val="0"/>
              <w:autoSpaceDE w:val="0"/>
              <w:autoSpaceDN w:val="0"/>
              <w:adjustRightInd w:val="0"/>
              <w:ind w:firstLine="29"/>
              <w:jc w:val="center"/>
              <w:rPr>
                <w:sz w:val="24"/>
                <w:szCs w:val="24"/>
              </w:rPr>
            </w:pPr>
            <w:r w:rsidRPr="009C1220">
              <w:rPr>
                <w:sz w:val="24"/>
                <w:szCs w:val="24"/>
              </w:rPr>
              <w:t>77,0</w:t>
            </w:r>
          </w:p>
        </w:tc>
        <w:tc>
          <w:tcPr>
            <w:tcW w:w="850" w:type="dxa"/>
            <w:vAlign w:val="center"/>
          </w:tcPr>
          <w:p w14:paraId="7C3F8660" w14:textId="77777777" w:rsidR="00CD34BE" w:rsidRPr="009C1220" w:rsidRDefault="00CD34BE" w:rsidP="00053B05">
            <w:pPr>
              <w:kinsoku w:val="0"/>
              <w:overflowPunct w:val="0"/>
              <w:autoSpaceDE w:val="0"/>
              <w:autoSpaceDN w:val="0"/>
              <w:adjustRightInd w:val="0"/>
              <w:ind w:firstLine="31"/>
              <w:jc w:val="center"/>
              <w:rPr>
                <w:i/>
                <w:iCs/>
                <w:sz w:val="24"/>
                <w:szCs w:val="24"/>
              </w:rPr>
            </w:pPr>
          </w:p>
          <w:p w14:paraId="2C12FE1F" w14:textId="77777777" w:rsidR="00CD34BE" w:rsidRPr="009C1220" w:rsidRDefault="00CD34BE" w:rsidP="00053B05">
            <w:pPr>
              <w:kinsoku w:val="0"/>
              <w:overflowPunct w:val="0"/>
              <w:autoSpaceDE w:val="0"/>
              <w:autoSpaceDN w:val="0"/>
              <w:adjustRightInd w:val="0"/>
              <w:ind w:firstLine="31"/>
              <w:jc w:val="center"/>
              <w:rPr>
                <w:sz w:val="24"/>
                <w:szCs w:val="24"/>
              </w:rPr>
            </w:pPr>
            <w:r w:rsidRPr="009C1220">
              <w:rPr>
                <w:sz w:val="24"/>
                <w:szCs w:val="24"/>
              </w:rPr>
              <w:t>80,9</w:t>
            </w:r>
          </w:p>
        </w:tc>
        <w:tc>
          <w:tcPr>
            <w:tcW w:w="851" w:type="dxa"/>
            <w:vAlign w:val="center"/>
          </w:tcPr>
          <w:p w14:paraId="6FABBECE" w14:textId="77777777" w:rsidR="00CD34BE" w:rsidRPr="009C1220" w:rsidRDefault="00CD34BE" w:rsidP="00053B05">
            <w:pPr>
              <w:kinsoku w:val="0"/>
              <w:overflowPunct w:val="0"/>
              <w:autoSpaceDE w:val="0"/>
              <w:autoSpaceDN w:val="0"/>
              <w:adjustRightInd w:val="0"/>
              <w:ind w:firstLine="33"/>
              <w:jc w:val="center"/>
              <w:rPr>
                <w:i/>
                <w:iCs/>
                <w:sz w:val="24"/>
                <w:szCs w:val="24"/>
              </w:rPr>
            </w:pPr>
          </w:p>
          <w:p w14:paraId="2AC3D2FB" w14:textId="77777777" w:rsidR="00CD34BE" w:rsidRPr="009C1220" w:rsidRDefault="00CD34BE" w:rsidP="00053B05">
            <w:pPr>
              <w:kinsoku w:val="0"/>
              <w:overflowPunct w:val="0"/>
              <w:autoSpaceDE w:val="0"/>
              <w:autoSpaceDN w:val="0"/>
              <w:adjustRightInd w:val="0"/>
              <w:ind w:firstLine="33"/>
              <w:jc w:val="center"/>
              <w:rPr>
                <w:sz w:val="24"/>
                <w:szCs w:val="24"/>
              </w:rPr>
            </w:pPr>
            <w:r w:rsidRPr="009C1220">
              <w:rPr>
                <w:sz w:val="24"/>
                <w:szCs w:val="24"/>
              </w:rPr>
              <w:t>88,2</w:t>
            </w:r>
          </w:p>
        </w:tc>
        <w:tc>
          <w:tcPr>
            <w:tcW w:w="850" w:type="dxa"/>
            <w:vAlign w:val="center"/>
          </w:tcPr>
          <w:p w14:paraId="3581C19F" w14:textId="77777777" w:rsidR="00CD34BE" w:rsidRPr="009C1220" w:rsidRDefault="00CD34BE" w:rsidP="00053B05">
            <w:pPr>
              <w:kinsoku w:val="0"/>
              <w:overflowPunct w:val="0"/>
              <w:autoSpaceDE w:val="0"/>
              <w:autoSpaceDN w:val="0"/>
              <w:adjustRightInd w:val="0"/>
              <w:ind w:right="11" w:firstLine="0"/>
              <w:jc w:val="center"/>
              <w:rPr>
                <w:i/>
                <w:iCs/>
                <w:sz w:val="24"/>
                <w:szCs w:val="24"/>
              </w:rPr>
            </w:pPr>
          </w:p>
          <w:p w14:paraId="4DEDD3D1" w14:textId="77777777" w:rsidR="00CD34BE" w:rsidRPr="009C1220" w:rsidRDefault="00CD34BE" w:rsidP="00053B05">
            <w:pPr>
              <w:kinsoku w:val="0"/>
              <w:overflowPunct w:val="0"/>
              <w:autoSpaceDE w:val="0"/>
              <w:autoSpaceDN w:val="0"/>
              <w:adjustRightInd w:val="0"/>
              <w:ind w:right="11" w:firstLine="0"/>
              <w:jc w:val="center"/>
              <w:rPr>
                <w:sz w:val="24"/>
                <w:szCs w:val="24"/>
              </w:rPr>
            </w:pPr>
            <w:r w:rsidRPr="009C1220">
              <w:rPr>
                <w:sz w:val="24"/>
                <w:szCs w:val="24"/>
              </w:rPr>
              <w:t>106,1</w:t>
            </w:r>
          </w:p>
        </w:tc>
        <w:tc>
          <w:tcPr>
            <w:tcW w:w="851" w:type="dxa"/>
            <w:vAlign w:val="center"/>
          </w:tcPr>
          <w:p w14:paraId="37E3D7B6" w14:textId="77777777" w:rsidR="00CD34BE" w:rsidRPr="009C1220" w:rsidRDefault="00CD34BE" w:rsidP="00053B05">
            <w:pPr>
              <w:kinsoku w:val="0"/>
              <w:overflowPunct w:val="0"/>
              <w:autoSpaceDE w:val="0"/>
              <w:autoSpaceDN w:val="0"/>
              <w:adjustRightInd w:val="0"/>
              <w:ind w:firstLine="36"/>
              <w:jc w:val="center"/>
              <w:rPr>
                <w:i/>
                <w:iCs/>
                <w:sz w:val="24"/>
                <w:szCs w:val="24"/>
              </w:rPr>
            </w:pPr>
          </w:p>
          <w:p w14:paraId="3AD73257" w14:textId="77777777" w:rsidR="00CD34BE" w:rsidRPr="009C1220" w:rsidRDefault="00CD34BE" w:rsidP="00053B05">
            <w:pPr>
              <w:kinsoku w:val="0"/>
              <w:overflowPunct w:val="0"/>
              <w:autoSpaceDE w:val="0"/>
              <w:autoSpaceDN w:val="0"/>
              <w:adjustRightInd w:val="0"/>
              <w:ind w:firstLine="36"/>
              <w:jc w:val="center"/>
              <w:rPr>
                <w:sz w:val="24"/>
                <w:szCs w:val="24"/>
              </w:rPr>
            </w:pPr>
            <w:r w:rsidRPr="009C1220">
              <w:rPr>
                <w:sz w:val="24"/>
                <w:szCs w:val="24"/>
              </w:rPr>
              <w:t>126,4</w:t>
            </w:r>
          </w:p>
        </w:tc>
      </w:tr>
    </w:tbl>
    <w:p w14:paraId="2B8226D0" w14:textId="77777777" w:rsidR="00CD34BE" w:rsidRPr="009C1220" w:rsidRDefault="00CD34BE" w:rsidP="005F1B0E">
      <w:pPr>
        <w:pBdr>
          <w:top w:val="nil"/>
          <w:left w:val="nil"/>
          <w:bottom w:val="nil"/>
          <w:right w:val="nil"/>
          <w:between w:val="nil"/>
        </w:pBdr>
        <w:ind w:firstLine="0"/>
        <w:jc w:val="left"/>
        <w:rPr>
          <w:i/>
          <w:color w:val="000000"/>
          <w:sz w:val="24"/>
          <w:szCs w:val="24"/>
        </w:rPr>
      </w:pPr>
      <w:r w:rsidRPr="009C1220">
        <w:rPr>
          <w:i/>
          <w:color w:val="000000"/>
          <w:sz w:val="24"/>
          <w:szCs w:val="24"/>
        </w:rPr>
        <w:t>Sursa: Ministerul Muncii și Protecției Sociale</w:t>
      </w:r>
    </w:p>
    <w:p w14:paraId="3B17C338" w14:textId="77777777" w:rsidR="00CD34BE" w:rsidRPr="009C1220" w:rsidRDefault="00CD34BE" w:rsidP="00CD34BE">
      <w:pPr>
        <w:rPr>
          <w:color w:val="000000"/>
          <w:sz w:val="24"/>
          <w:szCs w:val="24"/>
        </w:rPr>
      </w:pPr>
    </w:p>
    <w:p w14:paraId="19A90407" w14:textId="7A5926DC" w:rsidR="00CD34BE" w:rsidRPr="009C1220" w:rsidRDefault="00CD34BE" w:rsidP="00CD34BE">
      <w:pPr>
        <w:rPr>
          <w:color w:val="000000"/>
          <w:sz w:val="24"/>
          <w:szCs w:val="24"/>
        </w:rPr>
      </w:pPr>
      <w:r w:rsidRPr="009C1220">
        <w:rPr>
          <w:color w:val="000000"/>
          <w:sz w:val="24"/>
          <w:szCs w:val="24"/>
        </w:rPr>
        <w:t xml:space="preserve">Alături de ocuparea redusă </w:t>
      </w:r>
      <w:r w:rsidR="006F5C03" w:rsidRPr="009C1220">
        <w:rPr>
          <w:color w:val="000000"/>
          <w:sz w:val="24"/>
          <w:szCs w:val="24"/>
        </w:rPr>
        <w:t xml:space="preserve">a forței de muncă </w:t>
      </w:r>
      <w:r w:rsidRPr="009C1220">
        <w:rPr>
          <w:color w:val="000000"/>
          <w:sz w:val="24"/>
          <w:szCs w:val="24"/>
        </w:rPr>
        <w:t xml:space="preserve">și </w:t>
      </w:r>
      <w:r w:rsidR="001A62D9" w:rsidRPr="009C1220">
        <w:rPr>
          <w:sz w:val="24"/>
          <w:szCs w:val="24"/>
        </w:rPr>
        <w:t xml:space="preserve">ponderea înaltă </w:t>
      </w:r>
      <w:proofErr w:type="gramStart"/>
      <w:r w:rsidR="001A62D9" w:rsidRPr="009C1220">
        <w:rPr>
          <w:sz w:val="24"/>
          <w:szCs w:val="24"/>
        </w:rPr>
        <w:t>a</w:t>
      </w:r>
      <w:proofErr w:type="gramEnd"/>
      <w:r w:rsidR="001A62D9" w:rsidRPr="009C1220">
        <w:rPr>
          <w:sz w:val="24"/>
          <w:szCs w:val="24"/>
        </w:rPr>
        <w:t xml:space="preserve"> economiei informale</w:t>
      </w:r>
      <w:r w:rsidRPr="009C1220">
        <w:rPr>
          <w:color w:val="000000"/>
          <w:sz w:val="24"/>
          <w:szCs w:val="24"/>
        </w:rPr>
        <w:t xml:space="preserve">, alți factori care erodează sustenabilitatea sistemului de pensii sunt îmbătrânirea și emigrarea populației. Raportul dintre numărul celor care contribuie la sistemul de pensii și al celor care beneficiază de pensii </w:t>
      </w:r>
      <w:proofErr w:type="gramStart"/>
      <w:r w:rsidRPr="009C1220">
        <w:rPr>
          <w:color w:val="000000"/>
          <w:sz w:val="24"/>
          <w:szCs w:val="24"/>
        </w:rPr>
        <w:t>este</w:t>
      </w:r>
      <w:proofErr w:type="gramEnd"/>
      <w:r w:rsidRPr="009C1220">
        <w:rPr>
          <w:color w:val="000000"/>
          <w:sz w:val="24"/>
          <w:szCs w:val="24"/>
        </w:rPr>
        <w:t xml:space="preserve"> în scădere. Pe parcursul </w:t>
      </w:r>
      <w:r w:rsidR="001A62D9" w:rsidRPr="009C1220">
        <w:rPr>
          <w:color w:val="000000"/>
          <w:sz w:val="24"/>
          <w:szCs w:val="24"/>
        </w:rPr>
        <w:t xml:space="preserve">anilor </w:t>
      </w:r>
      <w:r w:rsidRPr="009C1220">
        <w:rPr>
          <w:color w:val="000000"/>
          <w:sz w:val="24"/>
          <w:szCs w:val="24"/>
        </w:rPr>
        <w:t>2010</w:t>
      </w:r>
      <w:r w:rsidR="001A62D9" w:rsidRPr="009C1220">
        <w:rPr>
          <w:color w:val="000000"/>
          <w:sz w:val="24"/>
          <w:szCs w:val="24"/>
        </w:rPr>
        <w:t>–</w:t>
      </w:r>
      <w:r w:rsidRPr="009C1220">
        <w:rPr>
          <w:color w:val="000000"/>
          <w:sz w:val="24"/>
          <w:szCs w:val="24"/>
        </w:rPr>
        <w:t xml:space="preserve">2020, numărul persoanelor asigurate a crescut cu doar 4%, în timp ce numărul beneficiarilor de pensii pentru </w:t>
      </w:r>
      <w:r w:rsidR="00B2394D" w:rsidRPr="009C1220">
        <w:rPr>
          <w:color w:val="000000"/>
          <w:sz w:val="24"/>
          <w:szCs w:val="24"/>
        </w:rPr>
        <w:t xml:space="preserve">limită </w:t>
      </w:r>
      <w:r w:rsidRPr="009C1220">
        <w:rPr>
          <w:color w:val="000000"/>
          <w:sz w:val="24"/>
          <w:szCs w:val="24"/>
        </w:rPr>
        <w:t>de vârstă – cu 15%. În contextul unei baze reduse de venituri reale care formează resursele sistemului de pensi</w:t>
      </w:r>
      <w:r w:rsidR="00E262B8" w:rsidRPr="009C1220">
        <w:rPr>
          <w:color w:val="000000"/>
          <w:sz w:val="24"/>
          <w:szCs w:val="24"/>
        </w:rPr>
        <w:t>i</w:t>
      </w:r>
      <w:r w:rsidRPr="009C1220">
        <w:rPr>
          <w:color w:val="000000"/>
          <w:sz w:val="24"/>
          <w:szCs w:val="24"/>
        </w:rPr>
        <w:t xml:space="preserve">, nivelul pensiilor rămâne redus. </w:t>
      </w:r>
    </w:p>
    <w:p w14:paraId="040C3B5E" w14:textId="5BFD8440" w:rsidR="00CD34BE" w:rsidRPr="009C1220" w:rsidRDefault="00CD34BE" w:rsidP="00CD34BE">
      <w:pPr>
        <w:rPr>
          <w:color w:val="000000"/>
          <w:sz w:val="24"/>
          <w:szCs w:val="24"/>
        </w:rPr>
      </w:pPr>
      <w:r w:rsidRPr="009C1220">
        <w:rPr>
          <w:color w:val="000000"/>
          <w:sz w:val="24"/>
          <w:szCs w:val="24"/>
        </w:rPr>
        <w:t xml:space="preserve">Sistemul de asistență socială include două componente majore: prestațiile sociale și serviciile sociale. În anul 2022, prestațiile sociale reprezintă 35% din totalul cheltuielilor pentru protecția socială, iar serviciile sociale </w:t>
      </w:r>
      <w:r w:rsidR="00B2394D" w:rsidRPr="009C1220">
        <w:rPr>
          <w:color w:val="000000"/>
          <w:sz w:val="24"/>
          <w:szCs w:val="24"/>
        </w:rPr>
        <w:t xml:space="preserve">– </w:t>
      </w:r>
      <w:r w:rsidRPr="009C1220">
        <w:rPr>
          <w:color w:val="000000"/>
          <w:sz w:val="24"/>
          <w:szCs w:val="24"/>
        </w:rPr>
        <w:t xml:space="preserve">doar 5%. </w:t>
      </w:r>
    </w:p>
    <w:p w14:paraId="644E28D0" w14:textId="77777777" w:rsidR="00CD34BE" w:rsidRPr="009C1220" w:rsidRDefault="00CD34BE" w:rsidP="00CD34BE">
      <w:pPr>
        <w:rPr>
          <w:color w:val="000000"/>
          <w:sz w:val="24"/>
          <w:szCs w:val="24"/>
        </w:rPr>
      </w:pPr>
      <w:r w:rsidRPr="009C1220">
        <w:rPr>
          <w:color w:val="000000"/>
          <w:sz w:val="24"/>
          <w:szCs w:val="24"/>
        </w:rPr>
        <w:t xml:space="preserve">Prestațiile sociale sunt plăți sociale legate de: </w:t>
      </w:r>
    </w:p>
    <w:p w14:paraId="25809F16" w14:textId="77777777" w:rsidR="00CD34BE" w:rsidRPr="009C1220" w:rsidRDefault="00CD34BE" w:rsidP="005F1B0E">
      <w:pPr>
        <w:numPr>
          <w:ilvl w:val="0"/>
          <w:numId w:val="5"/>
        </w:numPr>
        <w:tabs>
          <w:tab w:val="left" w:pos="993"/>
        </w:tabs>
        <w:autoSpaceDE w:val="0"/>
        <w:autoSpaceDN w:val="0"/>
        <w:adjustRightInd w:val="0"/>
        <w:rPr>
          <w:rFonts w:eastAsiaTheme="minorHAnsi"/>
          <w:color w:val="000000"/>
          <w:sz w:val="24"/>
          <w:szCs w:val="24"/>
        </w:rPr>
      </w:pPr>
      <w:r w:rsidRPr="009C1220">
        <w:rPr>
          <w:rFonts w:eastAsiaTheme="minorHAnsi"/>
          <w:color w:val="000000"/>
          <w:sz w:val="24"/>
          <w:szCs w:val="24"/>
        </w:rPr>
        <w:t xml:space="preserve">evenimente neasigurate: nașterea copilului, îngrijirea copilului până la vârsta de doi ani etc.; </w:t>
      </w:r>
    </w:p>
    <w:p w14:paraId="5263DB91" w14:textId="77777777" w:rsidR="00CD34BE" w:rsidRPr="009C1220" w:rsidRDefault="00CD34BE" w:rsidP="005F1B0E">
      <w:pPr>
        <w:numPr>
          <w:ilvl w:val="0"/>
          <w:numId w:val="5"/>
        </w:numPr>
        <w:tabs>
          <w:tab w:val="left" w:pos="993"/>
        </w:tabs>
        <w:autoSpaceDE w:val="0"/>
        <w:autoSpaceDN w:val="0"/>
        <w:adjustRightInd w:val="0"/>
        <w:ind w:left="720" w:hanging="11"/>
        <w:rPr>
          <w:rFonts w:eastAsiaTheme="minorHAnsi"/>
          <w:color w:val="000000"/>
          <w:sz w:val="24"/>
          <w:szCs w:val="24"/>
        </w:rPr>
      </w:pPr>
      <w:r w:rsidRPr="009C1220">
        <w:rPr>
          <w:rFonts w:eastAsiaTheme="minorHAnsi"/>
          <w:color w:val="000000"/>
          <w:sz w:val="24"/>
          <w:szCs w:val="24"/>
        </w:rPr>
        <w:t xml:space="preserve">merite deosebite: pentru veterani, victimele represiunilor politice etc.; </w:t>
      </w:r>
    </w:p>
    <w:p w14:paraId="5BEB3BF1" w14:textId="77777777" w:rsidR="00CD34BE" w:rsidRPr="009C1220" w:rsidRDefault="00CD34BE" w:rsidP="005F1B0E">
      <w:pPr>
        <w:numPr>
          <w:ilvl w:val="0"/>
          <w:numId w:val="5"/>
        </w:numPr>
        <w:tabs>
          <w:tab w:val="left" w:pos="993"/>
        </w:tabs>
        <w:autoSpaceDE w:val="0"/>
        <w:autoSpaceDN w:val="0"/>
        <w:adjustRightInd w:val="0"/>
        <w:rPr>
          <w:rFonts w:eastAsiaTheme="minorHAnsi"/>
          <w:color w:val="000000"/>
          <w:sz w:val="24"/>
          <w:szCs w:val="24"/>
        </w:rPr>
      </w:pPr>
      <w:r w:rsidRPr="009C1220">
        <w:rPr>
          <w:rFonts w:eastAsiaTheme="minorHAnsi"/>
          <w:color w:val="000000"/>
          <w:sz w:val="24"/>
          <w:szCs w:val="24"/>
        </w:rPr>
        <w:t xml:space="preserve">insuficiența asigurării sociale: suplimentul de solidaritate pentru pensia minimă, alocația socială de stat etc.; </w:t>
      </w:r>
    </w:p>
    <w:p w14:paraId="6A676676" w14:textId="594EF649" w:rsidR="00CD34BE" w:rsidRPr="009C1220" w:rsidRDefault="00CD34BE" w:rsidP="005F1B0E">
      <w:pPr>
        <w:numPr>
          <w:ilvl w:val="0"/>
          <w:numId w:val="5"/>
        </w:numPr>
        <w:tabs>
          <w:tab w:val="left" w:pos="993"/>
        </w:tabs>
        <w:autoSpaceDE w:val="0"/>
        <w:autoSpaceDN w:val="0"/>
        <w:adjustRightInd w:val="0"/>
        <w:rPr>
          <w:rFonts w:eastAsiaTheme="minorHAnsi"/>
          <w:color w:val="000000"/>
          <w:sz w:val="24"/>
          <w:szCs w:val="24"/>
        </w:rPr>
      </w:pPr>
      <w:r w:rsidRPr="009C1220">
        <w:rPr>
          <w:rFonts w:eastAsiaTheme="minorHAnsi"/>
          <w:color w:val="000000"/>
          <w:spacing w:val="-4"/>
          <w:sz w:val="24"/>
          <w:szCs w:val="24"/>
        </w:rPr>
        <w:t xml:space="preserve">un context social-economic: compensații </w:t>
      </w:r>
      <w:r w:rsidR="00B2394D" w:rsidRPr="009C1220">
        <w:rPr>
          <w:rFonts w:eastAsiaTheme="minorHAnsi"/>
          <w:color w:val="000000"/>
          <w:spacing w:val="-4"/>
          <w:sz w:val="24"/>
          <w:szCs w:val="24"/>
        </w:rPr>
        <w:t xml:space="preserve">pentru </w:t>
      </w:r>
      <w:r w:rsidRPr="009C1220">
        <w:rPr>
          <w:rFonts w:eastAsiaTheme="minorHAnsi"/>
          <w:color w:val="000000"/>
          <w:spacing w:val="-4"/>
          <w:sz w:val="24"/>
          <w:szCs w:val="24"/>
        </w:rPr>
        <w:t>creșterea tarifelor la energie</w:t>
      </w:r>
      <w:r w:rsidRPr="009C1220">
        <w:rPr>
          <w:rFonts w:eastAsiaTheme="minorHAnsi"/>
          <w:color w:val="000000"/>
          <w:sz w:val="24"/>
          <w:szCs w:val="24"/>
        </w:rPr>
        <w:t xml:space="preserve">, la transport, </w:t>
      </w:r>
      <w:r w:rsidR="00137B7E" w:rsidRPr="009C1220">
        <w:rPr>
          <w:rFonts w:eastAsiaTheme="minorHAnsi"/>
          <w:color w:val="000000"/>
          <w:sz w:val="24"/>
          <w:szCs w:val="24"/>
        </w:rPr>
        <w:t xml:space="preserve">pentru </w:t>
      </w:r>
      <w:r w:rsidRPr="009C1220">
        <w:rPr>
          <w:rFonts w:eastAsiaTheme="minorHAnsi"/>
          <w:color w:val="000000"/>
          <w:sz w:val="24"/>
          <w:szCs w:val="24"/>
        </w:rPr>
        <w:t>pierder</w:t>
      </w:r>
      <w:r w:rsidR="00137B7E" w:rsidRPr="009C1220">
        <w:rPr>
          <w:rFonts w:eastAsiaTheme="minorHAnsi"/>
          <w:color w:val="000000"/>
          <w:sz w:val="24"/>
          <w:szCs w:val="24"/>
        </w:rPr>
        <w:t>ea</w:t>
      </w:r>
      <w:r w:rsidRPr="009C1220">
        <w:rPr>
          <w:rFonts w:eastAsiaTheme="minorHAnsi"/>
          <w:color w:val="000000"/>
          <w:sz w:val="24"/>
          <w:szCs w:val="24"/>
        </w:rPr>
        <w:t xml:space="preserve"> depuneril</w:t>
      </w:r>
      <w:r w:rsidR="00137B7E" w:rsidRPr="009C1220">
        <w:rPr>
          <w:rFonts w:eastAsiaTheme="minorHAnsi"/>
          <w:color w:val="000000"/>
          <w:sz w:val="24"/>
          <w:szCs w:val="24"/>
        </w:rPr>
        <w:t>or</w:t>
      </w:r>
      <w:r w:rsidRPr="009C1220">
        <w:rPr>
          <w:rFonts w:eastAsiaTheme="minorHAnsi"/>
          <w:color w:val="000000"/>
          <w:sz w:val="24"/>
          <w:szCs w:val="24"/>
        </w:rPr>
        <w:t xml:space="preserve"> bănești, ajutor</w:t>
      </w:r>
      <w:r w:rsidR="00137B7E" w:rsidRPr="009C1220">
        <w:rPr>
          <w:rFonts w:eastAsiaTheme="minorHAnsi"/>
          <w:color w:val="000000"/>
          <w:sz w:val="24"/>
          <w:szCs w:val="24"/>
        </w:rPr>
        <w:t>ul</w:t>
      </w:r>
      <w:r w:rsidRPr="009C1220">
        <w:rPr>
          <w:rFonts w:eastAsiaTheme="minorHAnsi"/>
          <w:color w:val="000000"/>
          <w:sz w:val="24"/>
          <w:szCs w:val="24"/>
        </w:rPr>
        <w:t xml:space="preserve"> unic antiinflație etc.; </w:t>
      </w:r>
    </w:p>
    <w:p w14:paraId="1BD2BBE0" w14:textId="77777777" w:rsidR="00CD34BE" w:rsidRPr="009C1220" w:rsidRDefault="00CD34BE" w:rsidP="005F1B0E">
      <w:pPr>
        <w:numPr>
          <w:ilvl w:val="0"/>
          <w:numId w:val="5"/>
        </w:numPr>
        <w:tabs>
          <w:tab w:val="left" w:pos="993"/>
        </w:tabs>
        <w:autoSpaceDE w:val="0"/>
        <w:autoSpaceDN w:val="0"/>
        <w:adjustRightInd w:val="0"/>
        <w:rPr>
          <w:rFonts w:eastAsiaTheme="minorHAnsi"/>
          <w:color w:val="000000"/>
          <w:sz w:val="24"/>
          <w:szCs w:val="24"/>
        </w:rPr>
      </w:pPr>
      <w:proofErr w:type="gramStart"/>
      <w:r w:rsidRPr="009C1220">
        <w:rPr>
          <w:rFonts w:eastAsiaTheme="minorHAnsi"/>
          <w:color w:val="000000"/>
          <w:sz w:val="24"/>
          <w:szCs w:val="24"/>
        </w:rPr>
        <w:t>programele</w:t>
      </w:r>
      <w:proofErr w:type="gramEnd"/>
      <w:r w:rsidRPr="009C1220">
        <w:rPr>
          <w:rFonts w:eastAsiaTheme="minorHAnsi"/>
          <w:color w:val="000000"/>
          <w:sz w:val="24"/>
          <w:szCs w:val="24"/>
        </w:rPr>
        <w:t xml:space="preserve"> guvernamentale de reducere a sărăciei: ajutorul social, ajutorul pentru perioada rece a anului. </w:t>
      </w:r>
    </w:p>
    <w:p w14:paraId="7E7E2F47" w14:textId="65FFE577"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În ultimii 20 de ani, în Republica Moldova a fost dezvoltat </w:t>
      </w:r>
      <w:proofErr w:type="gramStart"/>
      <w:r w:rsidRPr="009C1220">
        <w:rPr>
          <w:rFonts w:eastAsiaTheme="minorHAnsi"/>
          <w:color w:val="000000"/>
          <w:sz w:val="24"/>
          <w:szCs w:val="24"/>
        </w:rPr>
        <w:t>un</w:t>
      </w:r>
      <w:proofErr w:type="gramEnd"/>
      <w:r w:rsidRPr="009C1220">
        <w:rPr>
          <w:rFonts w:eastAsiaTheme="minorHAnsi"/>
          <w:color w:val="000000"/>
          <w:sz w:val="24"/>
          <w:szCs w:val="24"/>
        </w:rPr>
        <w:t xml:space="preserve"> sistem complex de prestații sociale, a căror finanțare și plată se face prin mecanisme diverse. O mare parte din prestațiile sociale sunt incluse în bugetul asigurărilor sociale de stat, administrat de Casa Națională de Asigurări Sociale, deși nu sunt drepturi de asigurări sociale. Unele prestații, precum ajutorul social și ajutorul pentru perioada rece </w:t>
      </w:r>
      <w:proofErr w:type="gramStart"/>
      <w:r w:rsidRPr="009C1220">
        <w:rPr>
          <w:rFonts w:eastAsiaTheme="minorHAnsi"/>
          <w:color w:val="000000"/>
          <w:sz w:val="24"/>
          <w:szCs w:val="24"/>
        </w:rPr>
        <w:t>a</w:t>
      </w:r>
      <w:proofErr w:type="gramEnd"/>
      <w:r w:rsidRPr="009C1220">
        <w:rPr>
          <w:rFonts w:eastAsiaTheme="minorHAnsi"/>
          <w:color w:val="000000"/>
          <w:sz w:val="24"/>
          <w:szCs w:val="24"/>
        </w:rPr>
        <w:t xml:space="preserve"> anului, sunt stabilite de sistemul de asistență socială, dar sunt plătite de Casa Națională de Asigurări Sociale. Alte prestații sunt gestionate de Agenția Națională Asistență Socială (plățile finanțate din Fondul de susținere a populației) sau direct de autoritățile publice locale (compensația la transport pentru persoanele cu dizabilități). Complexitatea sistemului de finanțare și plată a prestațiilor sociale îngreunează planificarea și analiza eficienței acestor măsuri. </w:t>
      </w:r>
    </w:p>
    <w:p w14:paraId="49E8ABC1" w14:textId="526912F2"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lastRenderedPageBreak/>
        <w:t xml:space="preserve">Programul de ajutor social, care reprezintă 10% din prestațiile sociale, necesită o reformă sistemică, întrucât scopul </w:t>
      </w:r>
      <w:r w:rsidR="00137B7E" w:rsidRPr="009C1220">
        <w:rPr>
          <w:rFonts w:eastAsiaTheme="minorHAnsi"/>
          <w:color w:val="000000"/>
          <w:sz w:val="24"/>
          <w:szCs w:val="24"/>
        </w:rPr>
        <w:t xml:space="preserve">inițial </w:t>
      </w:r>
      <w:r w:rsidRPr="009C1220">
        <w:rPr>
          <w:rFonts w:eastAsiaTheme="minorHAnsi"/>
          <w:color w:val="000000"/>
          <w:sz w:val="24"/>
          <w:szCs w:val="24"/>
        </w:rPr>
        <w:t xml:space="preserve">al acestuia – </w:t>
      </w:r>
      <w:r w:rsidR="00137B7E" w:rsidRPr="009C1220">
        <w:rPr>
          <w:rFonts w:eastAsiaTheme="minorHAnsi"/>
          <w:color w:val="000000"/>
          <w:sz w:val="24"/>
          <w:szCs w:val="24"/>
        </w:rPr>
        <w:t xml:space="preserve">acela </w:t>
      </w:r>
      <w:r w:rsidRPr="009C1220">
        <w:rPr>
          <w:rFonts w:eastAsiaTheme="minorHAnsi"/>
          <w:color w:val="000000"/>
          <w:sz w:val="24"/>
          <w:szCs w:val="24"/>
        </w:rPr>
        <w:t xml:space="preserve">de a contribui la eradicarea sărăciei prin stimularea familiilor sărace – nu este atins. Analizele arată o pondere mare a familiilor care au devenit dependente de acest program. </w:t>
      </w:r>
      <w:proofErr w:type="gramStart"/>
      <w:r w:rsidRPr="009C1220">
        <w:rPr>
          <w:rFonts w:eastAsiaTheme="minorHAnsi"/>
          <w:color w:val="000000"/>
          <w:sz w:val="24"/>
          <w:szCs w:val="24"/>
        </w:rPr>
        <w:t>În ultimii ani, ajutorul social a fost utilizat</w:t>
      </w:r>
      <w:r w:rsidR="00137B7E" w:rsidRPr="009C1220">
        <w:rPr>
          <w:rFonts w:eastAsiaTheme="minorHAnsi"/>
          <w:color w:val="000000"/>
          <w:sz w:val="24"/>
          <w:szCs w:val="24"/>
        </w:rPr>
        <w:t>,</w:t>
      </w:r>
      <w:r w:rsidRPr="009C1220">
        <w:rPr>
          <w:rFonts w:eastAsiaTheme="minorHAnsi"/>
          <w:color w:val="000000"/>
          <w:sz w:val="24"/>
          <w:szCs w:val="24"/>
        </w:rPr>
        <w:t xml:space="preserve"> </w:t>
      </w:r>
      <w:r w:rsidR="00137B7E" w:rsidRPr="009C1220">
        <w:rPr>
          <w:rFonts w:eastAsiaTheme="minorHAnsi"/>
          <w:color w:val="000000"/>
          <w:sz w:val="24"/>
          <w:szCs w:val="24"/>
        </w:rPr>
        <w:t xml:space="preserve">de asemenea, </w:t>
      </w:r>
      <w:r w:rsidRPr="009C1220">
        <w:rPr>
          <w:rFonts w:eastAsiaTheme="minorHAnsi"/>
          <w:color w:val="000000"/>
          <w:sz w:val="24"/>
          <w:szCs w:val="24"/>
        </w:rPr>
        <w:t xml:space="preserve">pentru a compensa valoarea mică a altor prestații sociale: două treimi din gospodăriile care au beneficiat de ajutor social în 2021 au avut în componența lor persoane cu vârsta </w:t>
      </w:r>
      <w:r w:rsidR="00137B7E" w:rsidRPr="009C1220">
        <w:rPr>
          <w:rFonts w:eastAsiaTheme="minorHAnsi"/>
          <w:color w:val="000000"/>
          <w:sz w:val="24"/>
          <w:szCs w:val="24"/>
        </w:rPr>
        <w:t xml:space="preserve">de </w:t>
      </w:r>
      <w:r w:rsidRPr="009C1220">
        <w:rPr>
          <w:rFonts w:eastAsiaTheme="minorHAnsi"/>
          <w:color w:val="000000"/>
          <w:sz w:val="24"/>
          <w:szCs w:val="24"/>
        </w:rPr>
        <w:t>peste 62 de ani, iar o treime din gospodării au avut în componenț</w:t>
      </w:r>
      <w:r w:rsidR="00137B7E" w:rsidRPr="009C1220">
        <w:rPr>
          <w:rFonts w:eastAsiaTheme="minorHAnsi"/>
          <w:color w:val="000000"/>
          <w:sz w:val="24"/>
          <w:szCs w:val="24"/>
        </w:rPr>
        <w:t>a lor</w:t>
      </w:r>
      <w:r w:rsidRPr="009C1220">
        <w:rPr>
          <w:rFonts w:eastAsiaTheme="minorHAnsi"/>
          <w:color w:val="000000"/>
          <w:sz w:val="24"/>
          <w:szCs w:val="24"/>
        </w:rPr>
        <w:t xml:space="preserve"> persoane cu dizabilități. Pe de altă parte, în aproape 70% din familiile beneficiare de ajutor social există cel puțin un adult nepensionar, fără dizabilit</w:t>
      </w:r>
      <w:r w:rsidR="00137B7E" w:rsidRPr="009C1220">
        <w:rPr>
          <w:rFonts w:eastAsiaTheme="minorHAnsi"/>
          <w:color w:val="000000"/>
          <w:sz w:val="24"/>
          <w:szCs w:val="24"/>
        </w:rPr>
        <w:t>ăți</w:t>
      </w:r>
      <w:r w:rsidRPr="009C1220">
        <w:rPr>
          <w:rFonts w:eastAsiaTheme="minorHAnsi"/>
          <w:color w:val="000000"/>
          <w:sz w:val="24"/>
          <w:szCs w:val="24"/>
        </w:rPr>
        <w:t xml:space="preserve">. Reforma inițiată în anul 2022 și-a propus să stimuleze angajarea persoanelor apte de muncă </w:t>
      </w:r>
      <w:r w:rsidR="00742E39" w:rsidRPr="009C1220">
        <w:rPr>
          <w:rFonts w:eastAsiaTheme="minorHAnsi"/>
          <w:color w:val="000000"/>
          <w:sz w:val="24"/>
          <w:szCs w:val="24"/>
        </w:rPr>
        <w:t>ce beneficiază de</w:t>
      </w:r>
      <w:r w:rsidRPr="009C1220">
        <w:rPr>
          <w:rFonts w:eastAsiaTheme="minorHAnsi"/>
          <w:color w:val="000000"/>
          <w:sz w:val="24"/>
          <w:szCs w:val="24"/>
        </w:rPr>
        <w:t xml:space="preserve"> sistemul de ajutor social.</w:t>
      </w:r>
      <w:proofErr w:type="gramEnd"/>
    </w:p>
    <w:p w14:paraId="7E11F9C7" w14:textId="702A77D1"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Alocațiile sociale de stat sunt prestații de protecție socială oferite persoanelor cu </w:t>
      </w:r>
      <w:r w:rsidR="00137B7E" w:rsidRPr="009C1220">
        <w:rPr>
          <w:rFonts w:eastAsiaTheme="minorHAnsi"/>
          <w:color w:val="000000"/>
          <w:sz w:val="24"/>
          <w:szCs w:val="24"/>
        </w:rPr>
        <w:t xml:space="preserve">dizabilități </w:t>
      </w:r>
      <w:r w:rsidRPr="009C1220">
        <w:rPr>
          <w:rFonts w:eastAsiaTheme="minorHAnsi"/>
          <w:color w:val="000000"/>
          <w:sz w:val="24"/>
          <w:szCs w:val="24"/>
        </w:rPr>
        <w:t>sau persoanelor care au atins vârsta de pensionare, dar care nu sunt asigurate social. Numărul persoanelor aflate în această situație a crescut constant în ultima perioadă</w:t>
      </w:r>
      <w:r w:rsidR="00137B7E" w:rsidRPr="009C1220">
        <w:rPr>
          <w:rFonts w:eastAsiaTheme="minorHAnsi"/>
          <w:color w:val="000000"/>
          <w:sz w:val="24"/>
          <w:szCs w:val="24"/>
        </w:rPr>
        <w:t>,</w:t>
      </w:r>
      <w:r w:rsidRPr="009C1220">
        <w:rPr>
          <w:rFonts w:eastAsiaTheme="minorHAnsi"/>
          <w:color w:val="000000"/>
          <w:sz w:val="24"/>
          <w:szCs w:val="24"/>
        </w:rPr>
        <w:t xml:space="preserve"> de la 56 de mii în </w:t>
      </w:r>
      <w:r w:rsidR="00137B7E" w:rsidRPr="009C1220">
        <w:rPr>
          <w:rFonts w:eastAsiaTheme="minorHAnsi"/>
          <w:color w:val="000000"/>
          <w:sz w:val="24"/>
          <w:szCs w:val="24"/>
        </w:rPr>
        <w:t xml:space="preserve">anul </w:t>
      </w:r>
      <w:r w:rsidRPr="009C1220">
        <w:rPr>
          <w:rFonts w:eastAsiaTheme="minorHAnsi"/>
          <w:color w:val="000000"/>
          <w:sz w:val="24"/>
          <w:szCs w:val="24"/>
        </w:rPr>
        <w:t xml:space="preserve">2016 la aproape 77 de mii în </w:t>
      </w:r>
      <w:r w:rsidR="00137B7E" w:rsidRPr="009C1220">
        <w:rPr>
          <w:rFonts w:eastAsiaTheme="minorHAnsi"/>
          <w:color w:val="000000"/>
          <w:sz w:val="24"/>
          <w:szCs w:val="24"/>
        </w:rPr>
        <w:t xml:space="preserve">anul </w:t>
      </w:r>
      <w:r w:rsidRPr="009C1220">
        <w:rPr>
          <w:rFonts w:eastAsiaTheme="minorHAnsi"/>
          <w:color w:val="000000"/>
          <w:sz w:val="24"/>
          <w:szCs w:val="24"/>
        </w:rPr>
        <w:t xml:space="preserve">2022, o creștere de 37% în 6 ani (tabelul 3). </w:t>
      </w:r>
      <w:proofErr w:type="gramStart"/>
      <w:r w:rsidRPr="009C1220">
        <w:rPr>
          <w:rFonts w:eastAsiaTheme="minorHAnsi"/>
          <w:color w:val="000000"/>
          <w:sz w:val="24"/>
          <w:szCs w:val="24"/>
        </w:rPr>
        <w:t xml:space="preserve">Această evoluție se datorează în special creșterii numărului </w:t>
      </w:r>
      <w:r w:rsidR="00137B7E" w:rsidRPr="009C1220">
        <w:rPr>
          <w:rFonts w:eastAsiaTheme="minorHAnsi"/>
          <w:color w:val="000000"/>
          <w:sz w:val="24"/>
          <w:szCs w:val="24"/>
        </w:rPr>
        <w:t xml:space="preserve">de </w:t>
      </w:r>
      <w:r w:rsidRPr="009C1220">
        <w:rPr>
          <w:rFonts w:eastAsiaTheme="minorHAnsi"/>
          <w:color w:val="000000"/>
          <w:sz w:val="24"/>
          <w:szCs w:val="24"/>
        </w:rPr>
        <w:t>persoane care au atins vârsta de pensionare fără a realiza un stagiu de contribuție de cel puțin 15 ani, care să le ofere dreptul la pensia pentru limit</w:t>
      </w:r>
      <w:r w:rsidR="00B2394D" w:rsidRPr="009C1220">
        <w:rPr>
          <w:rFonts w:eastAsiaTheme="minorHAnsi"/>
          <w:color w:val="000000"/>
          <w:sz w:val="24"/>
          <w:szCs w:val="24"/>
        </w:rPr>
        <w:t>ă</w:t>
      </w:r>
      <w:r w:rsidRPr="009C1220">
        <w:rPr>
          <w:rFonts w:eastAsiaTheme="minorHAnsi"/>
          <w:color w:val="000000"/>
          <w:sz w:val="24"/>
          <w:szCs w:val="24"/>
        </w:rPr>
        <w:t xml:space="preserve"> de vârstă (+9 mii de persoane), precum și a </w:t>
      </w:r>
      <w:r w:rsidR="00137B7E" w:rsidRPr="009C1220">
        <w:rPr>
          <w:rFonts w:eastAsiaTheme="minorHAnsi"/>
          <w:color w:val="000000"/>
          <w:sz w:val="24"/>
          <w:szCs w:val="24"/>
        </w:rPr>
        <w:t xml:space="preserve">numărului de </w:t>
      </w:r>
      <w:r w:rsidRPr="009C1220">
        <w:rPr>
          <w:rFonts w:eastAsiaTheme="minorHAnsi"/>
          <w:color w:val="000000"/>
          <w:sz w:val="24"/>
          <w:szCs w:val="24"/>
        </w:rPr>
        <w:t>persoane cu dizabilit</w:t>
      </w:r>
      <w:r w:rsidR="00137B7E" w:rsidRPr="009C1220">
        <w:rPr>
          <w:rFonts w:eastAsiaTheme="minorHAnsi"/>
          <w:color w:val="000000"/>
          <w:sz w:val="24"/>
          <w:szCs w:val="24"/>
        </w:rPr>
        <w:t>ăți</w:t>
      </w:r>
      <w:r w:rsidRPr="009C1220">
        <w:rPr>
          <w:rFonts w:eastAsiaTheme="minorHAnsi"/>
          <w:color w:val="000000"/>
          <w:sz w:val="24"/>
          <w:szCs w:val="24"/>
        </w:rPr>
        <w:t xml:space="preserve"> fără stagiu de contribuție</w:t>
      </w:r>
      <w:r w:rsidR="00137B7E" w:rsidRPr="009C1220">
        <w:rPr>
          <w:rFonts w:eastAsiaTheme="minorHAnsi"/>
          <w:color w:val="000000"/>
          <w:sz w:val="24"/>
          <w:szCs w:val="24"/>
        </w:rPr>
        <w:t>,</w:t>
      </w:r>
      <w:r w:rsidRPr="009C1220">
        <w:rPr>
          <w:rFonts w:eastAsiaTheme="minorHAnsi"/>
          <w:color w:val="000000"/>
          <w:sz w:val="24"/>
          <w:szCs w:val="24"/>
        </w:rPr>
        <w:t xml:space="preserve"> care să le ofere dreptul la </w:t>
      </w:r>
      <w:r w:rsidR="00137B7E" w:rsidRPr="009C1220">
        <w:rPr>
          <w:rFonts w:eastAsiaTheme="minorHAnsi"/>
          <w:color w:val="000000"/>
          <w:sz w:val="24"/>
          <w:szCs w:val="24"/>
        </w:rPr>
        <w:t xml:space="preserve">o </w:t>
      </w:r>
      <w:r w:rsidRPr="009C1220">
        <w:rPr>
          <w:rFonts w:eastAsiaTheme="minorHAnsi"/>
          <w:color w:val="000000"/>
          <w:sz w:val="24"/>
          <w:szCs w:val="24"/>
        </w:rPr>
        <w:t>pensi</w:t>
      </w:r>
      <w:r w:rsidR="00137B7E" w:rsidRPr="009C1220">
        <w:rPr>
          <w:rFonts w:eastAsiaTheme="minorHAnsi"/>
          <w:color w:val="000000"/>
          <w:sz w:val="24"/>
          <w:szCs w:val="24"/>
        </w:rPr>
        <w:t>e</w:t>
      </w:r>
      <w:r w:rsidRPr="009C1220">
        <w:rPr>
          <w:rFonts w:eastAsiaTheme="minorHAnsi"/>
          <w:color w:val="000000"/>
          <w:sz w:val="24"/>
          <w:szCs w:val="24"/>
        </w:rPr>
        <w:t xml:space="preserve"> de dizabilitate (+10 mii de persoane).</w:t>
      </w:r>
      <w:proofErr w:type="gramEnd"/>
      <w:r w:rsidRPr="009C1220">
        <w:rPr>
          <w:rFonts w:eastAsiaTheme="minorHAnsi"/>
          <w:color w:val="000000"/>
          <w:sz w:val="24"/>
          <w:szCs w:val="24"/>
        </w:rPr>
        <w:t xml:space="preserve"> </w:t>
      </w:r>
    </w:p>
    <w:p w14:paraId="12A8525D" w14:textId="6833D8E7"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Valoarea alocațiilor sociale de stat a crescut considerabil în </w:t>
      </w:r>
      <w:r w:rsidR="00D547EA" w:rsidRPr="009C1220">
        <w:rPr>
          <w:rFonts w:eastAsiaTheme="minorHAnsi"/>
          <w:color w:val="000000"/>
          <w:sz w:val="24"/>
          <w:szCs w:val="24"/>
        </w:rPr>
        <w:t xml:space="preserve">anul </w:t>
      </w:r>
      <w:r w:rsidRPr="009C1220">
        <w:rPr>
          <w:rFonts w:eastAsiaTheme="minorHAnsi"/>
          <w:color w:val="000000"/>
          <w:sz w:val="24"/>
          <w:szCs w:val="24"/>
        </w:rPr>
        <w:t xml:space="preserve">2022 (+90% în iulie față de aceeași </w:t>
      </w:r>
      <w:proofErr w:type="gramStart"/>
      <w:r w:rsidRPr="009C1220">
        <w:rPr>
          <w:rFonts w:eastAsiaTheme="minorHAnsi"/>
          <w:color w:val="000000"/>
          <w:sz w:val="24"/>
          <w:szCs w:val="24"/>
        </w:rPr>
        <w:t>lună</w:t>
      </w:r>
      <w:proofErr w:type="gramEnd"/>
      <w:r w:rsidRPr="009C1220">
        <w:rPr>
          <w:rFonts w:eastAsiaTheme="minorHAnsi"/>
          <w:color w:val="000000"/>
          <w:sz w:val="24"/>
          <w:szCs w:val="24"/>
        </w:rPr>
        <w:t xml:space="preserve"> a anului precedent) datorită faptului că acestea sunt legate de pensia minimă.</w:t>
      </w:r>
    </w:p>
    <w:p w14:paraId="17BA5119" w14:textId="77777777" w:rsidR="002E0987" w:rsidRPr="009C1220" w:rsidRDefault="002E0987" w:rsidP="00CD34BE">
      <w:pPr>
        <w:keepNext/>
        <w:pBdr>
          <w:top w:val="nil"/>
          <w:left w:val="nil"/>
          <w:bottom w:val="nil"/>
          <w:right w:val="nil"/>
          <w:between w:val="nil"/>
        </w:pBdr>
        <w:jc w:val="right"/>
        <w:rPr>
          <w:b/>
          <w:color w:val="000000"/>
          <w:sz w:val="24"/>
          <w:szCs w:val="24"/>
        </w:rPr>
      </w:pPr>
    </w:p>
    <w:p w14:paraId="5E6C720E" w14:textId="61C5EE18" w:rsidR="00CD34BE" w:rsidRPr="009C1220" w:rsidRDefault="00CD34BE" w:rsidP="00CD34BE">
      <w:pPr>
        <w:keepNext/>
        <w:pBdr>
          <w:top w:val="nil"/>
          <w:left w:val="nil"/>
          <w:bottom w:val="nil"/>
          <w:right w:val="nil"/>
          <w:between w:val="nil"/>
        </w:pBdr>
        <w:jc w:val="right"/>
        <w:rPr>
          <w:b/>
          <w:color w:val="000000"/>
          <w:sz w:val="24"/>
          <w:szCs w:val="24"/>
        </w:rPr>
      </w:pPr>
      <w:r w:rsidRPr="009C1220">
        <w:rPr>
          <w:b/>
          <w:color w:val="000000"/>
          <w:sz w:val="24"/>
          <w:szCs w:val="24"/>
        </w:rPr>
        <w:t>Tabelul 3</w:t>
      </w:r>
    </w:p>
    <w:p w14:paraId="014BE989" w14:textId="77777777" w:rsidR="002E0987" w:rsidRPr="009C1220" w:rsidRDefault="002E0987" w:rsidP="00CD34BE">
      <w:pPr>
        <w:keepNext/>
        <w:pBdr>
          <w:top w:val="nil"/>
          <w:left w:val="nil"/>
          <w:bottom w:val="nil"/>
          <w:right w:val="nil"/>
          <w:between w:val="nil"/>
        </w:pBdr>
        <w:jc w:val="right"/>
        <w:rPr>
          <w:b/>
          <w:color w:val="000000"/>
          <w:sz w:val="24"/>
          <w:szCs w:val="24"/>
        </w:rPr>
      </w:pPr>
    </w:p>
    <w:p w14:paraId="28477166" w14:textId="77777777" w:rsidR="00AA7D53" w:rsidRPr="009C1220" w:rsidRDefault="00CD34BE" w:rsidP="006B7891">
      <w:pPr>
        <w:keepNext/>
        <w:pBdr>
          <w:top w:val="nil"/>
          <w:left w:val="nil"/>
          <w:bottom w:val="nil"/>
          <w:right w:val="nil"/>
          <w:between w:val="nil"/>
        </w:pBdr>
        <w:ind w:firstLine="0"/>
        <w:jc w:val="center"/>
        <w:rPr>
          <w:b/>
          <w:color w:val="000000"/>
          <w:sz w:val="24"/>
          <w:szCs w:val="24"/>
        </w:rPr>
      </w:pPr>
      <w:r w:rsidRPr="009C1220">
        <w:rPr>
          <w:b/>
          <w:color w:val="000000"/>
          <w:sz w:val="24"/>
          <w:szCs w:val="24"/>
        </w:rPr>
        <w:t xml:space="preserve">Numărul de beneficiari de alocații sociale și mărimea medie </w:t>
      </w:r>
      <w:proofErr w:type="gramStart"/>
      <w:r w:rsidRPr="009C1220">
        <w:rPr>
          <w:b/>
          <w:color w:val="000000"/>
          <w:sz w:val="24"/>
          <w:szCs w:val="24"/>
        </w:rPr>
        <w:t>a</w:t>
      </w:r>
      <w:proofErr w:type="gramEnd"/>
      <w:r w:rsidRPr="009C1220">
        <w:rPr>
          <w:b/>
          <w:color w:val="000000"/>
          <w:sz w:val="24"/>
          <w:szCs w:val="24"/>
        </w:rPr>
        <w:t xml:space="preserve"> alocațiilor sociale, </w:t>
      </w:r>
    </w:p>
    <w:p w14:paraId="01606CBD" w14:textId="584AE5F0" w:rsidR="00CD34BE" w:rsidRPr="009C1220" w:rsidRDefault="00CD34BE" w:rsidP="006B7891">
      <w:pPr>
        <w:keepNext/>
        <w:pBdr>
          <w:top w:val="nil"/>
          <w:left w:val="nil"/>
          <w:bottom w:val="nil"/>
          <w:right w:val="nil"/>
          <w:between w:val="nil"/>
        </w:pBdr>
        <w:ind w:firstLine="0"/>
        <w:jc w:val="center"/>
        <w:rPr>
          <w:b/>
          <w:color w:val="000000"/>
          <w:sz w:val="24"/>
          <w:szCs w:val="24"/>
        </w:rPr>
      </w:pPr>
      <w:proofErr w:type="gramStart"/>
      <w:r w:rsidRPr="009C1220">
        <w:rPr>
          <w:b/>
          <w:color w:val="000000"/>
          <w:sz w:val="24"/>
          <w:szCs w:val="24"/>
        </w:rPr>
        <w:t>situația</w:t>
      </w:r>
      <w:proofErr w:type="gramEnd"/>
      <w:r w:rsidRPr="009C1220">
        <w:rPr>
          <w:b/>
          <w:color w:val="000000"/>
          <w:sz w:val="24"/>
          <w:szCs w:val="24"/>
        </w:rPr>
        <w:t xml:space="preserve"> </w:t>
      </w:r>
      <w:r w:rsidR="00D547EA" w:rsidRPr="009C1220">
        <w:rPr>
          <w:b/>
          <w:color w:val="000000"/>
          <w:sz w:val="24"/>
          <w:szCs w:val="24"/>
        </w:rPr>
        <w:t xml:space="preserve">de </w:t>
      </w:r>
      <w:r w:rsidRPr="009C1220">
        <w:rPr>
          <w:b/>
          <w:color w:val="000000"/>
          <w:sz w:val="24"/>
          <w:szCs w:val="24"/>
        </w:rPr>
        <w:t>la 1 iulie</w:t>
      </w:r>
    </w:p>
    <w:p w14:paraId="4C6418BB" w14:textId="77777777" w:rsidR="002E0987" w:rsidRPr="009C1220" w:rsidRDefault="002E0987" w:rsidP="006B7891">
      <w:pPr>
        <w:keepNext/>
        <w:pBdr>
          <w:top w:val="nil"/>
          <w:left w:val="nil"/>
          <w:bottom w:val="nil"/>
          <w:right w:val="nil"/>
          <w:between w:val="nil"/>
        </w:pBdr>
        <w:ind w:firstLine="0"/>
        <w:jc w:val="center"/>
        <w:rPr>
          <w:b/>
          <w:color w:val="000000"/>
          <w:sz w:val="24"/>
          <w:szCs w:val="24"/>
        </w:rPr>
      </w:pPr>
    </w:p>
    <w:tbl>
      <w:tblPr>
        <w:tblW w:w="97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993"/>
        <w:gridCol w:w="1012"/>
        <w:gridCol w:w="859"/>
        <w:gridCol w:w="860"/>
        <w:gridCol w:w="859"/>
        <w:gridCol w:w="860"/>
        <w:gridCol w:w="859"/>
        <w:gridCol w:w="857"/>
      </w:tblGrid>
      <w:tr w:rsidR="00CD34BE" w:rsidRPr="009C1220" w14:paraId="73D6C17F" w14:textId="77777777" w:rsidTr="00350106">
        <w:trPr>
          <w:trHeight w:hRule="exact" w:val="306"/>
        </w:trPr>
        <w:tc>
          <w:tcPr>
            <w:tcW w:w="2552" w:type="dxa"/>
          </w:tcPr>
          <w:p w14:paraId="6B38467B" w14:textId="77777777" w:rsidR="00CD34BE" w:rsidRPr="009C1220" w:rsidRDefault="00CD34BE" w:rsidP="00C622B9">
            <w:pPr>
              <w:autoSpaceDE w:val="0"/>
              <w:autoSpaceDN w:val="0"/>
              <w:adjustRightInd w:val="0"/>
              <w:rPr>
                <w:sz w:val="24"/>
                <w:szCs w:val="24"/>
              </w:rPr>
            </w:pPr>
          </w:p>
        </w:tc>
        <w:tc>
          <w:tcPr>
            <w:tcW w:w="993" w:type="dxa"/>
          </w:tcPr>
          <w:p w14:paraId="68F4C2E3" w14:textId="77777777" w:rsidR="00CD34BE" w:rsidRPr="009C1220" w:rsidRDefault="00CD34BE" w:rsidP="00D547EA">
            <w:pPr>
              <w:kinsoku w:val="0"/>
              <w:overflowPunct w:val="0"/>
              <w:autoSpaceDE w:val="0"/>
              <w:autoSpaceDN w:val="0"/>
              <w:adjustRightInd w:val="0"/>
              <w:ind w:firstLine="281"/>
              <w:jc w:val="left"/>
              <w:rPr>
                <w:sz w:val="24"/>
                <w:szCs w:val="24"/>
              </w:rPr>
            </w:pPr>
            <w:r w:rsidRPr="009C1220">
              <w:rPr>
                <w:b/>
                <w:bCs/>
                <w:sz w:val="24"/>
                <w:szCs w:val="24"/>
              </w:rPr>
              <w:t>2015</w:t>
            </w:r>
          </w:p>
        </w:tc>
        <w:tc>
          <w:tcPr>
            <w:tcW w:w="1012" w:type="dxa"/>
          </w:tcPr>
          <w:p w14:paraId="10E55A8E"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2016</w:t>
            </w:r>
          </w:p>
        </w:tc>
        <w:tc>
          <w:tcPr>
            <w:tcW w:w="859" w:type="dxa"/>
          </w:tcPr>
          <w:p w14:paraId="49CFB621"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2017</w:t>
            </w:r>
          </w:p>
        </w:tc>
        <w:tc>
          <w:tcPr>
            <w:tcW w:w="860" w:type="dxa"/>
          </w:tcPr>
          <w:p w14:paraId="408AE0D6"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2018</w:t>
            </w:r>
          </w:p>
        </w:tc>
        <w:tc>
          <w:tcPr>
            <w:tcW w:w="859" w:type="dxa"/>
          </w:tcPr>
          <w:p w14:paraId="2AE04B35"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2019</w:t>
            </w:r>
          </w:p>
        </w:tc>
        <w:tc>
          <w:tcPr>
            <w:tcW w:w="860" w:type="dxa"/>
          </w:tcPr>
          <w:p w14:paraId="79B20572"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2020</w:t>
            </w:r>
          </w:p>
        </w:tc>
        <w:tc>
          <w:tcPr>
            <w:tcW w:w="859" w:type="dxa"/>
          </w:tcPr>
          <w:p w14:paraId="3D87D469"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2021</w:t>
            </w:r>
          </w:p>
        </w:tc>
        <w:tc>
          <w:tcPr>
            <w:tcW w:w="857" w:type="dxa"/>
          </w:tcPr>
          <w:p w14:paraId="1EEC8C80"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b/>
                <w:bCs/>
                <w:sz w:val="24"/>
                <w:szCs w:val="24"/>
              </w:rPr>
              <w:t>2022</w:t>
            </w:r>
          </w:p>
        </w:tc>
      </w:tr>
      <w:tr w:rsidR="00CD34BE" w:rsidRPr="009C1220" w14:paraId="3224B91A" w14:textId="77777777" w:rsidTr="00350106">
        <w:trPr>
          <w:trHeight w:hRule="exact" w:val="300"/>
        </w:trPr>
        <w:tc>
          <w:tcPr>
            <w:tcW w:w="9711" w:type="dxa"/>
            <w:gridSpan w:val="9"/>
          </w:tcPr>
          <w:p w14:paraId="10CA0B6B" w14:textId="26DBEB8D" w:rsidR="00CD34BE" w:rsidRPr="009C1220" w:rsidRDefault="00CD34BE" w:rsidP="00D547EA">
            <w:pPr>
              <w:kinsoku w:val="0"/>
              <w:overflowPunct w:val="0"/>
              <w:autoSpaceDE w:val="0"/>
              <w:autoSpaceDN w:val="0"/>
              <w:adjustRightInd w:val="0"/>
              <w:ind w:firstLine="0"/>
              <w:jc w:val="left"/>
              <w:rPr>
                <w:sz w:val="24"/>
                <w:szCs w:val="24"/>
              </w:rPr>
            </w:pPr>
            <w:r w:rsidRPr="009C1220">
              <w:rPr>
                <w:i/>
                <w:iCs/>
                <w:spacing w:val="-1"/>
                <w:sz w:val="24"/>
                <w:szCs w:val="24"/>
              </w:rPr>
              <w:t>Număr</w:t>
            </w:r>
            <w:r w:rsidR="00350106" w:rsidRPr="009C1220">
              <w:rPr>
                <w:i/>
                <w:iCs/>
                <w:spacing w:val="-1"/>
                <w:sz w:val="24"/>
                <w:szCs w:val="24"/>
              </w:rPr>
              <w:t>ul</w:t>
            </w:r>
            <w:r w:rsidRPr="009C1220">
              <w:rPr>
                <w:i/>
                <w:iCs/>
                <w:sz w:val="24"/>
                <w:szCs w:val="24"/>
              </w:rPr>
              <w:t xml:space="preserve"> de </w:t>
            </w:r>
            <w:r w:rsidRPr="009C1220">
              <w:rPr>
                <w:i/>
                <w:iCs/>
                <w:spacing w:val="-1"/>
                <w:sz w:val="24"/>
                <w:szCs w:val="24"/>
              </w:rPr>
              <w:t>beneficiari</w:t>
            </w:r>
            <w:r w:rsidRPr="009C1220">
              <w:rPr>
                <w:i/>
                <w:iCs/>
                <w:spacing w:val="1"/>
                <w:sz w:val="24"/>
                <w:szCs w:val="24"/>
              </w:rPr>
              <w:t xml:space="preserve"> </w:t>
            </w:r>
            <w:r w:rsidRPr="009C1220">
              <w:rPr>
                <w:i/>
                <w:iCs/>
                <w:sz w:val="24"/>
                <w:szCs w:val="24"/>
              </w:rPr>
              <w:t>de</w:t>
            </w:r>
            <w:r w:rsidRPr="009C1220">
              <w:rPr>
                <w:i/>
                <w:iCs/>
                <w:spacing w:val="-2"/>
                <w:sz w:val="24"/>
                <w:szCs w:val="24"/>
              </w:rPr>
              <w:t xml:space="preserve"> </w:t>
            </w:r>
            <w:r w:rsidRPr="009C1220">
              <w:rPr>
                <w:i/>
                <w:iCs/>
                <w:spacing w:val="-1"/>
                <w:sz w:val="24"/>
                <w:szCs w:val="24"/>
              </w:rPr>
              <w:t>alocații</w:t>
            </w:r>
            <w:r w:rsidRPr="009C1220">
              <w:rPr>
                <w:i/>
                <w:iCs/>
                <w:spacing w:val="-2"/>
                <w:sz w:val="24"/>
                <w:szCs w:val="24"/>
              </w:rPr>
              <w:t xml:space="preserve"> </w:t>
            </w:r>
            <w:r w:rsidRPr="009C1220">
              <w:rPr>
                <w:i/>
                <w:iCs/>
                <w:spacing w:val="-1"/>
                <w:sz w:val="24"/>
                <w:szCs w:val="24"/>
              </w:rPr>
              <w:t>sociale</w:t>
            </w:r>
            <w:r w:rsidRPr="009C1220">
              <w:rPr>
                <w:i/>
                <w:iCs/>
                <w:sz w:val="24"/>
                <w:szCs w:val="24"/>
              </w:rPr>
              <w:t xml:space="preserve"> de</w:t>
            </w:r>
            <w:r w:rsidRPr="009C1220">
              <w:rPr>
                <w:i/>
                <w:iCs/>
                <w:spacing w:val="-2"/>
                <w:sz w:val="24"/>
                <w:szCs w:val="24"/>
              </w:rPr>
              <w:t xml:space="preserve"> </w:t>
            </w:r>
            <w:r w:rsidRPr="009C1220">
              <w:rPr>
                <w:i/>
                <w:iCs/>
                <w:spacing w:val="-1"/>
                <w:sz w:val="24"/>
                <w:szCs w:val="24"/>
              </w:rPr>
              <w:t>stat,</w:t>
            </w:r>
            <w:r w:rsidRPr="009C1220">
              <w:rPr>
                <w:i/>
                <w:iCs/>
                <w:sz w:val="24"/>
                <w:szCs w:val="24"/>
              </w:rPr>
              <w:t xml:space="preserve"> </w:t>
            </w:r>
            <w:r w:rsidRPr="009C1220">
              <w:rPr>
                <w:i/>
                <w:iCs/>
                <w:spacing w:val="-2"/>
                <w:sz w:val="24"/>
                <w:szCs w:val="24"/>
              </w:rPr>
              <w:t>mii</w:t>
            </w:r>
            <w:r w:rsidRPr="009C1220">
              <w:rPr>
                <w:i/>
                <w:iCs/>
                <w:sz w:val="24"/>
                <w:szCs w:val="24"/>
              </w:rPr>
              <w:t xml:space="preserve"> </w:t>
            </w:r>
            <w:r w:rsidRPr="009C1220">
              <w:rPr>
                <w:i/>
                <w:iCs/>
                <w:spacing w:val="-1"/>
                <w:sz w:val="24"/>
                <w:szCs w:val="24"/>
              </w:rPr>
              <w:t>persoane</w:t>
            </w:r>
          </w:p>
        </w:tc>
      </w:tr>
      <w:tr w:rsidR="00CD34BE" w:rsidRPr="009C1220" w14:paraId="7E229E7C" w14:textId="77777777" w:rsidTr="003D1A18">
        <w:trPr>
          <w:trHeight w:hRule="exact" w:val="300"/>
        </w:trPr>
        <w:tc>
          <w:tcPr>
            <w:tcW w:w="2552" w:type="dxa"/>
          </w:tcPr>
          <w:p w14:paraId="45DDDAE2" w14:textId="17E335B3" w:rsidR="00CD34BE" w:rsidRPr="009C1220" w:rsidRDefault="00CD34BE" w:rsidP="00D547EA">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cu</w:t>
            </w:r>
            <w:r w:rsidRPr="009C1220">
              <w:rPr>
                <w:sz w:val="24"/>
                <w:szCs w:val="24"/>
              </w:rPr>
              <w:t xml:space="preserve"> </w:t>
            </w:r>
            <w:r w:rsidRPr="009C1220">
              <w:rPr>
                <w:spacing w:val="-1"/>
                <w:sz w:val="24"/>
                <w:szCs w:val="24"/>
              </w:rPr>
              <w:t>dizabilit</w:t>
            </w:r>
            <w:r w:rsidR="00350106" w:rsidRPr="009C1220">
              <w:rPr>
                <w:spacing w:val="-1"/>
                <w:sz w:val="24"/>
                <w:szCs w:val="24"/>
              </w:rPr>
              <w:t>ăți</w:t>
            </w:r>
          </w:p>
        </w:tc>
        <w:tc>
          <w:tcPr>
            <w:tcW w:w="993" w:type="dxa"/>
            <w:vAlign w:val="center"/>
          </w:tcPr>
          <w:p w14:paraId="6B22F208"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6,9</w:t>
            </w:r>
          </w:p>
        </w:tc>
        <w:tc>
          <w:tcPr>
            <w:tcW w:w="1012" w:type="dxa"/>
            <w:vAlign w:val="center"/>
          </w:tcPr>
          <w:p w14:paraId="36AC0642"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6,9</w:t>
            </w:r>
          </w:p>
        </w:tc>
        <w:tc>
          <w:tcPr>
            <w:tcW w:w="859" w:type="dxa"/>
            <w:vAlign w:val="center"/>
          </w:tcPr>
          <w:p w14:paraId="0078D471"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8,2</w:t>
            </w:r>
          </w:p>
        </w:tc>
        <w:tc>
          <w:tcPr>
            <w:tcW w:w="860" w:type="dxa"/>
            <w:vAlign w:val="center"/>
          </w:tcPr>
          <w:p w14:paraId="367AAAF3"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10,1</w:t>
            </w:r>
          </w:p>
        </w:tc>
        <w:tc>
          <w:tcPr>
            <w:tcW w:w="859" w:type="dxa"/>
            <w:vAlign w:val="center"/>
          </w:tcPr>
          <w:p w14:paraId="1AFCF317"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11,8</w:t>
            </w:r>
          </w:p>
        </w:tc>
        <w:tc>
          <w:tcPr>
            <w:tcW w:w="860" w:type="dxa"/>
            <w:vAlign w:val="center"/>
          </w:tcPr>
          <w:p w14:paraId="75066AE1"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13,8</w:t>
            </w:r>
          </w:p>
        </w:tc>
        <w:tc>
          <w:tcPr>
            <w:tcW w:w="859" w:type="dxa"/>
            <w:vAlign w:val="center"/>
          </w:tcPr>
          <w:p w14:paraId="123F3C6B"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14,9</w:t>
            </w:r>
          </w:p>
        </w:tc>
        <w:tc>
          <w:tcPr>
            <w:tcW w:w="857" w:type="dxa"/>
            <w:vAlign w:val="center"/>
          </w:tcPr>
          <w:p w14:paraId="1EFD7FF5"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17,3</w:t>
            </w:r>
          </w:p>
        </w:tc>
      </w:tr>
      <w:tr w:rsidR="00CD34BE" w:rsidRPr="009C1220" w14:paraId="2E07E57B" w14:textId="77777777" w:rsidTr="003D1A18">
        <w:trPr>
          <w:trHeight w:hRule="exact" w:val="516"/>
        </w:trPr>
        <w:tc>
          <w:tcPr>
            <w:tcW w:w="2552" w:type="dxa"/>
          </w:tcPr>
          <w:p w14:paraId="1126FC00" w14:textId="6D9F4A3A" w:rsidR="00CD34BE" w:rsidRPr="009C1220" w:rsidRDefault="00CD34BE" w:rsidP="00D547EA">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cu</w:t>
            </w:r>
            <w:r w:rsidRPr="009C1220">
              <w:rPr>
                <w:sz w:val="24"/>
                <w:szCs w:val="24"/>
              </w:rPr>
              <w:t xml:space="preserve"> </w:t>
            </w:r>
            <w:r w:rsidRPr="009C1220">
              <w:rPr>
                <w:spacing w:val="-1"/>
                <w:sz w:val="24"/>
                <w:szCs w:val="24"/>
              </w:rPr>
              <w:t>dizabilit</w:t>
            </w:r>
            <w:r w:rsidR="00350106" w:rsidRPr="009C1220">
              <w:rPr>
                <w:spacing w:val="-1"/>
                <w:sz w:val="24"/>
                <w:szCs w:val="24"/>
              </w:rPr>
              <w:t>ăți</w:t>
            </w:r>
            <w:r w:rsidRPr="009C1220">
              <w:rPr>
                <w:spacing w:val="21"/>
                <w:sz w:val="24"/>
                <w:szCs w:val="24"/>
              </w:rPr>
              <w:t xml:space="preserve"> </w:t>
            </w:r>
            <w:r w:rsidRPr="009C1220">
              <w:rPr>
                <w:sz w:val="24"/>
                <w:szCs w:val="24"/>
              </w:rPr>
              <w:t xml:space="preserve">din </w:t>
            </w:r>
            <w:r w:rsidRPr="009C1220">
              <w:rPr>
                <w:spacing w:val="-1"/>
                <w:sz w:val="24"/>
                <w:szCs w:val="24"/>
              </w:rPr>
              <w:t>copilărie</w:t>
            </w:r>
          </w:p>
        </w:tc>
        <w:tc>
          <w:tcPr>
            <w:tcW w:w="993" w:type="dxa"/>
            <w:vAlign w:val="bottom"/>
          </w:tcPr>
          <w:p w14:paraId="1F9E56B5"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27,1</w:t>
            </w:r>
          </w:p>
        </w:tc>
        <w:tc>
          <w:tcPr>
            <w:tcW w:w="1012" w:type="dxa"/>
            <w:vAlign w:val="bottom"/>
          </w:tcPr>
          <w:p w14:paraId="187114E7"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26,8</w:t>
            </w:r>
          </w:p>
        </w:tc>
        <w:tc>
          <w:tcPr>
            <w:tcW w:w="859" w:type="dxa"/>
            <w:vAlign w:val="bottom"/>
          </w:tcPr>
          <w:p w14:paraId="453BAFC5"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27,0</w:t>
            </w:r>
          </w:p>
        </w:tc>
        <w:tc>
          <w:tcPr>
            <w:tcW w:w="860" w:type="dxa"/>
            <w:vAlign w:val="bottom"/>
          </w:tcPr>
          <w:p w14:paraId="1DD2E7D8"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27,1</w:t>
            </w:r>
          </w:p>
        </w:tc>
        <w:tc>
          <w:tcPr>
            <w:tcW w:w="859" w:type="dxa"/>
            <w:vAlign w:val="bottom"/>
          </w:tcPr>
          <w:p w14:paraId="3F1503B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27,5</w:t>
            </w:r>
          </w:p>
        </w:tc>
        <w:tc>
          <w:tcPr>
            <w:tcW w:w="860" w:type="dxa"/>
            <w:vAlign w:val="bottom"/>
          </w:tcPr>
          <w:p w14:paraId="243B55F3"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27,8</w:t>
            </w:r>
          </w:p>
        </w:tc>
        <w:tc>
          <w:tcPr>
            <w:tcW w:w="859" w:type="dxa"/>
            <w:vAlign w:val="bottom"/>
          </w:tcPr>
          <w:p w14:paraId="135D0B0B"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27,8</w:t>
            </w:r>
          </w:p>
        </w:tc>
        <w:tc>
          <w:tcPr>
            <w:tcW w:w="857" w:type="dxa"/>
            <w:vAlign w:val="bottom"/>
          </w:tcPr>
          <w:p w14:paraId="737D6E93"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28,1</w:t>
            </w:r>
          </w:p>
        </w:tc>
      </w:tr>
      <w:tr w:rsidR="00CD34BE" w:rsidRPr="009C1220" w14:paraId="09F248EA" w14:textId="77777777" w:rsidTr="003D1A18">
        <w:trPr>
          <w:trHeight w:hRule="exact" w:val="516"/>
        </w:trPr>
        <w:tc>
          <w:tcPr>
            <w:tcW w:w="2552" w:type="dxa"/>
          </w:tcPr>
          <w:p w14:paraId="7FFB5EB2" w14:textId="22E458D5" w:rsidR="00CD34BE" w:rsidRPr="009C1220" w:rsidRDefault="00CD34BE" w:rsidP="00D547EA">
            <w:pPr>
              <w:kinsoku w:val="0"/>
              <w:overflowPunct w:val="0"/>
              <w:autoSpaceDE w:val="0"/>
              <w:autoSpaceDN w:val="0"/>
              <w:adjustRightInd w:val="0"/>
              <w:ind w:firstLine="4"/>
              <w:jc w:val="left"/>
              <w:rPr>
                <w:sz w:val="24"/>
                <w:szCs w:val="24"/>
              </w:rPr>
            </w:pPr>
            <w:r w:rsidRPr="009C1220">
              <w:rPr>
                <w:spacing w:val="-1"/>
                <w:sz w:val="24"/>
                <w:szCs w:val="24"/>
              </w:rPr>
              <w:t>Copii</w:t>
            </w:r>
            <w:r w:rsidRPr="009C1220">
              <w:rPr>
                <w:spacing w:val="-2"/>
                <w:sz w:val="24"/>
                <w:szCs w:val="24"/>
              </w:rPr>
              <w:t xml:space="preserve"> </w:t>
            </w:r>
            <w:r w:rsidRPr="009C1220">
              <w:rPr>
                <w:sz w:val="24"/>
                <w:szCs w:val="24"/>
              </w:rPr>
              <w:t xml:space="preserve">cu </w:t>
            </w:r>
            <w:r w:rsidRPr="009C1220">
              <w:rPr>
                <w:spacing w:val="-1"/>
                <w:sz w:val="24"/>
                <w:szCs w:val="24"/>
              </w:rPr>
              <w:t>dizabilit</w:t>
            </w:r>
            <w:r w:rsidR="00350106" w:rsidRPr="009C1220">
              <w:rPr>
                <w:spacing w:val="-1"/>
                <w:sz w:val="24"/>
                <w:szCs w:val="24"/>
              </w:rPr>
              <w:t>ăți</w:t>
            </w:r>
            <w:r w:rsidRPr="009C1220">
              <w:rPr>
                <w:sz w:val="24"/>
                <w:szCs w:val="24"/>
              </w:rPr>
              <w:t xml:space="preserve"> </w:t>
            </w:r>
            <w:r w:rsidRPr="009C1220">
              <w:rPr>
                <w:spacing w:val="-1"/>
                <w:sz w:val="24"/>
                <w:szCs w:val="24"/>
              </w:rPr>
              <w:t>până</w:t>
            </w:r>
            <w:r w:rsidRPr="009C1220">
              <w:rPr>
                <w:spacing w:val="27"/>
                <w:sz w:val="24"/>
                <w:szCs w:val="24"/>
              </w:rPr>
              <w:t xml:space="preserve"> </w:t>
            </w:r>
            <w:r w:rsidRPr="009C1220">
              <w:rPr>
                <w:sz w:val="24"/>
                <w:szCs w:val="24"/>
              </w:rPr>
              <w:t>la 18</w:t>
            </w:r>
            <w:r w:rsidRPr="009C1220">
              <w:rPr>
                <w:spacing w:val="-2"/>
                <w:sz w:val="24"/>
                <w:szCs w:val="24"/>
              </w:rPr>
              <w:t xml:space="preserve"> </w:t>
            </w:r>
            <w:r w:rsidRPr="009C1220">
              <w:rPr>
                <w:sz w:val="24"/>
                <w:szCs w:val="24"/>
              </w:rPr>
              <w:t>ani</w:t>
            </w:r>
          </w:p>
        </w:tc>
        <w:tc>
          <w:tcPr>
            <w:tcW w:w="993" w:type="dxa"/>
            <w:vAlign w:val="bottom"/>
          </w:tcPr>
          <w:p w14:paraId="696CC9A6"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13,1</w:t>
            </w:r>
          </w:p>
        </w:tc>
        <w:tc>
          <w:tcPr>
            <w:tcW w:w="1012" w:type="dxa"/>
            <w:vAlign w:val="bottom"/>
          </w:tcPr>
          <w:p w14:paraId="0D80D03B"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12,0</w:t>
            </w:r>
          </w:p>
        </w:tc>
        <w:tc>
          <w:tcPr>
            <w:tcW w:w="859" w:type="dxa"/>
            <w:vAlign w:val="bottom"/>
          </w:tcPr>
          <w:p w14:paraId="21C122A1"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11,9</w:t>
            </w:r>
          </w:p>
        </w:tc>
        <w:tc>
          <w:tcPr>
            <w:tcW w:w="860" w:type="dxa"/>
            <w:vAlign w:val="bottom"/>
          </w:tcPr>
          <w:p w14:paraId="095A410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11,3</w:t>
            </w:r>
          </w:p>
        </w:tc>
        <w:tc>
          <w:tcPr>
            <w:tcW w:w="859" w:type="dxa"/>
            <w:vAlign w:val="bottom"/>
          </w:tcPr>
          <w:p w14:paraId="667C4D8D"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11,1</w:t>
            </w:r>
          </w:p>
        </w:tc>
        <w:tc>
          <w:tcPr>
            <w:tcW w:w="860" w:type="dxa"/>
            <w:vAlign w:val="bottom"/>
          </w:tcPr>
          <w:p w14:paraId="49B80F09"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10,9</w:t>
            </w:r>
          </w:p>
        </w:tc>
        <w:tc>
          <w:tcPr>
            <w:tcW w:w="859" w:type="dxa"/>
            <w:vAlign w:val="bottom"/>
          </w:tcPr>
          <w:p w14:paraId="3525ACEE"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10,6</w:t>
            </w:r>
          </w:p>
        </w:tc>
        <w:tc>
          <w:tcPr>
            <w:tcW w:w="857" w:type="dxa"/>
            <w:vAlign w:val="bottom"/>
          </w:tcPr>
          <w:p w14:paraId="0167E614"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11,1</w:t>
            </w:r>
          </w:p>
        </w:tc>
      </w:tr>
      <w:tr w:rsidR="00CD34BE" w:rsidRPr="009C1220" w14:paraId="7B7B1CE8" w14:textId="77777777" w:rsidTr="003D1A18">
        <w:trPr>
          <w:trHeight w:hRule="exact" w:val="516"/>
        </w:trPr>
        <w:tc>
          <w:tcPr>
            <w:tcW w:w="2552" w:type="dxa"/>
          </w:tcPr>
          <w:p w14:paraId="2EE3DC9A" w14:textId="51CEF6F7" w:rsidR="00CD34BE" w:rsidRPr="009C1220" w:rsidRDefault="00CD34BE" w:rsidP="00D547EA">
            <w:pPr>
              <w:kinsoku w:val="0"/>
              <w:overflowPunct w:val="0"/>
              <w:autoSpaceDE w:val="0"/>
              <w:autoSpaceDN w:val="0"/>
              <w:adjustRightInd w:val="0"/>
              <w:ind w:firstLine="4"/>
              <w:jc w:val="left"/>
              <w:rPr>
                <w:sz w:val="24"/>
                <w:szCs w:val="24"/>
              </w:rPr>
            </w:pPr>
            <w:r w:rsidRPr="009C1220">
              <w:rPr>
                <w:spacing w:val="-1"/>
                <w:sz w:val="24"/>
                <w:szCs w:val="24"/>
              </w:rPr>
              <w:t>Copii</w:t>
            </w:r>
            <w:r w:rsidRPr="009C1220">
              <w:rPr>
                <w:spacing w:val="-2"/>
                <w:sz w:val="24"/>
                <w:szCs w:val="24"/>
              </w:rPr>
              <w:t xml:space="preserve"> </w:t>
            </w:r>
            <w:r w:rsidRPr="009C1220">
              <w:rPr>
                <w:spacing w:val="-1"/>
                <w:sz w:val="24"/>
                <w:szCs w:val="24"/>
              </w:rPr>
              <w:t>care</w:t>
            </w:r>
            <w:r w:rsidRPr="009C1220">
              <w:rPr>
                <w:sz w:val="24"/>
                <w:szCs w:val="24"/>
              </w:rPr>
              <w:t xml:space="preserve"> </w:t>
            </w:r>
            <w:r w:rsidR="00350106" w:rsidRPr="009C1220">
              <w:rPr>
                <w:sz w:val="24"/>
                <w:szCs w:val="24"/>
              </w:rPr>
              <w:t>și-</w:t>
            </w:r>
            <w:r w:rsidRPr="009C1220">
              <w:rPr>
                <w:sz w:val="24"/>
                <w:szCs w:val="24"/>
              </w:rPr>
              <w:t>au</w:t>
            </w:r>
            <w:r w:rsidRPr="009C1220">
              <w:rPr>
                <w:spacing w:val="-3"/>
                <w:sz w:val="24"/>
                <w:szCs w:val="24"/>
              </w:rPr>
              <w:t xml:space="preserve"> </w:t>
            </w:r>
            <w:r w:rsidRPr="009C1220">
              <w:rPr>
                <w:spacing w:val="-1"/>
                <w:sz w:val="24"/>
                <w:szCs w:val="24"/>
              </w:rPr>
              <w:t>pierdut</w:t>
            </w:r>
            <w:r w:rsidRPr="009C1220">
              <w:rPr>
                <w:spacing w:val="29"/>
                <w:sz w:val="24"/>
                <w:szCs w:val="24"/>
              </w:rPr>
              <w:t xml:space="preserve"> </w:t>
            </w:r>
            <w:r w:rsidRPr="009C1220">
              <w:rPr>
                <w:spacing w:val="-1"/>
                <w:sz w:val="24"/>
                <w:szCs w:val="24"/>
              </w:rPr>
              <w:t>întreținătorul</w:t>
            </w:r>
          </w:p>
        </w:tc>
        <w:tc>
          <w:tcPr>
            <w:tcW w:w="993" w:type="dxa"/>
            <w:vAlign w:val="bottom"/>
          </w:tcPr>
          <w:p w14:paraId="7692C9A2"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4,2</w:t>
            </w:r>
          </w:p>
        </w:tc>
        <w:tc>
          <w:tcPr>
            <w:tcW w:w="1012" w:type="dxa"/>
            <w:vAlign w:val="bottom"/>
          </w:tcPr>
          <w:p w14:paraId="784E518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4,3</w:t>
            </w:r>
          </w:p>
        </w:tc>
        <w:tc>
          <w:tcPr>
            <w:tcW w:w="859" w:type="dxa"/>
            <w:vAlign w:val="bottom"/>
          </w:tcPr>
          <w:p w14:paraId="6F9BCD5D"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4,8</w:t>
            </w:r>
          </w:p>
        </w:tc>
        <w:tc>
          <w:tcPr>
            <w:tcW w:w="860" w:type="dxa"/>
            <w:vAlign w:val="bottom"/>
          </w:tcPr>
          <w:p w14:paraId="472250B6"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5,3</w:t>
            </w:r>
          </w:p>
        </w:tc>
        <w:tc>
          <w:tcPr>
            <w:tcW w:w="859" w:type="dxa"/>
            <w:vAlign w:val="bottom"/>
          </w:tcPr>
          <w:p w14:paraId="0A7F2D9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5,9</w:t>
            </w:r>
          </w:p>
        </w:tc>
        <w:tc>
          <w:tcPr>
            <w:tcW w:w="860" w:type="dxa"/>
            <w:vAlign w:val="bottom"/>
          </w:tcPr>
          <w:p w14:paraId="4C039FD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6,2</w:t>
            </w:r>
          </w:p>
        </w:tc>
        <w:tc>
          <w:tcPr>
            <w:tcW w:w="859" w:type="dxa"/>
            <w:vAlign w:val="bottom"/>
          </w:tcPr>
          <w:p w14:paraId="4216D8BC"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6,3</w:t>
            </w:r>
          </w:p>
        </w:tc>
        <w:tc>
          <w:tcPr>
            <w:tcW w:w="857" w:type="dxa"/>
            <w:vAlign w:val="bottom"/>
          </w:tcPr>
          <w:p w14:paraId="01858CE7"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6,3</w:t>
            </w:r>
          </w:p>
        </w:tc>
      </w:tr>
      <w:tr w:rsidR="00CD34BE" w:rsidRPr="009C1220" w14:paraId="0CF987C8" w14:textId="77777777" w:rsidTr="003D1A18">
        <w:trPr>
          <w:trHeight w:hRule="exact" w:val="516"/>
        </w:trPr>
        <w:tc>
          <w:tcPr>
            <w:tcW w:w="2552" w:type="dxa"/>
          </w:tcPr>
          <w:p w14:paraId="3D10E9D1" w14:textId="77777777" w:rsidR="00CD34BE" w:rsidRPr="009C1220" w:rsidRDefault="00CD34BE" w:rsidP="00D547EA">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care</w:t>
            </w:r>
            <w:r w:rsidRPr="009C1220">
              <w:rPr>
                <w:sz w:val="24"/>
                <w:szCs w:val="24"/>
              </w:rPr>
              <w:t xml:space="preserve"> au</w:t>
            </w:r>
            <w:r w:rsidRPr="009C1220">
              <w:rPr>
                <w:spacing w:val="-3"/>
                <w:sz w:val="24"/>
                <w:szCs w:val="24"/>
              </w:rPr>
              <w:t xml:space="preserve"> </w:t>
            </w:r>
            <w:r w:rsidRPr="009C1220">
              <w:rPr>
                <w:spacing w:val="-1"/>
                <w:sz w:val="24"/>
                <w:szCs w:val="24"/>
              </w:rPr>
              <w:t>atins</w:t>
            </w:r>
            <w:r w:rsidRPr="009C1220">
              <w:rPr>
                <w:spacing w:val="30"/>
                <w:sz w:val="24"/>
                <w:szCs w:val="24"/>
              </w:rPr>
              <w:t xml:space="preserve"> </w:t>
            </w:r>
            <w:r w:rsidRPr="009C1220">
              <w:rPr>
                <w:spacing w:val="-1"/>
                <w:sz w:val="24"/>
                <w:szCs w:val="24"/>
              </w:rPr>
              <w:t>vârsta</w:t>
            </w:r>
            <w:r w:rsidRPr="009C1220">
              <w:rPr>
                <w:spacing w:val="-2"/>
                <w:sz w:val="24"/>
                <w:szCs w:val="24"/>
              </w:rPr>
              <w:t xml:space="preserve"> </w:t>
            </w:r>
            <w:r w:rsidRPr="009C1220">
              <w:rPr>
                <w:sz w:val="24"/>
                <w:szCs w:val="24"/>
              </w:rPr>
              <w:t xml:space="preserve">de </w:t>
            </w:r>
            <w:r w:rsidRPr="009C1220">
              <w:rPr>
                <w:spacing w:val="-1"/>
                <w:sz w:val="24"/>
                <w:szCs w:val="24"/>
              </w:rPr>
              <w:t>pensionare</w:t>
            </w:r>
          </w:p>
        </w:tc>
        <w:tc>
          <w:tcPr>
            <w:tcW w:w="993" w:type="dxa"/>
            <w:vAlign w:val="bottom"/>
          </w:tcPr>
          <w:p w14:paraId="4CE6CDC4"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5,2</w:t>
            </w:r>
          </w:p>
        </w:tc>
        <w:tc>
          <w:tcPr>
            <w:tcW w:w="1012" w:type="dxa"/>
            <w:vAlign w:val="bottom"/>
          </w:tcPr>
          <w:p w14:paraId="4D70C60C"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6,1</w:t>
            </w:r>
          </w:p>
        </w:tc>
        <w:tc>
          <w:tcPr>
            <w:tcW w:w="859" w:type="dxa"/>
            <w:vAlign w:val="bottom"/>
          </w:tcPr>
          <w:p w14:paraId="7A6A9F22"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7,0</w:t>
            </w:r>
          </w:p>
        </w:tc>
        <w:tc>
          <w:tcPr>
            <w:tcW w:w="860" w:type="dxa"/>
            <w:vAlign w:val="bottom"/>
          </w:tcPr>
          <w:p w14:paraId="6767E751"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7,9</w:t>
            </w:r>
          </w:p>
        </w:tc>
        <w:tc>
          <w:tcPr>
            <w:tcW w:w="859" w:type="dxa"/>
            <w:vAlign w:val="bottom"/>
          </w:tcPr>
          <w:p w14:paraId="1821F3F5"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8,8</w:t>
            </w:r>
          </w:p>
        </w:tc>
        <w:tc>
          <w:tcPr>
            <w:tcW w:w="860" w:type="dxa"/>
            <w:vAlign w:val="bottom"/>
          </w:tcPr>
          <w:p w14:paraId="6998B633"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9,7</w:t>
            </w:r>
          </w:p>
        </w:tc>
        <w:tc>
          <w:tcPr>
            <w:tcW w:w="859" w:type="dxa"/>
            <w:vAlign w:val="bottom"/>
          </w:tcPr>
          <w:p w14:paraId="2292A536"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11,5</w:t>
            </w:r>
          </w:p>
        </w:tc>
        <w:tc>
          <w:tcPr>
            <w:tcW w:w="857" w:type="dxa"/>
            <w:vAlign w:val="bottom"/>
          </w:tcPr>
          <w:p w14:paraId="6ED8C48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14,0</w:t>
            </w:r>
          </w:p>
        </w:tc>
      </w:tr>
      <w:tr w:rsidR="00CD34BE" w:rsidRPr="009C1220" w14:paraId="6FD5EED9" w14:textId="77777777" w:rsidTr="00350106">
        <w:trPr>
          <w:trHeight w:hRule="exact" w:val="300"/>
        </w:trPr>
        <w:tc>
          <w:tcPr>
            <w:tcW w:w="9711" w:type="dxa"/>
            <w:gridSpan w:val="9"/>
          </w:tcPr>
          <w:p w14:paraId="5BDAB170" w14:textId="77777777" w:rsidR="00CD34BE" w:rsidRPr="009C1220" w:rsidRDefault="00CD34BE" w:rsidP="00D547EA">
            <w:pPr>
              <w:kinsoku w:val="0"/>
              <w:overflowPunct w:val="0"/>
              <w:autoSpaceDE w:val="0"/>
              <w:autoSpaceDN w:val="0"/>
              <w:adjustRightInd w:val="0"/>
              <w:ind w:firstLine="0"/>
              <w:jc w:val="left"/>
              <w:rPr>
                <w:sz w:val="24"/>
                <w:szCs w:val="24"/>
              </w:rPr>
            </w:pPr>
            <w:r w:rsidRPr="009C1220">
              <w:rPr>
                <w:i/>
                <w:iCs/>
                <w:spacing w:val="-1"/>
                <w:sz w:val="24"/>
                <w:szCs w:val="24"/>
              </w:rPr>
              <w:t>Prestația</w:t>
            </w:r>
            <w:r w:rsidRPr="009C1220">
              <w:rPr>
                <w:i/>
                <w:iCs/>
                <w:sz w:val="24"/>
                <w:szCs w:val="24"/>
              </w:rPr>
              <w:t xml:space="preserve"> </w:t>
            </w:r>
            <w:r w:rsidRPr="009C1220">
              <w:rPr>
                <w:i/>
                <w:iCs/>
                <w:spacing w:val="-1"/>
                <w:sz w:val="24"/>
                <w:szCs w:val="24"/>
              </w:rPr>
              <w:t>medie,</w:t>
            </w:r>
            <w:r w:rsidRPr="009C1220">
              <w:rPr>
                <w:i/>
                <w:iCs/>
                <w:spacing w:val="-2"/>
                <w:sz w:val="24"/>
                <w:szCs w:val="24"/>
              </w:rPr>
              <w:t xml:space="preserve"> </w:t>
            </w:r>
            <w:r w:rsidRPr="009C1220">
              <w:rPr>
                <w:i/>
                <w:iCs/>
                <w:spacing w:val="-1"/>
                <w:sz w:val="24"/>
                <w:szCs w:val="24"/>
              </w:rPr>
              <w:t>lei</w:t>
            </w:r>
          </w:p>
        </w:tc>
      </w:tr>
      <w:tr w:rsidR="00CD34BE" w:rsidRPr="009C1220" w14:paraId="101EC048" w14:textId="77777777" w:rsidTr="00350106">
        <w:trPr>
          <w:trHeight w:hRule="exact" w:val="300"/>
        </w:trPr>
        <w:tc>
          <w:tcPr>
            <w:tcW w:w="2552" w:type="dxa"/>
          </w:tcPr>
          <w:p w14:paraId="7D3900E0" w14:textId="7B12DC6F" w:rsidR="00CD34BE" w:rsidRPr="009C1220" w:rsidRDefault="00CD34BE" w:rsidP="009B514E">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cu</w:t>
            </w:r>
            <w:r w:rsidRPr="009C1220">
              <w:rPr>
                <w:sz w:val="24"/>
                <w:szCs w:val="24"/>
              </w:rPr>
              <w:t xml:space="preserve"> </w:t>
            </w:r>
            <w:r w:rsidRPr="009C1220">
              <w:rPr>
                <w:spacing w:val="-1"/>
                <w:sz w:val="24"/>
                <w:szCs w:val="24"/>
              </w:rPr>
              <w:t>dizabilit</w:t>
            </w:r>
            <w:r w:rsidR="00350106" w:rsidRPr="009C1220">
              <w:rPr>
                <w:spacing w:val="-1"/>
                <w:sz w:val="24"/>
                <w:szCs w:val="24"/>
              </w:rPr>
              <w:t>ăți</w:t>
            </w:r>
          </w:p>
        </w:tc>
        <w:tc>
          <w:tcPr>
            <w:tcW w:w="993" w:type="dxa"/>
          </w:tcPr>
          <w:p w14:paraId="0EE38FEF" w14:textId="77777777" w:rsidR="00CD34BE" w:rsidRPr="009C1220" w:rsidRDefault="00CD34BE" w:rsidP="00D547EA">
            <w:pPr>
              <w:kinsoku w:val="0"/>
              <w:overflowPunct w:val="0"/>
              <w:autoSpaceDE w:val="0"/>
              <w:autoSpaceDN w:val="0"/>
              <w:adjustRightInd w:val="0"/>
              <w:ind w:firstLine="281"/>
              <w:jc w:val="left"/>
              <w:rPr>
                <w:sz w:val="24"/>
                <w:szCs w:val="24"/>
              </w:rPr>
            </w:pPr>
            <w:r w:rsidRPr="009C1220">
              <w:rPr>
                <w:sz w:val="24"/>
                <w:szCs w:val="24"/>
              </w:rPr>
              <w:t>162,4</w:t>
            </w:r>
          </w:p>
        </w:tc>
        <w:tc>
          <w:tcPr>
            <w:tcW w:w="1012" w:type="dxa"/>
          </w:tcPr>
          <w:p w14:paraId="4B156F5B"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178,4</w:t>
            </w:r>
          </w:p>
        </w:tc>
        <w:tc>
          <w:tcPr>
            <w:tcW w:w="859" w:type="dxa"/>
          </w:tcPr>
          <w:p w14:paraId="105DE45B"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197,9</w:t>
            </w:r>
          </w:p>
        </w:tc>
        <w:tc>
          <w:tcPr>
            <w:tcW w:w="860" w:type="dxa"/>
          </w:tcPr>
          <w:p w14:paraId="7D0E38EB"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262,1</w:t>
            </w:r>
          </w:p>
        </w:tc>
        <w:tc>
          <w:tcPr>
            <w:tcW w:w="859" w:type="dxa"/>
          </w:tcPr>
          <w:p w14:paraId="25AA829D"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272,5</w:t>
            </w:r>
          </w:p>
        </w:tc>
        <w:tc>
          <w:tcPr>
            <w:tcW w:w="860" w:type="dxa"/>
          </w:tcPr>
          <w:p w14:paraId="1961829A"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564,7</w:t>
            </w:r>
          </w:p>
        </w:tc>
        <w:tc>
          <w:tcPr>
            <w:tcW w:w="859" w:type="dxa"/>
          </w:tcPr>
          <w:p w14:paraId="4CDBFEF3"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586,5</w:t>
            </w:r>
          </w:p>
        </w:tc>
        <w:tc>
          <w:tcPr>
            <w:tcW w:w="857" w:type="dxa"/>
          </w:tcPr>
          <w:p w14:paraId="2ED0822D" w14:textId="77777777" w:rsidR="00CD34BE" w:rsidRPr="009C1220" w:rsidRDefault="00CD34BE" w:rsidP="00D547EA">
            <w:pPr>
              <w:kinsoku w:val="0"/>
              <w:overflowPunct w:val="0"/>
              <w:autoSpaceDE w:val="0"/>
              <w:autoSpaceDN w:val="0"/>
              <w:adjustRightInd w:val="0"/>
              <w:ind w:firstLine="0"/>
              <w:jc w:val="center"/>
              <w:rPr>
                <w:sz w:val="24"/>
                <w:szCs w:val="24"/>
              </w:rPr>
            </w:pPr>
            <w:r w:rsidRPr="009C1220">
              <w:rPr>
                <w:sz w:val="24"/>
                <w:szCs w:val="24"/>
              </w:rPr>
              <w:t>1112,7</w:t>
            </w:r>
          </w:p>
        </w:tc>
      </w:tr>
      <w:tr w:rsidR="00CD34BE" w:rsidRPr="009C1220" w14:paraId="3E5AF80E" w14:textId="77777777" w:rsidTr="003D1A18">
        <w:trPr>
          <w:trHeight w:hRule="exact" w:val="545"/>
        </w:trPr>
        <w:tc>
          <w:tcPr>
            <w:tcW w:w="2552" w:type="dxa"/>
          </w:tcPr>
          <w:p w14:paraId="06C34C06" w14:textId="60E182B9" w:rsidR="00CD34BE" w:rsidRPr="009C1220" w:rsidRDefault="00CD34BE" w:rsidP="009B514E">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cu</w:t>
            </w:r>
            <w:r w:rsidRPr="009C1220">
              <w:rPr>
                <w:sz w:val="24"/>
                <w:szCs w:val="24"/>
              </w:rPr>
              <w:t xml:space="preserve"> </w:t>
            </w:r>
            <w:r w:rsidRPr="009C1220">
              <w:rPr>
                <w:spacing w:val="-1"/>
                <w:sz w:val="24"/>
                <w:szCs w:val="24"/>
              </w:rPr>
              <w:t>dizabilit</w:t>
            </w:r>
            <w:r w:rsidR="00350106" w:rsidRPr="009C1220">
              <w:rPr>
                <w:spacing w:val="-1"/>
                <w:sz w:val="24"/>
                <w:szCs w:val="24"/>
              </w:rPr>
              <w:t>ăți</w:t>
            </w:r>
            <w:r w:rsidRPr="009C1220">
              <w:rPr>
                <w:spacing w:val="21"/>
                <w:sz w:val="24"/>
                <w:szCs w:val="24"/>
              </w:rPr>
              <w:t xml:space="preserve"> </w:t>
            </w:r>
            <w:r w:rsidRPr="009C1220">
              <w:rPr>
                <w:sz w:val="24"/>
                <w:szCs w:val="24"/>
              </w:rPr>
              <w:t xml:space="preserve">din </w:t>
            </w:r>
            <w:r w:rsidRPr="009C1220">
              <w:rPr>
                <w:spacing w:val="-1"/>
                <w:sz w:val="24"/>
                <w:szCs w:val="24"/>
              </w:rPr>
              <w:t>copilărie</w:t>
            </w:r>
          </w:p>
        </w:tc>
        <w:tc>
          <w:tcPr>
            <w:tcW w:w="993" w:type="dxa"/>
            <w:vAlign w:val="bottom"/>
          </w:tcPr>
          <w:p w14:paraId="0D4828B2"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443,6</w:t>
            </w:r>
          </w:p>
        </w:tc>
        <w:tc>
          <w:tcPr>
            <w:tcW w:w="1012" w:type="dxa"/>
            <w:vAlign w:val="bottom"/>
          </w:tcPr>
          <w:p w14:paraId="244DF614"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487,5</w:t>
            </w:r>
          </w:p>
        </w:tc>
        <w:tc>
          <w:tcPr>
            <w:tcW w:w="859" w:type="dxa"/>
            <w:vAlign w:val="bottom"/>
          </w:tcPr>
          <w:p w14:paraId="5DE626B2"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543,2</w:t>
            </w:r>
          </w:p>
        </w:tc>
        <w:tc>
          <w:tcPr>
            <w:tcW w:w="860" w:type="dxa"/>
            <w:vAlign w:val="bottom"/>
          </w:tcPr>
          <w:p w14:paraId="616754CD"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677,4</w:t>
            </w:r>
          </w:p>
        </w:tc>
        <w:tc>
          <w:tcPr>
            <w:tcW w:w="859" w:type="dxa"/>
            <w:vAlign w:val="bottom"/>
          </w:tcPr>
          <w:p w14:paraId="542D2A04"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712,5</w:t>
            </w:r>
          </w:p>
        </w:tc>
        <w:tc>
          <w:tcPr>
            <w:tcW w:w="860" w:type="dxa"/>
            <w:vAlign w:val="bottom"/>
          </w:tcPr>
          <w:p w14:paraId="63B1CAB8"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746,1</w:t>
            </w:r>
          </w:p>
        </w:tc>
        <w:tc>
          <w:tcPr>
            <w:tcW w:w="859" w:type="dxa"/>
            <w:vAlign w:val="bottom"/>
          </w:tcPr>
          <w:p w14:paraId="36BAEAEE"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783,2</w:t>
            </w:r>
          </w:p>
        </w:tc>
        <w:tc>
          <w:tcPr>
            <w:tcW w:w="857" w:type="dxa"/>
            <w:vAlign w:val="bottom"/>
          </w:tcPr>
          <w:p w14:paraId="3BD3907E"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1494,5</w:t>
            </w:r>
          </w:p>
        </w:tc>
      </w:tr>
      <w:tr w:rsidR="00CD34BE" w:rsidRPr="009C1220" w14:paraId="04E51660" w14:textId="77777777" w:rsidTr="003D1A18">
        <w:trPr>
          <w:trHeight w:hRule="exact" w:val="581"/>
        </w:trPr>
        <w:tc>
          <w:tcPr>
            <w:tcW w:w="2552" w:type="dxa"/>
          </w:tcPr>
          <w:p w14:paraId="42EB1976" w14:textId="4E7F537F" w:rsidR="00CD34BE" w:rsidRPr="009C1220" w:rsidRDefault="00CD34BE" w:rsidP="009B514E">
            <w:pPr>
              <w:kinsoku w:val="0"/>
              <w:overflowPunct w:val="0"/>
              <w:autoSpaceDE w:val="0"/>
              <w:autoSpaceDN w:val="0"/>
              <w:adjustRightInd w:val="0"/>
              <w:ind w:firstLine="4"/>
              <w:jc w:val="left"/>
              <w:rPr>
                <w:sz w:val="24"/>
                <w:szCs w:val="24"/>
              </w:rPr>
            </w:pPr>
            <w:r w:rsidRPr="009C1220">
              <w:rPr>
                <w:spacing w:val="-1"/>
                <w:sz w:val="24"/>
                <w:szCs w:val="24"/>
              </w:rPr>
              <w:t>Copii</w:t>
            </w:r>
            <w:r w:rsidRPr="009C1220">
              <w:rPr>
                <w:spacing w:val="-2"/>
                <w:sz w:val="24"/>
                <w:szCs w:val="24"/>
              </w:rPr>
              <w:t xml:space="preserve"> </w:t>
            </w:r>
            <w:r w:rsidRPr="009C1220">
              <w:rPr>
                <w:sz w:val="24"/>
                <w:szCs w:val="24"/>
              </w:rPr>
              <w:t xml:space="preserve">cu </w:t>
            </w:r>
            <w:r w:rsidRPr="009C1220">
              <w:rPr>
                <w:spacing w:val="-1"/>
                <w:sz w:val="24"/>
                <w:szCs w:val="24"/>
              </w:rPr>
              <w:t>dizabilit</w:t>
            </w:r>
            <w:r w:rsidR="00350106" w:rsidRPr="009C1220">
              <w:rPr>
                <w:spacing w:val="-1"/>
                <w:sz w:val="24"/>
                <w:szCs w:val="24"/>
              </w:rPr>
              <w:t>ăți</w:t>
            </w:r>
            <w:r w:rsidRPr="009C1220">
              <w:rPr>
                <w:sz w:val="24"/>
                <w:szCs w:val="24"/>
              </w:rPr>
              <w:t xml:space="preserve"> </w:t>
            </w:r>
            <w:r w:rsidRPr="009C1220">
              <w:rPr>
                <w:spacing w:val="-1"/>
                <w:sz w:val="24"/>
                <w:szCs w:val="24"/>
              </w:rPr>
              <w:t>până</w:t>
            </w:r>
            <w:r w:rsidRPr="009C1220">
              <w:rPr>
                <w:spacing w:val="28"/>
                <w:sz w:val="24"/>
                <w:szCs w:val="24"/>
              </w:rPr>
              <w:t xml:space="preserve"> </w:t>
            </w:r>
            <w:r w:rsidRPr="009C1220">
              <w:rPr>
                <w:sz w:val="24"/>
                <w:szCs w:val="24"/>
              </w:rPr>
              <w:t>la 18</w:t>
            </w:r>
            <w:r w:rsidRPr="009C1220">
              <w:rPr>
                <w:spacing w:val="-2"/>
                <w:sz w:val="24"/>
                <w:szCs w:val="24"/>
              </w:rPr>
              <w:t xml:space="preserve"> </w:t>
            </w:r>
            <w:r w:rsidRPr="009C1220">
              <w:rPr>
                <w:sz w:val="24"/>
                <w:szCs w:val="24"/>
              </w:rPr>
              <w:t>ani</w:t>
            </w:r>
          </w:p>
        </w:tc>
        <w:tc>
          <w:tcPr>
            <w:tcW w:w="993" w:type="dxa"/>
            <w:vAlign w:val="bottom"/>
          </w:tcPr>
          <w:p w14:paraId="503C9EAE"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452,4</w:t>
            </w:r>
          </w:p>
        </w:tc>
        <w:tc>
          <w:tcPr>
            <w:tcW w:w="1012" w:type="dxa"/>
            <w:vAlign w:val="bottom"/>
          </w:tcPr>
          <w:p w14:paraId="40A058B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500,7</w:t>
            </w:r>
          </w:p>
        </w:tc>
        <w:tc>
          <w:tcPr>
            <w:tcW w:w="859" w:type="dxa"/>
            <w:vAlign w:val="bottom"/>
          </w:tcPr>
          <w:p w14:paraId="6279619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561,9</w:t>
            </w:r>
          </w:p>
        </w:tc>
        <w:tc>
          <w:tcPr>
            <w:tcW w:w="860" w:type="dxa"/>
            <w:vAlign w:val="bottom"/>
          </w:tcPr>
          <w:p w14:paraId="65A0CAC5"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701,0</w:t>
            </w:r>
          </w:p>
        </w:tc>
        <w:tc>
          <w:tcPr>
            <w:tcW w:w="859" w:type="dxa"/>
            <w:vAlign w:val="bottom"/>
          </w:tcPr>
          <w:p w14:paraId="648FD243"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735,3</w:t>
            </w:r>
          </w:p>
        </w:tc>
        <w:tc>
          <w:tcPr>
            <w:tcW w:w="860" w:type="dxa"/>
            <w:vAlign w:val="bottom"/>
          </w:tcPr>
          <w:p w14:paraId="7C82475A"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767,2</w:t>
            </w:r>
          </w:p>
        </w:tc>
        <w:tc>
          <w:tcPr>
            <w:tcW w:w="859" w:type="dxa"/>
            <w:vAlign w:val="bottom"/>
          </w:tcPr>
          <w:p w14:paraId="2CF840EE"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806,7</w:t>
            </w:r>
          </w:p>
        </w:tc>
        <w:tc>
          <w:tcPr>
            <w:tcW w:w="857" w:type="dxa"/>
            <w:vAlign w:val="bottom"/>
          </w:tcPr>
          <w:p w14:paraId="4ADFC067"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1539,6</w:t>
            </w:r>
          </w:p>
        </w:tc>
      </w:tr>
      <w:tr w:rsidR="00CD34BE" w:rsidRPr="009C1220" w14:paraId="3FAD54B9" w14:textId="77777777" w:rsidTr="003D1A18">
        <w:trPr>
          <w:trHeight w:hRule="exact" w:val="533"/>
        </w:trPr>
        <w:tc>
          <w:tcPr>
            <w:tcW w:w="2552" w:type="dxa"/>
          </w:tcPr>
          <w:p w14:paraId="63980404" w14:textId="17569B3C" w:rsidR="00CD34BE" w:rsidRPr="009C1220" w:rsidRDefault="00CD34BE" w:rsidP="009B514E">
            <w:pPr>
              <w:kinsoku w:val="0"/>
              <w:overflowPunct w:val="0"/>
              <w:autoSpaceDE w:val="0"/>
              <w:autoSpaceDN w:val="0"/>
              <w:adjustRightInd w:val="0"/>
              <w:ind w:firstLine="4"/>
              <w:jc w:val="left"/>
              <w:rPr>
                <w:sz w:val="24"/>
                <w:szCs w:val="24"/>
              </w:rPr>
            </w:pPr>
            <w:r w:rsidRPr="009C1220">
              <w:rPr>
                <w:spacing w:val="-1"/>
                <w:sz w:val="24"/>
                <w:szCs w:val="24"/>
              </w:rPr>
              <w:t>Copii</w:t>
            </w:r>
            <w:r w:rsidRPr="009C1220">
              <w:rPr>
                <w:spacing w:val="-2"/>
                <w:sz w:val="24"/>
                <w:szCs w:val="24"/>
              </w:rPr>
              <w:t xml:space="preserve"> </w:t>
            </w:r>
            <w:r w:rsidRPr="009C1220">
              <w:rPr>
                <w:spacing w:val="-1"/>
                <w:sz w:val="24"/>
                <w:szCs w:val="24"/>
              </w:rPr>
              <w:t>care</w:t>
            </w:r>
            <w:r w:rsidRPr="009C1220">
              <w:rPr>
                <w:sz w:val="24"/>
                <w:szCs w:val="24"/>
              </w:rPr>
              <w:t xml:space="preserve"> </w:t>
            </w:r>
            <w:r w:rsidR="00350106" w:rsidRPr="009C1220">
              <w:rPr>
                <w:sz w:val="24"/>
                <w:szCs w:val="24"/>
              </w:rPr>
              <w:t>și-</w:t>
            </w:r>
            <w:r w:rsidRPr="009C1220">
              <w:rPr>
                <w:sz w:val="24"/>
                <w:szCs w:val="24"/>
              </w:rPr>
              <w:t>au</w:t>
            </w:r>
            <w:r w:rsidRPr="009C1220">
              <w:rPr>
                <w:spacing w:val="-3"/>
                <w:sz w:val="24"/>
                <w:szCs w:val="24"/>
              </w:rPr>
              <w:t xml:space="preserve"> </w:t>
            </w:r>
            <w:r w:rsidRPr="009C1220">
              <w:rPr>
                <w:spacing w:val="-1"/>
                <w:sz w:val="24"/>
                <w:szCs w:val="24"/>
              </w:rPr>
              <w:t>pierdut</w:t>
            </w:r>
            <w:r w:rsidRPr="009C1220">
              <w:rPr>
                <w:spacing w:val="29"/>
                <w:sz w:val="24"/>
                <w:szCs w:val="24"/>
              </w:rPr>
              <w:t xml:space="preserve"> </w:t>
            </w:r>
            <w:r w:rsidRPr="009C1220">
              <w:rPr>
                <w:spacing w:val="-1"/>
                <w:sz w:val="24"/>
                <w:szCs w:val="24"/>
              </w:rPr>
              <w:t>întreținătorul</w:t>
            </w:r>
          </w:p>
        </w:tc>
        <w:tc>
          <w:tcPr>
            <w:tcW w:w="993" w:type="dxa"/>
            <w:vAlign w:val="bottom"/>
          </w:tcPr>
          <w:p w14:paraId="59DEEE8F"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363,8</w:t>
            </w:r>
          </w:p>
        </w:tc>
        <w:tc>
          <w:tcPr>
            <w:tcW w:w="1012" w:type="dxa"/>
            <w:vAlign w:val="bottom"/>
          </w:tcPr>
          <w:p w14:paraId="5872CD5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401,7</w:t>
            </w:r>
          </w:p>
        </w:tc>
        <w:tc>
          <w:tcPr>
            <w:tcW w:w="859" w:type="dxa"/>
            <w:vAlign w:val="bottom"/>
          </w:tcPr>
          <w:p w14:paraId="473DA528"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434,5</w:t>
            </w:r>
          </w:p>
        </w:tc>
        <w:tc>
          <w:tcPr>
            <w:tcW w:w="860" w:type="dxa"/>
            <w:vAlign w:val="bottom"/>
          </w:tcPr>
          <w:p w14:paraId="22F5BBBC"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577,3</w:t>
            </w:r>
          </w:p>
        </w:tc>
        <w:tc>
          <w:tcPr>
            <w:tcW w:w="859" w:type="dxa"/>
            <w:vAlign w:val="bottom"/>
          </w:tcPr>
          <w:p w14:paraId="482FEAB8"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603,6</w:t>
            </w:r>
          </w:p>
        </w:tc>
        <w:tc>
          <w:tcPr>
            <w:tcW w:w="860" w:type="dxa"/>
            <w:vAlign w:val="bottom"/>
          </w:tcPr>
          <w:p w14:paraId="714C835C"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625,0</w:t>
            </w:r>
          </w:p>
        </w:tc>
        <w:tc>
          <w:tcPr>
            <w:tcW w:w="859" w:type="dxa"/>
            <w:vAlign w:val="bottom"/>
          </w:tcPr>
          <w:p w14:paraId="1F585D8E"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647,5</w:t>
            </w:r>
          </w:p>
        </w:tc>
        <w:tc>
          <w:tcPr>
            <w:tcW w:w="857" w:type="dxa"/>
            <w:vAlign w:val="bottom"/>
          </w:tcPr>
          <w:p w14:paraId="1C09D140"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1232,3</w:t>
            </w:r>
          </w:p>
        </w:tc>
      </w:tr>
      <w:tr w:rsidR="00CD34BE" w:rsidRPr="009C1220" w14:paraId="35A44181" w14:textId="77777777" w:rsidTr="003D1A18">
        <w:trPr>
          <w:trHeight w:hRule="exact" w:val="572"/>
        </w:trPr>
        <w:tc>
          <w:tcPr>
            <w:tcW w:w="2552" w:type="dxa"/>
          </w:tcPr>
          <w:p w14:paraId="77981A31" w14:textId="77777777" w:rsidR="00CD34BE" w:rsidRPr="009C1220" w:rsidRDefault="00CD34BE" w:rsidP="009B514E">
            <w:pPr>
              <w:kinsoku w:val="0"/>
              <w:overflowPunct w:val="0"/>
              <w:autoSpaceDE w:val="0"/>
              <w:autoSpaceDN w:val="0"/>
              <w:adjustRightInd w:val="0"/>
              <w:ind w:firstLine="4"/>
              <w:jc w:val="left"/>
              <w:rPr>
                <w:sz w:val="24"/>
                <w:szCs w:val="24"/>
              </w:rPr>
            </w:pPr>
            <w:r w:rsidRPr="009C1220">
              <w:rPr>
                <w:spacing w:val="-1"/>
                <w:sz w:val="24"/>
                <w:szCs w:val="24"/>
              </w:rPr>
              <w:t>Persoane</w:t>
            </w:r>
            <w:r w:rsidRPr="009C1220">
              <w:rPr>
                <w:sz w:val="24"/>
                <w:szCs w:val="24"/>
              </w:rPr>
              <w:t xml:space="preserve"> </w:t>
            </w:r>
            <w:r w:rsidRPr="009C1220">
              <w:rPr>
                <w:spacing w:val="-1"/>
                <w:sz w:val="24"/>
                <w:szCs w:val="24"/>
              </w:rPr>
              <w:t>care</w:t>
            </w:r>
            <w:r w:rsidRPr="009C1220">
              <w:rPr>
                <w:sz w:val="24"/>
                <w:szCs w:val="24"/>
              </w:rPr>
              <w:t xml:space="preserve"> au</w:t>
            </w:r>
            <w:r w:rsidRPr="009C1220">
              <w:rPr>
                <w:spacing w:val="-3"/>
                <w:sz w:val="24"/>
                <w:szCs w:val="24"/>
              </w:rPr>
              <w:t xml:space="preserve"> </w:t>
            </w:r>
            <w:r w:rsidRPr="009C1220">
              <w:rPr>
                <w:spacing w:val="-1"/>
                <w:sz w:val="24"/>
                <w:szCs w:val="24"/>
              </w:rPr>
              <w:t>atins</w:t>
            </w:r>
            <w:r w:rsidRPr="009C1220">
              <w:rPr>
                <w:spacing w:val="30"/>
                <w:sz w:val="24"/>
                <w:szCs w:val="24"/>
              </w:rPr>
              <w:t xml:space="preserve"> </w:t>
            </w:r>
            <w:r w:rsidRPr="009C1220">
              <w:rPr>
                <w:spacing w:val="-1"/>
                <w:sz w:val="24"/>
                <w:szCs w:val="24"/>
              </w:rPr>
              <w:t>vârsta</w:t>
            </w:r>
            <w:r w:rsidRPr="009C1220">
              <w:rPr>
                <w:spacing w:val="-2"/>
                <w:sz w:val="24"/>
                <w:szCs w:val="24"/>
              </w:rPr>
              <w:t xml:space="preserve"> </w:t>
            </w:r>
            <w:r w:rsidRPr="009C1220">
              <w:rPr>
                <w:sz w:val="24"/>
                <w:szCs w:val="24"/>
              </w:rPr>
              <w:t xml:space="preserve">de </w:t>
            </w:r>
            <w:r w:rsidRPr="009C1220">
              <w:rPr>
                <w:spacing w:val="-1"/>
                <w:sz w:val="24"/>
                <w:szCs w:val="24"/>
              </w:rPr>
              <w:t>pensionare</w:t>
            </w:r>
          </w:p>
        </w:tc>
        <w:tc>
          <w:tcPr>
            <w:tcW w:w="993" w:type="dxa"/>
            <w:vAlign w:val="bottom"/>
          </w:tcPr>
          <w:p w14:paraId="2131B39A" w14:textId="77777777" w:rsidR="00CD34BE" w:rsidRPr="009C1220" w:rsidRDefault="00CD34BE" w:rsidP="003D1A18">
            <w:pPr>
              <w:kinsoku w:val="0"/>
              <w:overflowPunct w:val="0"/>
              <w:autoSpaceDE w:val="0"/>
              <w:autoSpaceDN w:val="0"/>
              <w:adjustRightInd w:val="0"/>
              <w:ind w:firstLine="281"/>
              <w:jc w:val="center"/>
              <w:rPr>
                <w:sz w:val="24"/>
                <w:szCs w:val="24"/>
              </w:rPr>
            </w:pPr>
            <w:r w:rsidRPr="009C1220">
              <w:rPr>
                <w:sz w:val="24"/>
                <w:szCs w:val="24"/>
              </w:rPr>
              <w:t>129,0</w:t>
            </w:r>
          </w:p>
        </w:tc>
        <w:tc>
          <w:tcPr>
            <w:tcW w:w="1012" w:type="dxa"/>
            <w:vAlign w:val="bottom"/>
          </w:tcPr>
          <w:p w14:paraId="0AC3E0B5"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141,8</w:t>
            </w:r>
          </w:p>
        </w:tc>
        <w:tc>
          <w:tcPr>
            <w:tcW w:w="859" w:type="dxa"/>
            <w:vAlign w:val="bottom"/>
          </w:tcPr>
          <w:p w14:paraId="1790375A"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153,6</w:t>
            </w:r>
          </w:p>
        </w:tc>
        <w:tc>
          <w:tcPr>
            <w:tcW w:w="860" w:type="dxa"/>
            <w:vAlign w:val="bottom"/>
          </w:tcPr>
          <w:p w14:paraId="12A848F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204,1</w:t>
            </w:r>
          </w:p>
        </w:tc>
        <w:tc>
          <w:tcPr>
            <w:tcW w:w="859" w:type="dxa"/>
            <w:vAlign w:val="bottom"/>
          </w:tcPr>
          <w:p w14:paraId="5D05152F"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215,5</w:t>
            </w:r>
          </w:p>
        </w:tc>
        <w:tc>
          <w:tcPr>
            <w:tcW w:w="860" w:type="dxa"/>
            <w:vAlign w:val="bottom"/>
          </w:tcPr>
          <w:p w14:paraId="270A8EE8"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563,6</w:t>
            </w:r>
          </w:p>
        </w:tc>
        <w:tc>
          <w:tcPr>
            <w:tcW w:w="859" w:type="dxa"/>
            <w:vAlign w:val="bottom"/>
          </w:tcPr>
          <w:p w14:paraId="5B192429"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593,2</w:t>
            </w:r>
          </w:p>
        </w:tc>
        <w:tc>
          <w:tcPr>
            <w:tcW w:w="857" w:type="dxa"/>
            <w:vAlign w:val="bottom"/>
          </w:tcPr>
          <w:p w14:paraId="6E8D167A" w14:textId="77777777" w:rsidR="00CD34BE" w:rsidRPr="009C1220" w:rsidRDefault="00CD34BE" w:rsidP="003D1A18">
            <w:pPr>
              <w:kinsoku w:val="0"/>
              <w:overflowPunct w:val="0"/>
              <w:autoSpaceDE w:val="0"/>
              <w:autoSpaceDN w:val="0"/>
              <w:adjustRightInd w:val="0"/>
              <w:ind w:firstLine="0"/>
              <w:jc w:val="center"/>
              <w:rPr>
                <w:sz w:val="24"/>
                <w:szCs w:val="24"/>
              </w:rPr>
            </w:pPr>
            <w:r w:rsidRPr="009C1220">
              <w:rPr>
                <w:sz w:val="24"/>
                <w:szCs w:val="24"/>
              </w:rPr>
              <w:t>1138,1</w:t>
            </w:r>
          </w:p>
        </w:tc>
      </w:tr>
    </w:tbl>
    <w:p w14:paraId="7971BD03" w14:textId="77777777" w:rsidR="00CD34BE" w:rsidRPr="009C1220" w:rsidRDefault="00CD34BE" w:rsidP="0060582C">
      <w:pPr>
        <w:pBdr>
          <w:top w:val="nil"/>
          <w:left w:val="nil"/>
          <w:bottom w:val="nil"/>
          <w:right w:val="nil"/>
          <w:between w:val="nil"/>
        </w:pBdr>
        <w:ind w:firstLine="0"/>
        <w:jc w:val="left"/>
        <w:rPr>
          <w:i/>
          <w:color w:val="000000"/>
          <w:sz w:val="24"/>
          <w:szCs w:val="24"/>
        </w:rPr>
      </w:pPr>
      <w:r w:rsidRPr="009C1220">
        <w:rPr>
          <w:i/>
          <w:color w:val="000000"/>
          <w:sz w:val="24"/>
          <w:szCs w:val="24"/>
        </w:rPr>
        <w:t>Sursa: Ministerul Muncii și Protecției Sociale</w:t>
      </w:r>
    </w:p>
    <w:p w14:paraId="1B6D236A" w14:textId="77777777" w:rsidR="00CD34BE" w:rsidRPr="009C1220" w:rsidRDefault="00CD34BE" w:rsidP="00CD34BE">
      <w:pPr>
        <w:autoSpaceDE w:val="0"/>
        <w:autoSpaceDN w:val="0"/>
        <w:adjustRightInd w:val="0"/>
        <w:ind w:right="111"/>
        <w:rPr>
          <w:rFonts w:eastAsiaTheme="minorHAnsi"/>
          <w:color w:val="000000"/>
          <w:sz w:val="24"/>
          <w:szCs w:val="24"/>
        </w:rPr>
      </w:pPr>
    </w:p>
    <w:p w14:paraId="44F44EC8" w14:textId="219BD694"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Protecția socială a familiilor cu copii se află la confluența celor două sisteme: de asigurări sociale și de asistență socială. La nașterea copilului, famili</w:t>
      </w:r>
      <w:r w:rsidR="00350106" w:rsidRPr="009C1220">
        <w:rPr>
          <w:rFonts w:eastAsiaTheme="minorHAnsi"/>
          <w:color w:val="000000"/>
          <w:sz w:val="24"/>
          <w:szCs w:val="24"/>
        </w:rPr>
        <w:t>a</w:t>
      </w:r>
      <w:r w:rsidRPr="009C1220">
        <w:rPr>
          <w:rFonts w:eastAsiaTheme="minorHAnsi"/>
          <w:color w:val="000000"/>
          <w:sz w:val="24"/>
          <w:szCs w:val="24"/>
        </w:rPr>
        <w:t xml:space="preserve"> beneficiază atât de prestații de asistență socială neasigurate – indemnizația la nașterea copilului, indemnizația pentru îngrijirea copilului până la vârsta de 2 ani, cât și de prestații de asigurări sociale: indemnizațiile de maternitate, de paternitate și pentru creșterea copilului. </w:t>
      </w:r>
      <w:proofErr w:type="gramStart"/>
      <w:r w:rsidRPr="009C1220">
        <w:rPr>
          <w:rFonts w:eastAsiaTheme="minorHAnsi"/>
          <w:color w:val="000000"/>
          <w:sz w:val="24"/>
          <w:szCs w:val="24"/>
        </w:rPr>
        <w:t>În perioada 2020</w:t>
      </w:r>
      <w:r w:rsidR="00350106" w:rsidRPr="009C1220">
        <w:rPr>
          <w:rFonts w:eastAsiaTheme="minorHAnsi"/>
          <w:color w:val="000000"/>
          <w:sz w:val="24"/>
          <w:szCs w:val="24"/>
        </w:rPr>
        <w:t>–</w:t>
      </w:r>
      <w:r w:rsidRPr="009C1220">
        <w:rPr>
          <w:rFonts w:eastAsiaTheme="minorHAnsi"/>
          <w:color w:val="000000"/>
          <w:sz w:val="24"/>
          <w:szCs w:val="24"/>
        </w:rPr>
        <w:t>2022, pentru protecția socială a familiilor cu copii Republica Moldova a alocat în medie 1,2% din PIB (</w:t>
      </w:r>
      <w:r w:rsidR="00350106" w:rsidRPr="009C1220">
        <w:rPr>
          <w:rFonts w:eastAsiaTheme="minorHAnsi"/>
          <w:color w:val="000000"/>
          <w:sz w:val="24"/>
          <w:szCs w:val="24"/>
        </w:rPr>
        <w:t>inclusiv</w:t>
      </w:r>
      <w:r w:rsidRPr="009C1220">
        <w:rPr>
          <w:rFonts w:eastAsiaTheme="minorHAnsi"/>
          <w:color w:val="000000"/>
          <w:sz w:val="24"/>
          <w:szCs w:val="24"/>
        </w:rPr>
        <w:t xml:space="preserve"> 0,9 puncte procentuale pentru prestații de asigurări sociale și 0,3 puncte procentuale pentru prestații neasigurate), o pondere mai mică în comparație cu media europeană de 2,3% (</w:t>
      </w:r>
      <w:hyperlink r:id="rId38" w:history="1">
        <w:r w:rsidR="00886E4C" w:rsidRPr="009C1220">
          <w:rPr>
            <w:rStyle w:val="af4"/>
            <w:sz w:val="24"/>
            <w:szCs w:val="24"/>
          </w:rPr>
          <w:t>https://ec.europa.eu/eurostat/statistics-explained/images/e/e9/Expenditure_on_social_protection_benefits%2C_2020_%28%25%2C_relative_to_GDP%29.png</w:t>
        </w:r>
      </w:hyperlink>
      <w:r w:rsidR="00886E4C" w:rsidRPr="009C1220">
        <w:rPr>
          <w:rStyle w:val="af4"/>
          <w:sz w:val="24"/>
          <w:szCs w:val="24"/>
        </w:rPr>
        <w:t xml:space="preserve"> </w:t>
      </w:r>
      <w:r w:rsidRPr="009C1220">
        <w:rPr>
          <w:rFonts w:eastAsiaTheme="minorHAnsi"/>
          <w:color w:val="000000"/>
          <w:sz w:val="24"/>
          <w:szCs w:val="24"/>
        </w:rPr>
        <w:t>).</w:t>
      </w:r>
      <w:proofErr w:type="gramEnd"/>
    </w:p>
    <w:p w14:paraId="6B7F2E1D" w14:textId="164E8054"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Pentru a răspunde provocărilor demografice </w:t>
      </w:r>
      <w:proofErr w:type="gramStart"/>
      <w:r w:rsidRPr="009C1220">
        <w:rPr>
          <w:rFonts w:eastAsiaTheme="minorHAnsi"/>
          <w:color w:val="000000"/>
          <w:sz w:val="24"/>
          <w:szCs w:val="24"/>
        </w:rPr>
        <w:t>este</w:t>
      </w:r>
      <w:proofErr w:type="gramEnd"/>
      <w:r w:rsidRPr="009C1220">
        <w:rPr>
          <w:rFonts w:eastAsiaTheme="minorHAnsi"/>
          <w:color w:val="000000"/>
          <w:sz w:val="24"/>
          <w:szCs w:val="24"/>
        </w:rPr>
        <w:t xml:space="preserve"> imperativ necesară o diversificare a prestațiilor și a serviciilor oferite familiilor cu copii, mai ales în ceea ce ține de serviciile de îngrijire a copiilor mici. </w:t>
      </w:r>
    </w:p>
    <w:p w14:paraId="0918F81D" w14:textId="679AABA3"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Serviciile sociale acoperă o parte mică a protecției sociale. În </w:t>
      </w:r>
      <w:r w:rsidR="00350106" w:rsidRPr="009C1220">
        <w:rPr>
          <w:rFonts w:eastAsiaTheme="minorHAnsi"/>
          <w:color w:val="000000"/>
          <w:sz w:val="24"/>
          <w:szCs w:val="24"/>
        </w:rPr>
        <w:t xml:space="preserve">anul </w:t>
      </w:r>
      <w:r w:rsidRPr="009C1220">
        <w:rPr>
          <w:rFonts w:eastAsiaTheme="minorHAnsi"/>
          <w:color w:val="000000"/>
          <w:sz w:val="24"/>
          <w:szCs w:val="24"/>
        </w:rPr>
        <w:t>2022, din peste 38 de miliarde de lei aloca</w:t>
      </w:r>
      <w:r w:rsidR="006B5433" w:rsidRPr="009C1220">
        <w:rPr>
          <w:rFonts w:eastAsiaTheme="minorHAnsi"/>
          <w:color w:val="000000"/>
          <w:sz w:val="24"/>
          <w:szCs w:val="24"/>
        </w:rPr>
        <w:t>ți</w:t>
      </w:r>
      <w:r w:rsidRPr="009C1220">
        <w:rPr>
          <w:rFonts w:eastAsiaTheme="minorHAnsi"/>
          <w:color w:val="000000"/>
          <w:sz w:val="24"/>
          <w:szCs w:val="24"/>
        </w:rPr>
        <w:t xml:space="preserve"> pentru protecția </w:t>
      </w:r>
      <w:r w:rsidR="00350106" w:rsidRPr="009C1220">
        <w:rPr>
          <w:rFonts w:eastAsiaTheme="minorHAnsi"/>
          <w:color w:val="000000"/>
          <w:sz w:val="24"/>
          <w:szCs w:val="24"/>
        </w:rPr>
        <w:t>social</w:t>
      </w:r>
      <w:r w:rsidR="006B5433" w:rsidRPr="009C1220">
        <w:rPr>
          <w:rFonts w:eastAsiaTheme="minorHAnsi"/>
          <w:color w:val="000000"/>
          <w:sz w:val="24"/>
          <w:szCs w:val="24"/>
        </w:rPr>
        <w:t>ă</w:t>
      </w:r>
      <w:r w:rsidR="00350106" w:rsidRPr="009C1220">
        <w:rPr>
          <w:rFonts w:eastAsiaTheme="minorHAnsi"/>
          <w:color w:val="000000"/>
          <w:sz w:val="24"/>
          <w:szCs w:val="24"/>
        </w:rPr>
        <w:t>,</w:t>
      </w:r>
      <w:r w:rsidRPr="009C1220">
        <w:rPr>
          <w:rFonts w:eastAsiaTheme="minorHAnsi"/>
          <w:color w:val="000000"/>
          <w:sz w:val="24"/>
          <w:szCs w:val="24"/>
        </w:rPr>
        <w:t xml:space="preserve"> doar 1</w:t>
      </w:r>
      <w:proofErr w:type="gramStart"/>
      <w:r w:rsidRPr="009C1220">
        <w:rPr>
          <w:rFonts w:eastAsiaTheme="minorHAnsi"/>
          <w:color w:val="000000"/>
          <w:sz w:val="24"/>
          <w:szCs w:val="24"/>
        </w:rPr>
        <w:t>,8</w:t>
      </w:r>
      <w:proofErr w:type="gramEnd"/>
      <w:r w:rsidRPr="009C1220">
        <w:rPr>
          <w:rFonts w:eastAsiaTheme="minorHAnsi"/>
          <w:color w:val="000000"/>
          <w:sz w:val="24"/>
          <w:szCs w:val="24"/>
        </w:rPr>
        <w:t xml:space="preserve"> miliarde de lei au fost destinate serviciilor sociale. Din totalul resurselor dedicate serviciilor sociale: </w:t>
      </w:r>
    </w:p>
    <w:p w14:paraId="1DF32177" w14:textId="0F74CE82" w:rsidR="00CD34BE" w:rsidRPr="009C1220" w:rsidRDefault="00CD34BE" w:rsidP="00FD5EED">
      <w:pPr>
        <w:pStyle w:val="ab"/>
        <w:numPr>
          <w:ilvl w:val="0"/>
          <w:numId w:val="39"/>
        </w:numPr>
        <w:tabs>
          <w:tab w:val="left" w:pos="993"/>
        </w:tabs>
        <w:autoSpaceDE w:val="0"/>
        <w:autoSpaceDN w:val="0"/>
        <w:adjustRightInd w:val="0"/>
        <w:ind w:left="0" w:firstLine="709"/>
        <w:rPr>
          <w:rFonts w:eastAsiaTheme="minorHAnsi"/>
          <w:color w:val="000000"/>
          <w:sz w:val="24"/>
          <w:szCs w:val="24"/>
        </w:rPr>
      </w:pPr>
      <w:r w:rsidRPr="009C1220">
        <w:rPr>
          <w:rFonts w:eastAsiaTheme="minorHAnsi"/>
          <w:color w:val="000000"/>
          <w:sz w:val="24"/>
          <w:szCs w:val="24"/>
        </w:rPr>
        <w:t xml:space="preserve">69% sunt destinate persoanelor cu dizabilități: asistența personală, centrele de plasament, locuințele protejate etc.; </w:t>
      </w:r>
    </w:p>
    <w:p w14:paraId="13579D29" w14:textId="147CE1AA" w:rsidR="00CD34BE" w:rsidRPr="009C1220" w:rsidRDefault="00FD5EED" w:rsidP="00FD5EED">
      <w:pPr>
        <w:numPr>
          <w:ilvl w:val="0"/>
          <w:numId w:val="39"/>
        </w:numPr>
        <w:tabs>
          <w:tab w:val="left" w:pos="633"/>
          <w:tab w:val="left" w:pos="993"/>
        </w:tabs>
        <w:autoSpaceDE w:val="0"/>
        <w:autoSpaceDN w:val="0"/>
        <w:adjustRightInd w:val="0"/>
        <w:ind w:left="0" w:firstLine="709"/>
        <w:rPr>
          <w:rFonts w:eastAsiaTheme="minorHAnsi"/>
          <w:color w:val="000000"/>
          <w:sz w:val="24"/>
          <w:szCs w:val="24"/>
        </w:rPr>
      </w:pPr>
      <w:r w:rsidRPr="009C1220">
        <w:rPr>
          <w:rFonts w:eastAsiaTheme="minorHAnsi"/>
          <w:color w:val="000000"/>
          <w:sz w:val="24"/>
          <w:szCs w:val="24"/>
        </w:rPr>
        <w:t xml:space="preserve"> </w:t>
      </w:r>
      <w:r w:rsidR="00CD34BE" w:rsidRPr="009C1220">
        <w:rPr>
          <w:rFonts w:eastAsiaTheme="minorHAnsi"/>
          <w:color w:val="000000"/>
          <w:sz w:val="24"/>
          <w:szCs w:val="24"/>
        </w:rPr>
        <w:t xml:space="preserve">21% sunt destinate copiilor: asistența parentală profesionistă, tutela/curatela, centrele de plasament etc.; </w:t>
      </w:r>
    </w:p>
    <w:p w14:paraId="2334F9F3" w14:textId="3C1D0EC5" w:rsidR="00CD34BE" w:rsidRPr="009C1220" w:rsidRDefault="00FD5EED" w:rsidP="00FD5EED">
      <w:pPr>
        <w:numPr>
          <w:ilvl w:val="0"/>
          <w:numId w:val="39"/>
        </w:numPr>
        <w:tabs>
          <w:tab w:val="left" w:pos="993"/>
        </w:tabs>
        <w:autoSpaceDE w:val="0"/>
        <w:autoSpaceDN w:val="0"/>
        <w:adjustRightInd w:val="0"/>
        <w:ind w:hanging="219"/>
        <w:rPr>
          <w:rFonts w:eastAsiaTheme="minorHAnsi"/>
          <w:color w:val="000000"/>
          <w:sz w:val="24"/>
          <w:szCs w:val="24"/>
        </w:rPr>
      </w:pPr>
      <w:r w:rsidRPr="009C1220">
        <w:rPr>
          <w:rFonts w:eastAsiaTheme="minorHAnsi"/>
          <w:color w:val="000000"/>
          <w:sz w:val="24"/>
          <w:szCs w:val="24"/>
        </w:rPr>
        <w:t xml:space="preserve"> </w:t>
      </w:r>
      <w:r w:rsidR="00CD34BE" w:rsidRPr="009C1220">
        <w:rPr>
          <w:rFonts w:eastAsiaTheme="minorHAnsi"/>
          <w:color w:val="000000"/>
          <w:sz w:val="24"/>
          <w:szCs w:val="24"/>
        </w:rPr>
        <w:t xml:space="preserve">5% finanțează servicii de tip sanatorial; </w:t>
      </w:r>
    </w:p>
    <w:p w14:paraId="4265A0C4" w14:textId="6ACB46F2" w:rsidR="00CD34BE" w:rsidRPr="009C1220" w:rsidRDefault="00FD5EED" w:rsidP="00FD5EED">
      <w:pPr>
        <w:numPr>
          <w:ilvl w:val="0"/>
          <w:numId w:val="39"/>
        </w:numPr>
        <w:tabs>
          <w:tab w:val="left" w:pos="993"/>
        </w:tabs>
        <w:autoSpaceDE w:val="0"/>
        <w:autoSpaceDN w:val="0"/>
        <w:adjustRightInd w:val="0"/>
        <w:ind w:hanging="219"/>
        <w:rPr>
          <w:rFonts w:eastAsiaTheme="minorHAnsi"/>
          <w:color w:val="000000"/>
          <w:sz w:val="24"/>
          <w:szCs w:val="24"/>
        </w:rPr>
      </w:pPr>
      <w:r w:rsidRPr="009C1220">
        <w:rPr>
          <w:rFonts w:eastAsiaTheme="minorHAnsi"/>
          <w:color w:val="000000"/>
          <w:sz w:val="24"/>
          <w:szCs w:val="24"/>
        </w:rPr>
        <w:t xml:space="preserve"> </w:t>
      </w:r>
      <w:r w:rsidR="00CD34BE" w:rsidRPr="009C1220">
        <w:rPr>
          <w:rFonts w:eastAsiaTheme="minorHAnsi"/>
          <w:color w:val="000000"/>
          <w:sz w:val="24"/>
          <w:szCs w:val="24"/>
        </w:rPr>
        <w:t xml:space="preserve">2% acoperă cheltuielile cantinelor sociale; </w:t>
      </w:r>
    </w:p>
    <w:p w14:paraId="4FD54F9A" w14:textId="5A2656DA" w:rsidR="00CD34BE" w:rsidRPr="009C1220" w:rsidRDefault="00FD5EED" w:rsidP="00FD5EED">
      <w:pPr>
        <w:numPr>
          <w:ilvl w:val="0"/>
          <w:numId w:val="39"/>
        </w:numPr>
        <w:tabs>
          <w:tab w:val="left" w:pos="709"/>
          <w:tab w:val="left" w:pos="993"/>
        </w:tabs>
        <w:autoSpaceDE w:val="0"/>
        <w:autoSpaceDN w:val="0"/>
        <w:adjustRightInd w:val="0"/>
        <w:ind w:left="0" w:firstLine="709"/>
        <w:rPr>
          <w:rFonts w:eastAsiaTheme="minorHAnsi"/>
          <w:color w:val="000000"/>
          <w:sz w:val="24"/>
          <w:szCs w:val="24"/>
        </w:rPr>
      </w:pPr>
      <w:r w:rsidRPr="009C1220">
        <w:rPr>
          <w:rFonts w:eastAsiaTheme="minorHAnsi"/>
          <w:color w:val="000000"/>
          <w:sz w:val="24"/>
          <w:szCs w:val="24"/>
        </w:rPr>
        <w:t xml:space="preserve"> </w:t>
      </w:r>
      <w:proofErr w:type="gramStart"/>
      <w:r w:rsidR="00CD34BE" w:rsidRPr="009C1220">
        <w:rPr>
          <w:rFonts w:eastAsiaTheme="minorHAnsi"/>
          <w:color w:val="000000"/>
          <w:sz w:val="24"/>
          <w:szCs w:val="24"/>
        </w:rPr>
        <w:t>2</w:t>
      </w:r>
      <w:proofErr w:type="gramEnd"/>
      <w:r w:rsidR="00CD34BE" w:rsidRPr="009C1220">
        <w:rPr>
          <w:rFonts w:eastAsiaTheme="minorHAnsi"/>
          <w:color w:val="000000"/>
          <w:sz w:val="24"/>
          <w:szCs w:val="24"/>
        </w:rPr>
        <w:t>% asigură alte servicii: pentru victimele traficului de ființe umane, a</w:t>
      </w:r>
      <w:r w:rsidR="00350106" w:rsidRPr="009C1220">
        <w:rPr>
          <w:rFonts w:eastAsiaTheme="minorHAnsi"/>
          <w:color w:val="000000"/>
          <w:sz w:val="24"/>
          <w:szCs w:val="24"/>
        </w:rPr>
        <w:t>le</w:t>
      </w:r>
      <w:r w:rsidR="00CD34BE" w:rsidRPr="009C1220">
        <w:rPr>
          <w:rFonts w:eastAsiaTheme="minorHAnsi"/>
          <w:color w:val="000000"/>
          <w:sz w:val="24"/>
          <w:szCs w:val="24"/>
        </w:rPr>
        <w:t xml:space="preserve"> violenței în familie, </w:t>
      </w:r>
      <w:r w:rsidR="00350106" w:rsidRPr="009C1220">
        <w:rPr>
          <w:rFonts w:eastAsiaTheme="minorHAnsi"/>
          <w:color w:val="000000"/>
          <w:sz w:val="24"/>
          <w:szCs w:val="24"/>
        </w:rPr>
        <w:t>pentru</w:t>
      </w:r>
      <w:r w:rsidR="00CD34BE" w:rsidRPr="009C1220">
        <w:rPr>
          <w:rFonts w:eastAsiaTheme="minorHAnsi"/>
          <w:color w:val="000000"/>
          <w:sz w:val="24"/>
          <w:szCs w:val="24"/>
        </w:rPr>
        <w:t xml:space="preserve"> bolnavi</w:t>
      </w:r>
      <w:r w:rsidR="00350106" w:rsidRPr="009C1220">
        <w:rPr>
          <w:rFonts w:eastAsiaTheme="minorHAnsi"/>
          <w:color w:val="000000"/>
          <w:sz w:val="24"/>
          <w:szCs w:val="24"/>
        </w:rPr>
        <w:t>i de</w:t>
      </w:r>
      <w:r w:rsidR="00CD34BE" w:rsidRPr="009C1220">
        <w:rPr>
          <w:rFonts w:eastAsiaTheme="minorHAnsi"/>
          <w:color w:val="000000"/>
          <w:sz w:val="24"/>
          <w:szCs w:val="24"/>
        </w:rPr>
        <w:t xml:space="preserve"> HIV/SIDA etc. </w:t>
      </w:r>
    </w:p>
    <w:p w14:paraId="455B9CF7" w14:textId="77777777"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Serviciile sociale oferite persoanelor cu dizabilități sau copiilor aflați în situație de risc/lipsiți de îngrijire părintească se înscriu într-o strategie amplă de dezinstituționalizare, dar care se implementează inegal. </w:t>
      </w:r>
    </w:p>
    <w:p w14:paraId="66A17749" w14:textId="52B8577C"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Pentru dezinstituționalizarea persoanelor cu dizabilități, autoritățile din domeniu și-au asumat obiective concrete până în </w:t>
      </w:r>
      <w:r w:rsidR="00350106" w:rsidRPr="009C1220">
        <w:rPr>
          <w:rFonts w:eastAsiaTheme="minorHAnsi"/>
          <w:color w:val="000000"/>
          <w:sz w:val="24"/>
          <w:szCs w:val="24"/>
        </w:rPr>
        <w:t xml:space="preserve">anul </w:t>
      </w:r>
      <w:r w:rsidRPr="009C1220">
        <w:rPr>
          <w:rFonts w:eastAsiaTheme="minorHAnsi"/>
          <w:color w:val="000000"/>
          <w:sz w:val="24"/>
          <w:szCs w:val="24"/>
        </w:rPr>
        <w:t xml:space="preserve">2026, </w:t>
      </w:r>
      <w:r w:rsidR="00350106" w:rsidRPr="009C1220">
        <w:rPr>
          <w:rFonts w:eastAsiaTheme="minorHAnsi"/>
          <w:color w:val="000000"/>
          <w:sz w:val="24"/>
          <w:szCs w:val="24"/>
        </w:rPr>
        <w:t xml:space="preserve">între </w:t>
      </w:r>
      <w:r w:rsidRPr="009C1220">
        <w:rPr>
          <w:rFonts w:eastAsiaTheme="minorHAnsi"/>
          <w:color w:val="000000"/>
          <w:sz w:val="24"/>
          <w:szCs w:val="24"/>
        </w:rPr>
        <w:t xml:space="preserve">care închiderea a trei instituții rezidențiale din șase și reducerea cu 60% a numărului </w:t>
      </w:r>
      <w:r w:rsidR="00350106" w:rsidRPr="009C1220">
        <w:rPr>
          <w:rFonts w:eastAsiaTheme="minorHAnsi"/>
          <w:color w:val="000000"/>
          <w:sz w:val="24"/>
          <w:szCs w:val="24"/>
        </w:rPr>
        <w:t xml:space="preserve">de </w:t>
      </w:r>
      <w:r w:rsidRPr="009C1220">
        <w:rPr>
          <w:rFonts w:eastAsiaTheme="minorHAnsi"/>
          <w:color w:val="000000"/>
          <w:sz w:val="24"/>
          <w:szCs w:val="24"/>
        </w:rPr>
        <w:t xml:space="preserve">persoane cu dizabilități instituționalizate. </w:t>
      </w:r>
      <w:proofErr w:type="gramStart"/>
      <w:r w:rsidRPr="009C1220">
        <w:rPr>
          <w:rFonts w:eastAsiaTheme="minorHAnsi"/>
          <w:color w:val="000000"/>
          <w:sz w:val="24"/>
          <w:szCs w:val="24"/>
        </w:rPr>
        <w:t>Deși aceste obiective au fost anunțate încă în 2018, progresul înregistrat este modest (Raport cu privire la realizarea în anul 2021 a Planului de acțiuni privind implementarea Programului național de dezinstituționalizare a persoanelor cu dizabilități intelectuale și psihosociale din instituțiile rezidențiale gestionate de Agenția Națională Asistență Socială pentru anii 2018</w:t>
      </w:r>
      <w:r w:rsidR="001E333A" w:rsidRPr="009C1220">
        <w:rPr>
          <w:rFonts w:eastAsiaTheme="minorHAnsi"/>
          <w:color w:val="000000"/>
          <w:sz w:val="24"/>
          <w:szCs w:val="24"/>
        </w:rPr>
        <w:t>–</w:t>
      </w:r>
      <w:r w:rsidRPr="009C1220">
        <w:rPr>
          <w:rFonts w:eastAsiaTheme="minorHAnsi"/>
          <w:color w:val="000000"/>
          <w:sz w:val="24"/>
          <w:szCs w:val="24"/>
        </w:rPr>
        <w:t>2026, disponibil aici: RAPORT-DI-2021-FINAL.pdf (</w:t>
      </w:r>
      <w:r w:rsidR="002A082C" w:rsidRPr="009C1220">
        <w:rPr>
          <w:rFonts w:eastAsiaTheme="minorHAnsi"/>
          <w:color w:val="000000"/>
          <w:sz w:val="24"/>
          <w:szCs w:val="24"/>
        </w:rPr>
        <w:t xml:space="preserve"> </w:t>
      </w:r>
      <w:hyperlink r:id="rId39" w:history="1">
        <w:r w:rsidR="002A082C" w:rsidRPr="009C1220">
          <w:rPr>
            <w:rStyle w:val="af4"/>
            <w:rFonts w:eastAsiaTheme="minorHAnsi"/>
            <w:sz w:val="24"/>
            <w:szCs w:val="24"/>
          </w:rPr>
          <w:t>https://anas.md</w:t>
        </w:r>
      </w:hyperlink>
      <w:r w:rsidR="002A082C" w:rsidRPr="009C1220">
        <w:rPr>
          <w:rFonts w:eastAsiaTheme="minorHAnsi"/>
          <w:color w:val="000000"/>
          <w:sz w:val="24"/>
          <w:szCs w:val="24"/>
        </w:rPr>
        <w:t xml:space="preserve"> </w:t>
      </w:r>
      <w:r w:rsidRPr="009C1220">
        <w:rPr>
          <w:rFonts w:eastAsiaTheme="minorHAnsi"/>
          <w:color w:val="000000"/>
          <w:sz w:val="24"/>
          <w:szCs w:val="24"/>
        </w:rPr>
        <w:t>)).</w:t>
      </w:r>
      <w:proofErr w:type="gramEnd"/>
    </w:p>
    <w:p w14:paraId="5B6A1744" w14:textId="6643F01C"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În domeniul dezinstituționalizării copiilor, progresele sunt </w:t>
      </w:r>
      <w:r w:rsidR="001E333A" w:rsidRPr="009C1220">
        <w:rPr>
          <w:rFonts w:eastAsiaTheme="minorHAnsi"/>
          <w:color w:val="000000"/>
          <w:sz w:val="24"/>
          <w:szCs w:val="24"/>
        </w:rPr>
        <w:t xml:space="preserve">mult </w:t>
      </w:r>
      <w:r w:rsidRPr="009C1220">
        <w:rPr>
          <w:rFonts w:eastAsiaTheme="minorHAnsi"/>
          <w:color w:val="000000"/>
          <w:sz w:val="24"/>
          <w:szCs w:val="24"/>
        </w:rPr>
        <w:t xml:space="preserve">mai </w:t>
      </w:r>
      <w:r w:rsidR="001E333A" w:rsidRPr="009C1220">
        <w:rPr>
          <w:rFonts w:eastAsiaTheme="minorHAnsi"/>
          <w:color w:val="000000"/>
          <w:sz w:val="24"/>
          <w:szCs w:val="24"/>
        </w:rPr>
        <w:t>vizibile</w:t>
      </w:r>
      <w:r w:rsidRPr="009C1220">
        <w:rPr>
          <w:rFonts w:eastAsiaTheme="minorHAnsi"/>
          <w:color w:val="000000"/>
          <w:sz w:val="24"/>
          <w:szCs w:val="24"/>
        </w:rPr>
        <w:t xml:space="preserve">, în servicii sociale de tip familial fiind plasați mai mulți copii decât în instituțiile rezidențiale. </w:t>
      </w:r>
      <w:proofErr w:type="gramStart"/>
      <w:r w:rsidRPr="009C1220">
        <w:rPr>
          <w:rFonts w:eastAsiaTheme="minorHAnsi"/>
          <w:color w:val="000000"/>
          <w:sz w:val="24"/>
          <w:szCs w:val="24"/>
        </w:rPr>
        <w:t xml:space="preserve">Conform datelor din </w:t>
      </w:r>
      <w:r w:rsidR="001E333A" w:rsidRPr="009C1220">
        <w:rPr>
          <w:rFonts w:eastAsiaTheme="minorHAnsi"/>
          <w:color w:val="000000"/>
          <w:sz w:val="24"/>
          <w:szCs w:val="24"/>
        </w:rPr>
        <w:t xml:space="preserve">anul </w:t>
      </w:r>
      <w:r w:rsidRPr="009C1220">
        <w:rPr>
          <w:rFonts w:eastAsiaTheme="minorHAnsi"/>
          <w:color w:val="000000"/>
          <w:sz w:val="24"/>
          <w:szCs w:val="24"/>
        </w:rPr>
        <w:t>2021, în sistemul rezidențial erau plasați 676 de copii, în asistența parentală profesionistă – 811 copii, în asistența personală – 1362 de copii, în serviciile de tutelă/curatelă – 9972 de copii, în custodie – 7012 copii (Changing the way we care, „Evaluarea situației prestării serviciilor sociale destinate copiilor și familiilor vulnerabile”, 2021, Social Services (</w:t>
      </w:r>
      <w:hyperlink r:id="rId40" w:history="1">
        <w:r w:rsidR="002A082C" w:rsidRPr="009C1220">
          <w:rPr>
            <w:rStyle w:val="af4"/>
            <w:rFonts w:eastAsiaTheme="minorHAnsi"/>
            <w:sz w:val="24"/>
            <w:szCs w:val="24"/>
          </w:rPr>
          <w:t>https://bettercarenetwork.org</w:t>
        </w:r>
      </w:hyperlink>
      <w:r w:rsidR="00886E4C" w:rsidRPr="009C1220">
        <w:rPr>
          <w:rFonts w:eastAsiaTheme="minorHAnsi"/>
          <w:color w:val="000000"/>
          <w:sz w:val="24"/>
          <w:szCs w:val="24"/>
        </w:rPr>
        <w:t xml:space="preserve"> </w:t>
      </w:r>
      <w:r w:rsidRPr="009C1220">
        <w:rPr>
          <w:rFonts w:eastAsiaTheme="minorHAnsi"/>
          <w:color w:val="000000"/>
          <w:sz w:val="24"/>
          <w:szCs w:val="24"/>
        </w:rPr>
        <w:t>)).</w:t>
      </w:r>
      <w:proofErr w:type="gramEnd"/>
    </w:p>
    <w:p w14:paraId="100B6D30" w14:textId="3C6C456F"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În Republica Moldova se prestează 29 tipuri de servicii sociale de prevenire a separării copilului de familie și servicii sociale de îngrijire. Serviciul de sprijin familial </w:t>
      </w:r>
      <w:proofErr w:type="gramStart"/>
      <w:r w:rsidRPr="009C1220">
        <w:rPr>
          <w:rFonts w:eastAsiaTheme="minorHAnsi"/>
          <w:color w:val="000000"/>
          <w:sz w:val="24"/>
          <w:szCs w:val="24"/>
        </w:rPr>
        <w:t>este</w:t>
      </w:r>
      <w:proofErr w:type="gramEnd"/>
      <w:r w:rsidRPr="009C1220">
        <w:rPr>
          <w:rFonts w:eastAsiaTheme="minorHAnsi"/>
          <w:color w:val="000000"/>
          <w:sz w:val="24"/>
          <w:szCs w:val="24"/>
        </w:rPr>
        <w:t xml:space="preserve"> principalul instrument utilizat de sistemul de asistență socială pentru prevenirea separării copilului de familie, dar finanțarea acestuia a fost inconstantă în ultimii ani, întrucât a depins de încasările în Fondul de susținere a populației. </w:t>
      </w:r>
    </w:p>
    <w:p w14:paraId="216889FB" w14:textId="7857F5CE"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lastRenderedPageBreak/>
        <w:t xml:space="preserve">Pentru îmbunătățirea protecției sociale </w:t>
      </w:r>
      <w:proofErr w:type="gramStart"/>
      <w:r w:rsidRPr="009C1220">
        <w:rPr>
          <w:rFonts w:eastAsiaTheme="minorHAnsi"/>
          <w:color w:val="000000"/>
          <w:sz w:val="24"/>
          <w:szCs w:val="24"/>
        </w:rPr>
        <w:t>este</w:t>
      </w:r>
      <w:proofErr w:type="gramEnd"/>
      <w:r w:rsidRPr="009C1220">
        <w:rPr>
          <w:rFonts w:eastAsiaTheme="minorHAnsi"/>
          <w:color w:val="000000"/>
          <w:sz w:val="24"/>
          <w:szCs w:val="24"/>
        </w:rPr>
        <w:t xml:space="preserve"> necesar</w:t>
      </w:r>
      <w:r w:rsidR="001E333A" w:rsidRPr="009C1220">
        <w:rPr>
          <w:rFonts w:eastAsiaTheme="minorHAnsi"/>
          <w:color w:val="000000"/>
          <w:sz w:val="24"/>
          <w:szCs w:val="24"/>
        </w:rPr>
        <w:t xml:space="preserve"> să se</w:t>
      </w:r>
      <w:r w:rsidRPr="009C1220">
        <w:rPr>
          <w:rFonts w:eastAsiaTheme="minorHAnsi"/>
          <w:color w:val="000000"/>
          <w:sz w:val="24"/>
          <w:szCs w:val="24"/>
        </w:rPr>
        <w:t xml:space="preserve"> dezvolt</w:t>
      </w:r>
      <w:r w:rsidR="001E333A" w:rsidRPr="009C1220">
        <w:rPr>
          <w:rFonts w:eastAsiaTheme="minorHAnsi"/>
          <w:color w:val="000000"/>
          <w:sz w:val="24"/>
          <w:szCs w:val="24"/>
        </w:rPr>
        <w:t>e</w:t>
      </w:r>
      <w:r w:rsidRPr="009C1220">
        <w:rPr>
          <w:rFonts w:eastAsiaTheme="minorHAnsi"/>
          <w:color w:val="000000"/>
          <w:sz w:val="24"/>
          <w:szCs w:val="24"/>
        </w:rPr>
        <w:t xml:space="preserve"> serviciil</w:t>
      </w:r>
      <w:r w:rsidR="001E333A" w:rsidRPr="009C1220">
        <w:rPr>
          <w:rFonts w:eastAsiaTheme="minorHAnsi"/>
          <w:color w:val="000000"/>
          <w:sz w:val="24"/>
          <w:szCs w:val="24"/>
        </w:rPr>
        <w:t>e</w:t>
      </w:r>
      <w:r w:rsidRPr="009C1220">
        <w:rPr>
          <w:rFonts w:eastAsiaTheme="minorHAnsi"/>
          <w:color w:val="000000"/>
          <w:sz w:val="24"/>
          <w:szCs w:val="24"/>
        </w:rPr>
        <w:t xml:space="preserve"> sociale destinate populației și </w:t>
      </w:r>
      <w:r w:rsidR="001E333A" w:rsidRPr="009C1220">
        <w:rPr>
          <w:rFonts w:eastAsiaTheme="minorHAnsi"/>
          <w:color w:val="000000"/>
          <w:sz w:val="24"/>
          <w:szCs w:val="24"/>
        </w:rPr>
        <w:t xml:space="preserve">să se </w:t>
      </w:r>
      <w:r w:rsidRPr="009C1220">
        <w:rPr>
          <w:rFonts w:eastAsiaTheme="minorHAnsi"/>
          <w:color w:val="000000"/>
          <w:sz w:val="24"/>
          <w:szCs w:val="24"/>
        </w:rPr>
        <w:t>acceler</w:t>
      </w:r>
      <w:r w:rsidR="001E333A" w:rsidRPr="009C1220">
        <w:rPr>
          <w:rFonts w:eastAsiaTheme="minorHAnsi"/>
          <w:color w:val="000000"/>
          <w:sz w:val="24"/>
          <w:szCs w:val="24"/>
        </w:rPr>
        <w:t>eze</w:t>
      </w:r>
      <w:r w:rsidRPr="009C1220">
        <w:rPr>
          <w:rFonts w:eastAsiaTheme="minorHAnsi"/>
          <w:color w:val="000000"/>
          <w:sz w:val="24"/>
          <w:szCs w:val="24"/>
        </w:rPr>
        <w:t xml:space="preserve"> procesul de dezinstituționalizare. În contextul evoluțiilor demografice, se impune o diversificare a serviciilor sociale destinate persoanelor vârstnice, cu accent pe participarea activă </w:t>
      </w:r>
      <w:proofErr w:type="gramStart"/>
      <w:r w:rsidRPr="009C1220">
        <w:rPr>
          <w:rFonts w:eastAsiaTheme="minorHAnsi"/>
          <w:color w:val="000000"/>
          <w:sz w:val="24"/>
          <w:szCs w:val="24"/>
        </w:rPr>
        <w:t>a</w:t>
      </w:r>
      <w:proofErr w:type="gramEnd"/>
      <w:r w:rsidRPr="009C1220">
        <w:rPr>
          <w:rFonts w:eastAsiaTheme="minorHAnsi"/>
          <w:color w:val="000000"/>
          <w:sz w:val="24"/>
          <w:szCs w:val="24"/>
        </w:rPr>
        <w:t xml:space="preserve"> acestora </w:t>
      </w:r>
      <w:r w:rsidR="001E333A" w:rsidRPr="009C1220">
        <w:rPr>
          <w:rFonts w:eastAsiaTheme="minorHAnsi"/>
          <w:color w:val="000000"/>
          <w:sz w:val="24"/>
          <w:szCs w:val="24"/>
        </w:rPr>
        <w:t xml:space="preserve">la </w:t>
      </w:r>
      <w:r w:rsidRPr="009C1220">
        <w:rPr>
          <w:rFonts w:eastAsiaTheme="minorHAnsi"/>
          <w:color w:val="000000"/>
          <w:sz w:val="24"/>
          <w:szCs w:val="24"/>
        </w:rPr>
        <w:t xml:space="preserve">viața socială. </w:t>
      </w:r>
    </w:p>
    <w:p w14:paraId="428216DC" w14:textId="0E0842C9"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De asemenea, </w:t>
      </w:r>
      <w:r w:rsidR="001E333A" w:rsidRPr="009C1220">
        <w:rPr>
          <w:rFonts w:eastAsiaTheme="minorHAnsi"/>
          <w:color w:val="000000"/>
          <w:sz w:val="24"/>
          <w:szCs w:val="24"/>
        </w:rPr>
        <w:t xml:space="preserve">în cazul </w:t>
      </w:r>
      <w:r w:rsidRPr="009C1220">
        <w:rPr>
          <w:rFonts w:eastAsiaTheme="minorHAnsi"/>
          <w:color w:val="000000"/>
          <w:sz w:val="24"/>
          <w:szCs w:val="24"/>
        </w:rPr>
        <w:t>serviciil</w:t>
      </w:r>
      <w:r w:rsidR="001E333A" w:rsidRPr="009C1220">
        <w:rPr>
          <w:rFonts w:eastAsiaTheme="minorHAnsi"/>
          <w:color w:val="000000"/>
          <w:sz w:val="24"/>
          <w:szCs w:val="24"/>
        </w:rPr>
        <w:t>or</w:t>
      </w:r>
      <w:r w:rsidRPr="009C1220">
        <w:rPr>
          <w:rFonts w:eastAsiaTheme="minorHAnsi"/>
          <w:color w:val="000000"/>
          <w:sz w:val="24"/>
          <w:szCs w:val="24"/>
        </w:rPr>
        <w:t xml:space="preserve"> sociale de îngrijire a persoanelor cu dizabilități sau a copiilor lipsiți de îngrijire părintească </w:t>
      </w:r>
      <w:proofErr w:type="gramStart"/>
      <w:r w:rsidRPr="009C1220">
        <w:rPr>
          <w:rFonts w:eastAsiaTheme="minorHAnsi"/>
          <w:color w:val="000000"/>
          <w:sz w:val="24"/>
          <w:szCs w:val="24"/>
        </w:rPr>
        <w:t>este</w:t>
      </w:r>
      <w:proofErr w:type="gramEnd"/>
      <w:r w:rsidRPr="009C1220">
        <w:rPr>
          <w:rFonts w:eastAsiaTheme="minorHAnsi"/>
          <w:color w:val="000000"/>
          <w:sz w:val="24"/>
          <w:szCs w:val="24"/>
        </w:rPr>
        <w:t xml:space="preserve"> necesară o abordare unificată la nivel național pentru </w:t>
      </w:r>
      <w:r w:rsidR="001E333A" w:rsidRPr="009C1220">
        <w:rPr>
          <w:rFonts w:eastAsiaTheme="minorHAnsi"/>
          <w:color w:val="000000"/>
          <w:sz w:val="24"/>
          <w:szCs w:val="24"/>
        </w:rPr>
        <w:t xml:space="preserve">a </w:t>
      </w:r>
      <w:r w:rsidRPr="009C1220">
        <w:rPr>
          <w:rFonts w:eastAsiaTheme="minorHAnsi"/>
          <w:color w:val="000000"/>
          <w:sz w:val="24"/>
          <w:szCs w:val="24"/>
        </w:rPr>
        <w:t>asigura</w:t>
      </w:r>
      <w:r w:rsidR="001E333A" w:rsidRPr="009C1220">
        <w:rPr>
          <w:rFonts w:eastAsiaTheme="minorHAnsi"/>
          <w:color w:val="000000"/>
          <w:sz w:val="24"/>
          <w:szCs w:val="24"/>
        </w:rPr>
        <w:t xml:space="preserve"> o</w:t>
      </w:r>
      <w:r w:rsidRPr="009C1220">
        <w:rPr>
          <w:rFonts w:eastAsiaTheme="minorHAnsi"/>
          <w:color w:val="000000"/>
          <w:sz w:val="24"/>
          <w:szCs w:val="24"/>
        </w:rPr>
        <w:t xml:space="preserve"> finanț</w:t>
      </w:r>
      <w:r w:rsidR="001E333A" w:rsidRPr="009C1220">
        <w:rPr>
          <w:rFonts w:eastAsiaTheme="minorHAnsi"/>
          <w:color w:val="000000"/>
          <w:sz w:val="24"/>
          <w:szCs w:val="24"/>
        </w:rPr>
        <w:t>a</w:t>
      </w:r>
      <w:r w:rsidRPr="009C1220">
        <w:rPr>
          <w:rFonts w:eastAsiaTheme="minorHAnsi"/>
          <w:color w:val="000000"/>
          <w:sz w:val="24"/>
          <w:szCs w:val="24"/>
        </w:rPr>
        <w:t>r</w:t>
      </w:r>
      <w:r w:rsidR="001E333A" w:rsidRPr="009C1220">
        <w:rPr>
          <w:rFonts w:eastAsiaTheme="minorHAnsi"/>
          <w:color w:val="000000"/>
          <w:sz w:val="24"/>
          <w:szCs w:val="24"/>
        </w:rPr>
        <w:t>e</w:t>
      </w:r>
      <w:r w:rsidRPr="009C1220">
        <w:rPr>
          <w:rFonts w:eastAsiaTheme="minorHAnsi"/>
          <w:color w:val="000000"/>
          <w:sz w:val="24"/>
          <w:szCs w:val="24"/>
        </w:rPr>
        <w:t xml:space="preserve"> predictibil</w:t>
      </w:r>
      <w:r w:rsidR="001E333A" w:rsidRPr="009C1220">
        <w:rPr>
          <w:rFonts w:eastAsiaTheme="minorHAnsi"/>
          <w:color w:val="000000"/>
          <w:sz w:val="24"/>
          <w:szCs w:val="24"/>
        </w:rPr>
        <w:t>ă</w:t>
      </w:r>
      <w:r w:rsidRPr="009C1220">
        <w:rPr>
          <w:rFonts w:eastAsiaTheme="minorHAnsi"/>
          <w:color w:val="000000"/>
          <w:sz w:val="24"/>
          <w:szCs w:val="24"/>
        </w:rPr>
        <w:t xml:space="preserve"> și echitabil</w:t>
      </w:r>
      <w:r w:rsidR="001E333A" w:rsidRPr="009C1220">
        <w:rPr>
          <w:rFonts w:eastAsiaTheme="minorHAnsi"/>
          <w:color w:val="000000"/>
          <w:sz w:val="24"/>
          <w:szCs w:val="24"/>
        </w:rPr>
        <w:t>ă</w:t>
      </w:r>
      <w:r w:rsidRPr="009C1220">
        <w:rPr>
          <w:rFonts w:eastAsiaTheme="minorHAnsi"/>
          <w:color w:val="000000"/>
          <w:sz w:val="24"/>
          <w:szCs w:val="24"/>
        </w:rPr>
        <w:t xml:space="preserve">. </w:t>
      </w:r>
      <w:proofErr w:type="gramStart"/>
      <w:r w:rsidRPr="009C1220">
        <w:rPr>
          <w:rFonts w:eastAsiaTheme="minorHAnsi"/>
          <w:color w:val="000000"/>
          <w:sz w:val="24"/>
          <w:szCs w:val="24"/>
        </w:rPr>
        <w:t>În contextul în care implementarea serviciilor sociale incluse în Pachetul minim de servicii sociale (Serviciul social de suport monetar</w:t>
      </w:r>
      <w:r w:rsidR="001E333A" w:rsidRPr="009C1220">
        <w:rPr>
          <w:rFonts w:eastAsiaTheme="minorHAnsi"/>
          <w:color w:val="000000"/>
          <w:sz w:val="24"/>
          <w:szCs w:val="24"/>
        </w:rPr>
        <w:t>,</w:t>
      </w:r>
      <w:r w:rsidRPr="009C1220">
        <w:rPr>
          <w:rFonts w:eastAsiaTheme="minorHAnsi"/>
          <w:color w:val="000000"/>
          <w:sz w:val="24"/>
          <w:szCs w:val="24"/>
        </w:rPr>
        <w:t xml:space="preserve"> destinat familiilor/persoanelor defavorizate, Serviciul social de sprijin pentru familiile cu copii, Serviciul social „Asistență personală”) a cunoscut </w:t>
      </w:r>
      <w:r w:rsidR="00FD5EED" w:rsidRPr="009C1220">
        <w:rPr>
          <w:rFonts w:eastAsiaTheme="minorHAnsi"/>
          <w:color w:val="000000"/>
          <w:sz w:val="24"/>
          <w:szCs w:val="24"/>
        </w:rPr>
        <w:t xml:space="preserve">în ultimii ani </w:t>
      </w:r>
      <w:r w:rsidRPr="009C1220">
        <w:rPr>
          <w:rFonts w:eastAsiaTheme="minorHAnsi"/>
          <w:color w:val="000000"/>
          <w:sz w:val="24"/>
          <w:szCs w:val="24"/>
        </w:rPr>
        <w:t>numeroase sincope din cauza subfinanțării Fondului de susținere a populației, este necesară o reformă pentru a asigura finanțarea directă a serviciilor sociale de bază din bugetul de stat, precum și o mai bună planificare, raportare și monitorizare a serviciilor sociale prestate în mediul familial.</w:t>
      </w:r>
      <w:proofErr w:type="gramEnd"/>
    </w:p>
    <w:p w14:paraId="13B3C400" w14:textId="020C6D88" w:rsidR="00CD34BE" w:rsidRPr="009C1220" w:rsidRDefault="00CD34BE" w:rsidP="00CD34BE">
      <w:pPr>
        <w:autoSpaceDE w:val="0"/>
        <w:autoSpaceDN w:val="0"/>
        <w:adjustRightInd w:val="0"/>
        <w:ind w:right="111"/>
        <w:rPr>
          <w:rFonts w:eastAsiaTheme="minorHAnsi"/>
          <w:color w:val="000000"/>
          <w:sz w:val="24"/>
          <w:szCs w:val="24"/>
        </w:rPr>
      </w:pPr>
      <w:r w:rsidRPr="009C1220">
        <w:rPr>
          <w:rFonts w:eastAsiaTheme="minorHAnsi"/>
          <w:color w:val="000000"/>
          <w:sz w:val="24"/>
          <w:szCs w:val="24"/>
        </w:rPr>
        <w:t xml:space="preserve">De asemenea, la nivel sectorial, </w:t>
      </w:r>
      <w:r w:rsidR="001E333A" w:rsidRPr="009C1220">
        <w:rPr>
          <w:rFonts w:eastAsiaTheme="minorHAnsi"/>
          <w:color w:val="000000"/>
          <w:sz w:val="24"/>
          <w:szCs w:val="24"/>
        </w:rPr>
        <w:t xml:space="preserve">sunt </w:t>
      </w:r>
      <w:r w:rsidRPr="009C1220">
        <w:rPr>
          <w:rFonts w:eastAsiaTheme="minorHAnsi"/>
          <w:color w:val="000000"/>
          <w:sz w:val="24"/>
          <w:szCs w:val="24"/>
        </w:rPr>
        <w:t>necesar</w:t>
      </w:r>
      <w:r w:rsidR="001E333A" w:rsidRPr="009C1220">
        <w:rPr>
          <w:rFonts w:eastAsiaTheme="minorHAnsi"/>
          <w:color w:val="000000"/>
          <w:sz w:val="24"/>
          <w:szCs w:val="24"/>
        </w:rPr>
        <w:t>e</w:t>
      </w:r>
      <w:r w:rsidRPr="009C1220">
        <w:rPr>
          <w:rFonts w:eastAsiaTheme="minorHAnsi"/>
          <w:color w:val="000000"/>
          <w:sz w:val="24"/>
          <w:szCs w:val="24"/>
        </w:rPr>
        <w:t xml:space="preserve"> consolidarea sistemului de asistență socială, îmbunătățirea practicilor de stabilire a gradelor de dizabilitate și incapacitate de muncă, eficientizarea politicilor ocupaționale și </w:t>
      </w:r>
      <w:proofErr w:type="gramStart"/>
      <w:r w:rsidRPr="009C1220">
        <w:rPr>
          <w:rFonts w:eastAsiaTheme="minorHAnsi"/>
          <w:color w:val="000000"/>
          <w:sz w:val="24"/>
          <w:szCs w:val="24"/>
        </w:rPr>
        <w:t>a</w:t>
      </w:r>
      <w:proofErr w:type="gramEnd"/>
      <w:r w:rsidRPr="009C1220">
        <w:rPr>
          <w:rFonts w:eastAsiaTheme="minorHAnsi"/>
          <w:color w:val="000000"/>
          <w:sz w:val="24"/>
          <w:szCs w:val="24"/>
        </w:rPr>
        <w:t xml:space="preserve"> activității de inspecție a muncii. </w:t>
      </w:r>
    </w:p>
    <w:p w14:paraId="3EB3B325" w14:textId="5CA01A2B" w:rsidR="00CD34BE" w:rsidRPr="009C1220" w:rsidRDefault="00CD34BE" w:rsidP="009C1220">
      <w:pPr>
        <w:autoSpaceDE w:val="0"/>
        <w:autoSpaceDN w:val="0"/>
        <w:adjustRightInd w:val="0"/>
        <w:ind w:right="111"/>
        <w:rPr>
          <w:rFonts w:eastAsiaTheme="minorHAnsi"/>
          <w:color w:val="000000"/>
          <w:sz w:val="24"/>
          <w:szCs w:val="24"/>
        </w:rPr>
      </w:pPr>
      <w:r w:rsidRPr="009C1220">
        <w:rPr>
          <w:rFonts w:eastAsiaTheme="minorHAnsi"/>
          <w:color w:val="000000"/>
          <w:sz w:val="24"/>
          <w:szCs w:val="24"/>
        </w:rPr>
        <w:t>Presiunile asupra sistemului de protecție socială</w:t>
      </w:r>
      <w:r w:rsidR="00431650" w:rsidRPr="009C1220">
        <w:rPr>
          <w:rFonts w:eastAsiaTheme="minorHAnsi"/>
          <w:color w:val="000000"/>
          <w:sz w:val="24"/>
          <w:szCs w:val="24"/>
        </w:rPr>
        <w:t>,</w:t>
      </w:r>
      <w:r w:rsidRPr="009C1220">
        <w:rPr>
          <w:rFonts w:eastAsiaTheme="minorHAnsi"/>
          <w:color w:val="000000"/>
          <w:sz w:val="24"/>
          <w:szCs w:val="24"/>
        </w:rPr>
        <w:t xml:space="preserve"> și în special asupra celui de asigurări sociale</w:t>
      </w:r>
      <w:r w:rsidR="00431650" w:rsidRPr="009C1220">
        <w:rPr>
          <w:rFonts w:eastAsiaTheme="minorHAnsi"/>
          <w:color w:val="000000"/>
          <w:sz w:val="24"/>
          <w:szCs w:val="24"/>
        </w:rPr>
        <w:t>,</w:t>
      </w:r>
      <w:r w:rsidRPr="009C1220">
        <w:rPr>
          <w:rFonts w:eastAsiaTheme="minorHAnsi"/>
          <w:color w:val="000000"/>
          <w:sz w:val="24"/>
          <w:szCs w:val="24"/>
        </w:rPr>
        <w:t xml:space="preserve"> vor crește pe fondul îmbătrânirii populației. În anul 2030, aproximativ 29% din populația țării va avea vârsta de peste 60 de ani, iar până în </w:t>
      </w:r>
      <w:r w:rsidR="00431650" w:rsidRPr="009C1220">
        <w:rPr>
          <w:rFonts w:eastAsiaTheme="minorHAnsi"/>
          <w:color w:val="000000"/>
          <w:sz w:val="24"/>
          <w:szCs w:val="24"/>
        </w:rPr>
        <w:t xml:space="preserve">anul </w:t>
      </w:r>
      <w:r w:rsidRPr="009C1220">
        <w:rPr>
          <w:rFonts w:eastAsiaTheme="minorHAnsi"/>
          <w:color w:val="000000"/>
          <w:sz w:val="24"/>
          <w:szCs w:val="24"/>
        </w:rPr>
        <w:t xml:space="preserve">2050 ponderea </w:t>
      </w:r>
      <w:r w:rsidR="00431650" w:rsidRPr="009C1220">
        <w:rPr>
          <w:rFonts w:eastAsiaTheme="minorHAnsi"/>
          <w:color w:val="000000"/>
          <w:sz w:val="24"/>
          <w:szCs w:val="24"/>
        </w:rPr>
        <w:t xml:space="preserve">persoancelor cu vârste de peste 60 de ani </w:t>
      </w:r>
      <w:r w:rsidRPr="009C1220">
        <w:rPr>
          <w:rFonts w:eastAsiaTheme="minorHAnsi"/>
          <w:color w:val="000000"/>
          <w:sz w:val="24"/>
          <w:szCs w:val="24"/>
        </w:rPr>
        <w:t xml:space="preserve">va ajunge la 34%. Vulnerabilitatea persoanelor în etate se </w:t>
      </w:r>
      <w:proofErr w:type="gramStart"/>
      <w:r w:rsidRPr="009C1220">
        <w:rPr>
          <w:rFonts w:eastAsiaTheme="minorHAnsi"/>
          <w:color w:val="000000"/>
          <w:sz w:val="24"/>
          <w:szCs w:val="24"/>
        </w:rPr>
        <w:t>va</w:t>
      </w:r>
      <w:proofErr w:type="gramEnd"/>
      <w:r w:rsidRPr="009C1220">
        <w:rPr>
          <w:rFonts w:eastAsiaTheme="minorHAnsi"/>
          <w:color w:val="000000"/>
          <w:sz w:val="24"/>
          <w:szCs w:val="24"/>
        </w:rPr>
        <w:t xml:space="preserve"> mări ca urmare a sarcinii demografice în creștere, a gradului mare de dependență, a speranței </w:t>
      </w:r>
      <w:r w:rsidR="00431650" w:rsidRPr="009C1220">
        <w:rPr>
          <w:rFonts w:eastAsiaTheme="minorHAnsi"/>
          <w:color w:val="000000"/>
          <w:sz w:val="24"/>
          <w:szCs w:val="24"/>
        </w:rPr>
        <w:t xml:space="preserve">scăzute </w:t>
      </w:r>
      <w:r w:rsidRPr="009C1220">
        <w:rPr>
          <w:rFonts w:eastAsiaTheme="minorHAnsi"/>
          <w:color w:val="000000"/>
          <w:sz w:val="24"/>
          <w:szCs w:val="24"/>
        </w:rPr>
        <w:t xml:space="preserve">la o viață sănătoasă și a calității insuficiente a serviciilor de sănătate. Acești factori vor avea </w:t>
      </w:r>
      <w:proofErr w:type="gramStart"/>
      <w:r w:rsidRPr="009C1220">
        <w:rPr>
          <w:rFonts w:eastAsiaTheme="minorHAnsi"/>
          <w:color w:val="000000"/>
          <w:sz w:val="24"/>
          <w:szCs w:val="24"/>
        </w:rPr>
        <w:t>un</w:t>
      </w:r>
      <w:proofErr w:type="gramEnd"/>
      <w:r w:rsidRPr="009C1220">
        <w:rPr>
          <w:rFonts w:eastAsiaTheme="minorHAnsi"/>
          <w:color w:val="000000"/>
          <w:sz w:val="24"/>
          <w:szCs w:val="24"/>
        </w:rPr>
        <w:t xml:space="preserve"> efect major atât asupra sistemului de asigurări sociale de stat, cât și asupra sistemului de asistență socială.</w:t>
      </w:r>
    </w:p>
    <w:p w14:paraId="0EEC7294" w14:textId="662AE680" w:rsidR="00CD34BE" w:rsidRPr="009C1220" w:rsidRDefault="006B5433" w:rsidP="006B5433">
      <w:pPr>
        <w:pStyle w:val="2"/>
        <w:numPr>
          <w:ilvl w:val="1"/>
          <w:numId w:val="1"/>
        </w:numPr>
        <w:tabs>
          <w:tab w:val="left" w:pos="993"/>
          <w:tab w:val="left" w:pos="1134"/>
        </w:tabs>
        <w:ind w:left="0" w:firstLine="709"/>
        <w:jc w:val="left"/>
        <w:rPr>
          <w:rFonts w:ascii="Times New Roman" w:hAnsi="Times New Roman"/>
          <w:b w:val="0"/>
          <w:bCs/>
          <w:color w:val="000000" w:themeColor="text1"/>
          <w:sz w:val="24"/>
          <w:szCs w:val="24"/>
        </w:rPr>
      </w:pPr>
      <w:bookmarkStart w:id="38" w:name="_heading=h.49x2ik5" w:colFirst="0" w:colLast="0"/>
      <w:bookmarkStart w:id="39" w:name="_Toc114659121"/>
      <w:bookmarkEnd w:id="38"/>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Încrederea în administrația publică</w:t>
      </w:r>
      <w:bookmarkEnd w:id="39"/>
    </w:p>
    <w:p w14:paraId="1FF44CF8" w14:textId="3DF1D9B2" w:rsidR="00CD34BE" w:rsidRPr="009C1220" w:rsidRDefault="00CD34BE" w:rsidP="00CD34BE">
      <w:pPr>
        <w:rPr>
          <w:color w:val="000000"/>
          <w:sz w:val="24"/>
          <w:szCs w:val="24"/>
        </w:rPr>
      </w:pPr>
      <w:r w:rsidRPr="009C1220">
        <w:rPr>
          <w:color w:val="000000"/>
          <w:sz w:val="24"/>
          <w:szCs w:val="24"/>
        </w:rPr>
        <w:t xml:space="preserve">O precondiție </w:t>
      </w:r>
      <w:proofErr w:type="gramStart"/>
      <w:r w:rsidRPr="009C1220">
        <w:rPr>
          <w:color w:val="000000"/>
          <w:sz w:val="24"/>
          <w:szCs w:val="24"/>
        </w:rPr>
        <w:t>decisivă</w:t>
      </w:r>
      <w:proofErr w:type="gramEnd"/>
      <w:r w:rsidRPr="009C1220">
        <w:rPr>
          <w:color w:val="000000"/>
          <w:sz w:val="24"/>
          <w:szCs w:val="24"/>
        </w:rPr>
        <w:t xml:space="preserve"> </w:t>
      </w:r>
      <w:r w:rsidR="00803C14" w:rsidRPr="009C1220">
        <w:rPr>
          <w:color w:val="000000"/>
          <w:sz w:val="24"/>
          <w:szCs w:val="24"/>
        </w:rPr>
        <w:t xml:space="preserve">pentru </w:t>
      </w:r>
      <w:r w:rsidRPr="009C1220">
        <w:rPr>
          <w:color w:val="000000"/>
          <w:sz w:val="24"/>
          <w:szCs w:val="24"/>
        </w:rPr>
        <w:t>dezvolt</w:t>
      </w:r>
      <w:r w:rsidR="00803C14" w:rsidRPr="009C1220">
        <w:rPr>
          <w:color w:val="000000"/>
          <w:sz w:val="24"/>
          <w:szCs w:val="24"/>
        </w:rPr>
        <w:t>a</w:t>
      </w:r>
      <w:r w:rsidRPr="009C1220">
        <w:rPr>
          <w:color w:val="000000"/>
          <w:sz w:val="24"/>
          <w:szCs w:val="24"/>
        </w:rPr>
        <w:t>r</w:t>
      </w:r>
      <w:r w:rsidR="00803C14" w:rsidRPr="009C1220">
        <w:rPr>
          <w:color w:val="000000"/>
          <w:sz w:val="24"/>
          <w:szCs w:val="24"/>
        </w:rPr>
        <w:t>ea</w:t>
      </w:r>
      <w:r w:rsidRPr="009C1220">
        <w:rPr>
          <w:color w:val="000000"/>
          <w:sz w:val="24"/>
          <w:szCs w:val="24"/>
        </w:rPr>
        <w:t xml:space="preserve"> durabil</w:t>
      </w:r>
      <w:r w:rsidR="00803C14" w:rsidRPr="009C1220">
        <w:rPr>
          <w:color w:val="000000"/>
          <w:sz w:val="24"/>
          <w:szCs w:val="24"/>
        </w:rPr>
        <w:t>ă</w:t>
      </w:r>
      <w:r w:rsidRPr="009C1220">
        <w:rPr>
          <w:color w:val="000000"/>
          <w:sz w:val="24"/>
          <w:szCs w:val="24"/>
        </w:rPr>
        <w:t xml:space="preserve"> este existența unei administrații publice profesioniste, eficiente, responsabile și transparente la toate nivelurile. Importanța unui sistem cu asemenea calități derivă din necesitatea asigurării unui proces decizional incluziv, participativ și reprezentativ și, respectiv, </w:t>
      </w:r>
      <w:r w:rsidR="00803C14" w:rsidRPr="009C1220">
        <w:rPr>
          <w:color w:val="000000"/>
          <w:sz w:val="24"/>
          <w:szCs w:val="24"/>
        </w:rPr>
        <w:t xml:space="preserve">necesitatea </w:t>
      </w:r>
      <w:r w:rsidRPr="009C1220">
        <w:rPr>
          <w:color w:val="000000"/>
          <w:sz w:val="24"/>
          <w:szCs w:val="24"/>
        </w:rPr>
        <w:t xml:space="preserve">furnizării unor servicii publice de calitate și accesibile pentru toți oamenii. </w:t>
      </w:r>
      <w:proofErr w:type="gramStart"/>
      <w:r w:rsidRPr="009C1220">
        <w:rPr>
          <w:color w:val="000000"/>
          <w:sz w:val="24"/>
          <w:szCs w:val="24"/>
        </w:rPr>
        <w:t>Reformele structurale și politicile publice pentru dezvoltarea durabilă sunt concepute și promovate de instituțiile statului, chiar dacă implementarea eficientă a acestora cere aportul întregii societăți. Încrederea în guvern și în instituțiile administrației publice are o importanță semnificativă pentru mobilizarea resurselor din societate, direcționarea ideilor, activităților și comportamentelor mediului de afaceri, mediului academic, societății civile și a</w:t>
      </w:r>
      <w:r w:rsidR="00803C14" w:rsidRPr="009C1220">
        <w:rPr>
          <w:color w:val="000000"/>
          <w:sz w:val="24"/>
          <w:szCs w:val="24"/>
        </w:rPr>
        <w:t>le</w:t>
      </w:r>
      <w:r w:rsidRPr="009C1220">
        <w:rPr>
          <w:color w:val="000000"/>
          <w:sz w:val="24"/>
          <w:szCs w:val="24"/>
        </w:rPr>
        <w:t xml:space="preserve"> oamenilor în scopul îmbunătățirii calității vieții.</w:t>
      </w:r>
      <w:proofErr w:type="gramEnd"/>
    </w:p>
    <w:p w14:paraId="7A397838" w14:textId="31C70B5A" w:rsidR="00CD34BE" w:rsidRPr="009C1220" w:rsidRDefault="00CD34BE" w:rsidP="00CD34BE">
      <w:pPr>
        <w:rPr>
          <w:color w:val="000000"/>
          <w:sz w:val="24"/>
          <w:szCs w:val="24"/>
        </w:rPr>
      </w:pPr>
      <w:r w:rsidRPr="009C1220">
        <w:rPr>
          <w:color w:val="000000"/>
          <w:sz w:val="24"/>
          <w:szCs w:val="24"/>
        </w:rPr>
        <w:t xml:space="preserve">Eficiența guvernării </w:t>
      </w:r>
      <w:proofErr w:type="gramStart"/>
      <w:r w:rsidRPr="009C1220">
        <w:rPr>
          <w:color w:val="000000"/>
          <w:sz w:val="24"/>
          <w:szCs w:val="24"/>
        </w:rPr>
        <w:t>este</w:t>
      </w:r>
      <w:proofErr w:type="gramEnd"/>
      <w:r w:rsidRPr="009C1220">
        <w:rPr>
          <w:color w:val="000000"/>
          <w:sz w:val="24"/>
          <w:szCs w:val="24"/>
        </w:rPr>
        <w:t xml:space="preserve"> măsurată, în ultimă instanță, prin gradul de încredere a oamenilor în instituțiile statului și în administrația publică centrală și locală. Potrivit Barometrului Opiniei Publice (</w:t>
      </w:r>
      <w:r w:rsidRPr="009C1220">
        <w:rPr>
          <w:color w:val="7030A0"/>
          <w:sz w:val="24"/>
          <w:szCs w:val="24"/>
        </w:rPr>
        <w:t>http://</w:t>
      </w:r>
      <w:hyperlink r:id="rId41" w:history="1">
        <w:r w:rsidRPr="009C1220">
          <w:rPr>
            <w:rStyle w:val="af4"/>
            <w:color w:val="7030A0"/>
            <w:sz w:val="24"/>
            <w:szCs w:val="24"/>
          </w:rPr>
          <w:t>bop</w:t>
        </w:r>
      </w:hyperlink>
      <w:r w:rsidRPr="009C1220">
        <w:rPr>
          <w:color w:val="7030A0"/>
          <w:sz w:val="24"/>
          <w:szCs w:val="24"/>
        </w:rPr>
        <w:t>.ipp.md</w:t>
      </w:r>
      <w:r w:rsidR="002A082C" w:rsidRPr="009C1220">
        <w:rPr>
          <w:color w:val="7030A0"/>
          <w:sz w:val="24"/>
          <w:szCs w:val="24"/>
        </w:rPr>
        <w:t xml:space="preserve"> </w:t>
      </w:r>
      <w:r w:rsidRPr="009C1220">
        <w:rPr>
          <w:color w:val="000000"/>
          <w:sz w:val="24"/>
          <w:szCs w:val="24"/>
        </w:rPr>
        <w:t xml:space="preserve">), începând cu anul 2005 </w:t>
      </w:r>
      <w:r w:rsidR="00803C14" w:rsidRPr="009C1220">
        <w:rPr>
          <w:color w:val="000000"/>
          <w:sz w:val="24"/>
          <w:szCs w:val="24"/>
        </w:rPr>
        <w:t xml:space="preserve">și </w:t>
      </w:r>
      <w:r w:rsidRPr="009C1220">
        <w:rPr>
          <w:color w:val="000000"/>
          <w:sz w:val="24"/>
          <w:szCs w:val="24"/>
        </w:rPr>
        <w:t>până în anul 2020, nivelul de încredere în cele trei autorități supreme de conducere (Parlament, Guvern, Președinte) a avut o tendință de scădere, cel mai redus nivel fiind atins în anii 2015</w:t>
      </w:r>
      <w:r w:rsidR="00803C14" w:rsidRPr="009C1220">
        <w:rPr>
          <w:color w:val="000000"/>
          <w:sz w:val="24"/>
          <w:szCs w:val="24"/>
        </w:rPr>
        <w:t>–</w:t>
      </w:r>
      <w:r w:rsidRPr="009C1220">
        <w:rPr>
          <w:color w:val="000000"/>
          <w:sz w:val="24"/>
          <w:szCs w:val="24"/>
        </w:rPr>
        <w:t xml:space="preserve">2016, ca urmare a crizei politice din anul 2015. Acest lucru ar putea explica nesustenabilitatea și impactul redus al reformelor și al acțiunilor promovate de instituțiile publice de-a lungul anilor. </w:t>
      </w:r>
    </w:p>
    <w:p w14:paraId="09C5EA0B" w14:textId="5EE38D97" w:rsidR="00CD34BE" w:rsidRPr="009C1220" w:rsidRDefault="00CD34BE" w:rsidP="00CD34BE">
      <w:pPr>
        <w:rPr>
          <w:color w:val="000000"/>
          <w:sz w:val="24"/>
          <w:szCs w:val="24"/>
        </w:rPr>
      </w:pPr>
      <w:r w:rsidRPr="009C1220">
        <w:rPr>
          <w:color w:val="000000"/>
          <w:sz w:val="24"/>
          <w:szCs w:val="24"/>
        </w:rPr>
        <w:t>Cel mai înalt nivel de încredere cetățenii îl manifestă față de autoritățile locale – în medie 55% de la ultimele alegeri locale din noiembrie 2018 (</w:t>
      </w:r>
      <w:r w:rsidRPr="009C1220">
        <w:rPr>
          <w:sz w:val="24"/>
          <w:szCs w:val="24"/>
        </w:rPr>
        <w:t>figura 1</w:t>
      </w:r>
      <w:sdt>
        <w:sdtPr>
          <w:rPr>
            <w:sz w:val="24"/>
            <w:szCs w:val="24"/>
          </w:rPr>
          <w:tag w:val="goog_rdk_165"/>
          <w:id w:val="1382294097"/>
        </w:sdtPr>
        <w:sdtEndPr/>
        <w:sdtContent>
          <w:r w:rsidRPr="009C1220">
            <w:rPr>
              <w:sz w:val="24"/>
              <w:szCs w:val="24"/>
            </w:rPr>
            <w:t>7</w:t>
          </w:r>
        </w:sdtContent>
      </w:sdt>
      <w:r w:rsidRPr="009C1220">
        <w:rPr>
          <w:color w:val="000000"/>
          <w:sz w:val="24"/>
          <w:szCs w:val="24"/>
        </w:rPr>
        <w:t xml:space="preserve">). Acesta </w:t>
      </w:r>
      <w:proofErr w:type="gramStart"/>
      <w:r w:rsidRPr="009C1220">
        <w:rPr>
          <w:color w:val="000000"/>
          <w:sz w:val="24"/>
          <w:szCs w:val="24"/>
        </w:rPr>
        <w:t>este</w:t>
      </w:r>
      <w:proofErr w:type="gramEnd"/>
      <w:r w:rsidRPr="009C1220">
        <w:rPr>
          <w:color w:val="000000"/>
          <w:sz w:val="24"/>
          <w:szCs w:val="24"/>
        </w:rPr>
        <w:t xml:space="preserve"> un semn clar că reforma administrației publice locale ar trebui avansată pentru a împuternici autoritățile publice locale să ia decizii conform așteptărilor cetățenilor.</w:t>
      </w:r>
    </w:p>
    <w:p w14:paraId="08B0587A" w14:textId="43055B89" w:rsidR="00CD34BE" w:rsidRPr="009C1220" w:rsidRDefault="00CD34BE" w:rsidP="00CD34BE">
      <w:pPr>
        <w:rPr>
          <w:color w:val="000000"/>
          <w:sz w:val="24"/>
          <w:szCs w:val="24"/>
        </w:rPr>
      </w:pPr>
      <w:r w:rsidRPr="009C1220">
        <w:rPr>
          <w:color w:val="000000"/>
          <w:sz w:val="24"/>
          <w:szCs w:val="24"/>
        </w:rPr>
        <w:t xml:space="preserve">Încrederea în autoritățile publice </w:t>
      </w:r>
      <w:proofErr w:type="gramStart"/>
      <w:r w:rsidRPr="009C1220">
        <w:rPr>
          <w:color w:val="000000"/>
          <w:sz w:val="24"/>
          <w:szCs w:val="24"/>
        </w:rPr>
        <w:t>este</w:t>
      </w:r>
      <w:proofErr w:type="gramEnd"/>
      <w:r w:rsidRPr="009C1220">
        <w:rPr>
          <w:color w:val="000000"/>
          <w:sz w:val="24"/>
          <w:szCs w:val="24"/>
        </w:rPr>
        <w:t xml:space="preserve"> una dintre cele mai importante baze pe care se construiește legitimitatea și sustenabilitatea sistemelor administrative și politice. </w:t>
      </w:r>
      <w:proofErr w:type="gramStart"/>
      <w:r w:rsidRPr="009C1220">
        <w:rPr>
          <w:color w:val="000000"/>
          <w:sz w:val="24"/>
          <w:szCs w:val="24"/>
        </w:rPr>
        <w:t>Un</w:t>
      </w:r>
      <w:proofErr w:type="gramEnd"/>
      <w:r w:rsidRPr="009C1220">
        <w:rPr>
          <w:color w:val="000000"/>
          <w:sz w:val="24"/>
          <w:szCs w:val="24"/>
        </w:rPr>
        <w:t xml:space="preserve"> nivel înalt de încredere în instituțiile statului, în special în Guvern, este indicatorul că instituțiile publice funcționează corect și </w:t>
      </w:r>
      <w:r w:rsidR="009B18DC" w:rsidRPr="009C1220">
        <w:rPr>
          <w:color w:val="000000"/>
          <w:sz w:val="24"/>
          <w:szCs w:val="24"/>
        </w:rPr>
        <w:t>eficient,</w:t>
      </w:r>
      <w:r w:rsidRPr="009C1220">
        <w:rPr>
          <w:color w:val="000000"/>
          <w:sz w:val="24"/>
          <w:szCs w:val="24"/>
        </w:rPr>
        <w:t xml:space="preserve"> </w:t>
      </w:r>
      <w:r w:rsidR="009B18DC" w:rsidRPr="009C1220">
        <w:rPr>
          <w:color w:val="000000"/>
          <w:sz w:val="24"/>
          <w:szCs w:val="24"/>
        </w:rPr>
        <w:t>adică</w:t>
      </w:r>
      <w:r w:rsidRPr="009C1220">
        <w:rPr>
          <w:color w:val="000000"/>
          <w:sz w:val="24"/>
          <w:szCs w:val="24"/>
        </w:rPr>
        <w:t xml:space="preserve"> este asigurat statul de drept, sunt prestate servicii de </w:t>
      </w:r>
      <w:r w:rsidRPr="009C1220">
        <w:rPr>
          <w:color w:val="000000"/>
          <w:sz w:val="24"/>
          <w:szCs w:val="24"/>
        </w:rPr>
        <w:lastRenderedPageBreak/>
        <w:t>calitate</w:t>
      </w:r>
      <w:r w:rsidR="0060582C" w:rsidRPr="009C1220">
        <w:rPr>
          <w:color w:val="000000"/>
          <w:sz w:val="24"/>
          <w:szCs w:val="24"/>
        </w:rPr>
        <w:t>,</w:t>
      </w:r>
      <w:r w:rsidRPr="009C1220">
        <w:rPr>
          <w:color w:val="000000"/>
          <w:sz w:val="24"/>
          <w:szCs w:val="24"/>
        </w:rPr>
        <w:t xml:space="preserve"> infrastructura se dezvoltă. Încrederea în instituțiile publice influențează, în același timp, comportamentul individual în moduri care ar putea susține rezultatele dorite de guvernare, îmbunătățind nivelul de conformare cu regulile și reglementările </w:t>
      </w:r>
      <w:r w:rsidR="008F2094" w:rsidRPr="009C1220">
        <w:rPr>
          <w:color w:val="000000"/>
          <w:sz w:val="24"/>
          <w:szCs w:val="24"/>
        </w:rPr>
        <w:t xml:space="preserve">existente </w:t>
      </w:r>
      <w:r w:rsidRPr="009C1220">
        <w:rPr>
          <w:color w:val="000000"/>
          <w:sz w:val="24"/>
          <w:szCs w:val="24"/>
        </w:rPr>
        <w:t xml:space="preserve">și reducând costurile de aplicare. De asemenea, încrederea în instituțiile publice poate ajuta autoritățile </w:t>
      </w:r>
      <w:proofErr w:type="gramStart"/>
      <w:r w:rsidRPr="009C1220">
        <w:rPr>
          <w:color w:val="000000"/>
          <w:sz w:val="24"/>
          <w:szCs w:val="24"/>
        </w:rPr>
        <w:t>să</w:t>
      </w:r>
      <w:proofErr w:type="gramEnd"/>
      <w:r w:rsidRPr="009C1220">
        <w:rPr>
          <w:color w:val="000000"/>
          <w:sz w:val="24"/>
          <w:szCs w:val="24"/>
        </w:rPr>
        <w:t xml:space="preserve"> implementeze reforme structurale cu beneficii pe termen lung și ar putea contribui la creșterea încrederii în economie. </w:t>
      </w:r>
      <w:proofErr w:type="gramStart"/>
      <w:r w:rsidRPr="009C1220">
        <w:rPr>
          <w:color w:val="000000"/>
          <w:sz w:val="24"/>
          <w:szCs w:val="24"/>
        </w:rPr>
        <w:t>Percepția oamenilor este confirmată de indicele prosperității pentru anul 2021 (</w:t>
      </w:r>
      <w:r w:rsidRPr="009C1220">
        <w:rPr>
          <w:sz w:val="24"/>
          <w:szCs w:val="24"/>
        </w:rPr>
        <w:t>acesta măsoară performanța guvernanței unei țări în baza a șase dimensiuni: constrângerile executivului, responsabilitatea politică, eficiența guvernării, integritatea guvernării, statul de drept și calitatea regulatorie</w:t>
      </w:r>
      <w:r w:rsidR="008F2094" w:rsidRPr="009C1220">
        <w:rPr>
          <w:sz w:val="24"/>
          <w:szCs w:val="24"/>
        </w:rPr>
        <w:t>,</w:t>
      </w:r>
      <w:r w:rsidRPr="009C1220">
        <w:rPr>
          <w:sz w:val="24"/>
          <w:szCs w:val="24"/>
        </w:rPr>
        <w:t xml:space="preserve"> </w:t>
      </w:r>
      <w:r w:rsidR="008F2094" w:rsidRPr="009C1220">
        <w:rPr>
          <w:sz w:val="24"/>
          <w:szCs w:val="24"/>
        </w:rPr>
        <w:t>c</w:t>
      </w:r>
      <w:r w:rsidRPr="009C1220">
        <w:rPr>
          <w:sz w:val="24"/>
          <w:szCs w:val="24"/>
        </w:rPr>
        <w:t>alculat</w:t>
      </w:r>
      <w:r w:rsidR="009B18DC" w:rsidRPr="009C1220">
        <w:rPr>
          <w:sz w:val="24"/>
          <w:szCs w:val="24"/>
        </w:rPr>
        <w:t>ă</w:t>
      </w:r>
      <w:r w:rsidRPr="009C1220">
        <w:rPr>
          <w:sz w:val="24"/>
          <w:szCs w:val="24"/>
        </w:rPr>
        <w:t xml:space="preserve"> de Legatum Institute, </w:t>
      </w:r>
      <w:hyperlink r:id="rId42" w:history="1">
        <w:r w:rsidR="00B03F0F" w:rsidRPr="009C1220">
          <w:rPr>
            <w:rStyle w:val="af4"/>
            <w:color w:val="0070C0"/>
            <w:sz w:val="24"/>
            <w:szCs w:val="24"/>
          </w:rPr>
          <w:t>http://prosperity.com/rankings</w:t>
        </w:r>
      </w:hyperlink>
      <w:r w:rsidR="00886E4C" w:rsidRPr="009C1220">
        <w:rPr>
          <w:rStyle w:val="af4"/>
          <w:color w:val="0070C0"/>
          <w:sz w:val="24"/>
          <w:szCs w:val="24"/>
        </w:rPr>
        <w:t xml:space="preserve"> </w:t>
      </w:r>
      <w:r w:rsidRPr="009C1220">
        <w:rPr>
          <w:sz w:val="24"/>
          <w:szCs w:val="24"/>
        </w:rPr>
        <w:t>)</w:t>
      </w:r>
      <w:r w:rsidRPr="009C1220">
        <w:rPr>
          <w:color w:val="000000"/>
          <w:sz w:val="24"/>
          <w:szCs w:val="24"/>
        </w:rPr>
        <w:t>, care plasează guvernanța din Republica Moldova pe locul 89 din 167 de țări, cu șapte poziții mai jos decât în anul 2018, iar în</w:t>
      </w:r>
      <w:r w:rsidR="008F2094" w:rsidRPr="009C1220">
        <w:rPr>
          <w:color w:val="000000"/>
          <w:sz w:val="24"/>
          <w:szCs w:val="24"/>
        </w:rPr>
        <w:t>tre</w:t>
      </w:r>
      <w:r w:rsidRPr="009C1220">
        <w:rPr>
          <w:color w:val="000000"/>
          <w:sz w:val="24"/>
          <w:szCs w:val="24"/>
        </w:rPr>
        <w:t xml:space="preserve"> țările Europei de Est </w:t>
      </w:r>
      <w:r w:rsidR="008F2094" w:rsidRPr="009C1220">
        <w:rPr>
          <w:color w:val="000000"/>
          <w:sz w:val="24"/>
          <w:szCs w:val="24"/>
        </w:rPr>
        <w:t>–</w:t>
      </w:r>
      <w:r w:rsidRPr="009C1220">
        <w:rPr>
          <w:color w:val="000000"/>
          <w:sz w:val="24"/>
          <w:szCs w:val="24"/>
        </w:rPr>
        <w:t xml:space="preserve"> pe locul 19 din 23.</w:t>
      </w:r>
      <w:proofErr w:type="gramEnd"/>
      <w:r w:rsidRPr="009C1220">
        <w:rPr>
          <w:color w:val="000000"/>
          <w:sz w:val="24"/>
          <w:szCs w:val="24"/>
        </w:rPr>
        <w:t xml:space="preserve"> </w:t>
      </w:r>
    </w:p>
    <w:p w14:paraId="5677F90B" w14:textId="77777777" w:rsidR="009B18DC" w:rsidRPr="009C1220" w:rsidRDefault="009B18DC" w:rsidP="00CD34BE">
      <w:pPr>
        <w:rPr>
          <w:color w:val="000000"/>
          <w:sz w:val="24"/>
          <w:szCs w:val="24"/>
        </w:rPr>
      </w:pPr>
    </w:p>
    <w:p w14:paraId="7FD01877" w14:textId="77777777" w:rsidR="009B18DC" w:rsidRPr="009C1220" w:rsidRDefault="009B18DC" w:rsidP="009B18DC">
      <w:pPr>
        <w:keepNext/>
        <w:pBdr>
          <w:top w:val="nil"/>
          <w:left w:val="nil"/>
          <w:bottom w:val="nil"/>
          <w:right w:val="nil"/>
          <w:between w:val="nil"/>
        </w:pBdr>
        <w:ind w:firstLine="0"/>
        <w:jc w:val="center"/>
        <w:rPr>
          <w:b/>
          <w:color w:val="000000"/>
          <w:sz w:val="24"/>
          <w:szCs w:val="24"/>
        </w:rPr>
      </w:pPr>
      <w:r w:rsidRPr="009C1220">
        <w:rPr>
          <w:b/>
          <w:color w:val="000000"/>
          <w:sz w:val="24"/>
          <w:szCs w:val="24"/>
        </w:rPr>
        <w:t>Figura 1</w:t>
      </w:r>
      <w:sdt>
        <w:sdtPr>
          <w:rPr>
            <w:sz w:val="24"/>
            <w:szCs w:val="24"/>
          </w:rPr>
          <w:tag w:val="goog_rdk_167"/>
          <w:id w:val="-1255285384"/>
        </w:sdtPr>
        <w:sdtEndPr/>
        <w:sdtContent>
          <w:proofErr w:type="gramStart"/>
          <w:r w:rsidRPr="009C1220">
            <w:rPr>
              <w:b/>
              <w:color w:val="000000"/>
              <w:sz w:val="24"/>
              <w:szCs w:val="24"/>
            </w:rPr>
            <w:t>7</w:t>
          </w:r>
          <w:proofErr w:type="gramEnd"/>
        </w:sdtContent>
      </w:sdt>
      <w:r w:rsidRPr="009C1220">
        <w:rPr>
          <w:b/>
          <w:color w:val="000000"/>
          <w:sz w:val="24"/>
          <w:szCs w:val="24"/>
        </w:rPr>
        <w:t xml:space="preserve">. Nivelul de încredere </w:t>
      </w:r>
      <w:proofErr w:type="gramStart"/>
      <w:r w:rsidRPr="009C1220">
        <w:rPr>
          <w:b/>
          <w:color w:val="000000"/>
          <w:sz w:val="24"/>
          <w:szCs w:val="24"/>
        </w:rPr>
        <w:t>a</w:t>
      </w:r>
      <w:proofErr w:type="gramEnd"/>
      <w:r w:rsidRPr="009C1220">
        <w:rPr>
          <w:b/>
          <w:color w:val="000000"/>
          <w:sz w:val="24"/>
          <w:szCs w:val="24"/>
        </w:rPr>
        <w:t xml:space="preserve"> oamenilor în administrația publică</w:t>
      </w:r>
    </w:p>
    <w:p w14:paraId="55E404ED" w14:textId="77777777" w:rsidR="00CD34BE" w:rsidRPr="009C1220" w:rsidRDefault="00CD34BE" w:rsidP="00CC3E83">
      <w:pPr>
        <w:ind w:firstLine="0"/>
        <w:jc w:val="center"/>
        <w:rPr>
          <w:color w:val="000000"/>
          <w:sz w:val="24"/>
          <w:szCs w:val="24"/>
        </w:rPr>
      </w:pPr>
      <w:bookmarkStart w:id="40" w:name="_heading=h.147n2zr" w:colFirst="0" w:colLast="0"/>
      <w:bookmarkEnd w:id="40"/>
      <w:r w:rsidRPr="009C1220">
        <w:rPr>
          <w:noProof/>
          <w:color w:val="000000"/>
          <w:sz w:val="24"/>
          <w:szCs w:val="24"/>
          <w:lang w:val="ru-RU" w:eastAsia="ru-RU"/>
        </w:rPr>
        <w:drawing>
          <wp:inline distT="0" distB="0" distL="0" distR="0" wp14:anchorId="1EC0A12D" wp14:editId="5EF402C1">
            <wp:extent cx="5917324" cy="3869715"/>
            <wp:effectExtent l="0" t="0" r="0" b="0"/>
            <wp:docPr id="200" name="image15.png" descr="Chart, line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00" name="image15.png" descr="Chart, line chart, histogram&#10;&#10;Description automatically generated"/>
                    <pic:cNvPicPr preferRelativeResize="0"/>
                  </pic:nvPicPr>
                  <pic:blipFill>
                    <a:blip r:embed="rId43"/>
                    <a:srcRect/>
                    <a:stretch>
                      <a:fillRect/>
                    </a:stretch>
                  </pic:blipFill>
                  <pic:spPr>
                    <a:xfrm>
                      <a:off x="0" y="0"/>
                      <a:ext cx="5917324" cy="3869715"/>
                    </a:xfrm>
                    <a:prstGeom prst="rect">
                      <a:avLst/>
                    </a:prstGeom>
                    <a:ln/>
                  </pic:spPr>
                </pic:pic>
              </a:graphicData>
            </a:graphic>
          </wp:inline>
        </w:drawing>
      </w:r>
    </w:p>
    <w:p w14:paraId="279DE498" w14:textId="77777777" w:rsidR="00CD34BE" w:rsidRPr="009C1220" w:rsidRDefault="00CD34BE" w:rsidP="00CD34BE">
      <w:pPr>
        <w:rPr>
          <w:color w:val="000000"/>
          <w:sz w:val="24"/>
          <w:szCs w:val="24"/>
        </w:rPr>
      </w:pPr>
    </w:p>
    <w:p w14:paraId="6F5775A8" w14:textId="07711780" w:rsidR="00CD34BE" w:rsidRPr="009C1220" w:rsidRDefault="00CD34BE" w:rsidP="00CD34BE">
      <w:pPr>
        <w:rPr>
          <w:color w:val="000000"/>
          <w:sz w:val="24"/>
          <w:szCs w:val="24"/>
        </w:rPr>
      </w:pPr>
      <w:r w:rsidRPr="009C1220">
        <w:rPr>
          <w:color w:val="000000"/>
          <w:sz w:val="24"/>
          <w:szCs w:val="24"/>
        </w:rPr>
        <w:t xml:space="preserve">Percepția negativă </w:t>
      </w:r>
      <w:proofErr w:type="gramStart"/>
      <w:r w:rsidRPr="009C1220">
        <w:rPr>
          <w:color w:val="000000"/>
          <w:sz w:val="24"/>
          <w:szCs w:val="24"/>
        </w:rPr>
        <w:t>a</w:t>
      </w:r>
      <w:proofErr w:type="gramEnd"/>
      <w:r w:rsidRPr="009C1220">
        <w:rPr>
          <w:color w:val="000000"/>
          <w:sz w:val="24"/>
          <w:szCs w:val="24"/>
        </w:rPr>
        <w:t xml:space="preserve"> oamenilor asupra modului de funcționare a instituțiilor statului reflectă multitudinea de probleme în funcționarea administrației publice, atât la nivel central, cât și local. Acestea țin de deprecierea prestigiului și atractivității poziției de funcționar public din cauza salarizării necompetitive, </w:t>
      </w:r>
      <w:r w:rsidR="008F2094" w:rsidRPr="009C1220">
        <w:rPr>
          <w:color w:val="000000"/>
          <w:sz w:val="24"/>
          <w:szCs w:val="24"/>
        </w:rPr>
        <w:t xml:space="preserve">a </w:t>
      </w:r>
      <w:r w:rsidRPr="009C1220">
        <w:rPr>
          <w:color w:val="000000"/>
          <w:sz w:val="24"/>
          <w:szCs w:val="24"/>
        </w:rPr>
        <w:t xml:space="preserve">politizării instituțiilor statului, </w:t>
      </w:r>
      <w:r w:rsidR="008F2094" w:rsidRPr="009C1220">
        <w:rPr>
          <w:color w:val="000000"/>
          <w:sz w:val="24"/>
          <w:szCs w:val="24"/>
        </w:rPr>
        <w:t xml:space="preserve">a </w:t>
      </w:r>
      <w:r w:rsidRPr="009C1220">
        <w:rPr>
          <w:color w:val="000000"/>
          <w:sz w:val="24"/>
          <w:szCs w:val="24"/>
        </w:rPr>
        <w:t xml:space="preserve">promovării intereselor obscure prin intermediul instituțiilor publice, a multitudinii de restructurări și „reforme” care au indus incertitudine și au subminat continuu capacitățile administrației publice centrale și locale. La nivel local, problema respectivă </w:t>
      </w:r>
      <w:proofErr w:type="gramStart"/>
      <w:r w:rsidRPr="009C1220">
        <w:rPr>
          <w:color w:val="000000"/>
          <w:sz w:val="24"/>
          <w:szCs w:val="24"/>
        </w:rPr>
        <w:t>este</w:t>
      </w:r>
      <w:proofErr w:type="gramEnd"/>
      <w:r w:rsidRPr="009C1220">
        <w:rPr>
          <w:color w:val="000000"/>
          <w:sz w:val="24"/>
          <w:szCs w:val="24"/>
        </w:rPr>
        <w:t xml:space="preserve"> și mai gravă din cauza amânării permanente a reformei teritorial-administrative și a erodării continue a autonomiei financiare locale. Problemele respective de capacitate și reputație sunt agravate de calitatea slabă a actului de guvernare, manifestată prin încălcarea frecventă a principiilor de transparență decizională, </w:t>
      </w:r>
      <w:r w:rsidR="008F2094" w:rsidRPr="009C1220">
        <w:rPr>
          <w:color w:val="000000"/>
          <w:sz w:val="24"/>
          <w:szCs w:val="24"/>
        </w:rPr>
        <w:t xml:space="preserve">prin </w:t>
      </w:r>
      <w:r w:rsidRPr="009C1220">
        <w:rPr>
          <w:color w:val="000000"/>
          <w:sz w:val="24"/>
          <w:szCs w:val="24"/>
        </w:rPr>
        <w:t>management</w:t>
      </w:r>
      <w:r w:rsidR="008F2094" w:rsidRPr="009C1220">
        <w:rPr>
          <w:color w:val="000000"/>
          <w:sz w:val="24"/>
          <w:szCs w:val="24"/>
        </w:rPr>
        <w:t>ul</w:t>
      </w:r>
      <w:r w:rsidRPr="009C1220">
        <w:rPr>
          <w:color w:val="000000"/>
          <w:sz w:val="24"/>
          <w:szCs w:val="24"/>
        </w:rPr>
        <w:t xml:space="preserve"> defectuos al patrimoniului public și </w:t>
      </w:r>
      <w:r w:rsidR="008F2094" w:rsidRPr="009C1220">
        <w:rPr>
          <w:color w:val="000000"/>
          <w:sz w:val="24"/>
          <w:szCs w:val="24"/>
        </w:rPr>
        <w:t xml:space="preserve">prin </w:t>
      </w:r>
      <w:r w:rsidRPr="009C1220">
        <w:rPr>
          <w:color w:val="000000"/>
          <w:sz w:val="24"/>
          <w:szCs w:val="24"/>
        </w:rPr>
        <w:t xml:space="preserve">corupție endemică. </w:t>
      </w:r>
    </w:p>
    <w:p w14:paraId="09499117" w14:textId="2915D104" w:rsidR="00CD34BE" w:rsidRPr="009C1220" w:rsidRDefault="00CD34BE" w:rsidP="00CD34BE">
      <w:pPr>
        <w:rPr>
          <w:color w:val="000000"/>
          <w:sz w:val="24"/>
          <w:szCs w:val="24"/>
        </w:rPr>
      </w:pPr>
      <w:r w:rsidRPr="009C1220">
        <w:rPr>
          <w:color w:val="000000"/>
          <w:sz w:val="24"/>
          <w:szCs w:val="24"/>
        </w:rPr>
        <w:t xml:space="preserve">Salarizarea </w:t>
      </w:r>
      <w:r w:rsidR="008F2094" w:rsidRPr="009C1220">
        <w:rPr>
          <w:color w:val="000000"/>
          <w:sz w:val="24"/>
          <w:szCs w:val="24"/>
        </w:rPr>
        <w:t>proast</w:t>
      </w:r>
      <w:r w:rsidRPr="009C1220">
        <w:rPr>
          <w:color w:val="000000"/>
          <w:sz w:val="24"/>
          <w:szCs w:val="24"/>
        </w:rPr>
        <w:t xml:space="preserve">ă în cadrul sistemului de administrare publică a generat un reflux înalt de personal, iar responsabilizarea redusă pentru managementul defectuos al resurselor publice, nivelul scăzut de profesionalism și pregătirea insuficientă a funcționarilor publici din cadrul </w:t>
      </w:r>
      <w:r w:rsidRPr="009C1220">
        <w:rPr>
          <w:color w:val="000000"/>
          <w:sz w:val="24"/>
          <w:szCs w:val="24"/>
        </w:rPr>
        <w:lastRenderedPageBreak/>
        <w:t xml:space="preserve">administrației publice centrale sau locale au dus la diminuarea eficienței actului de guvernare. </w:t>
      </w:r>
      <w:proofErr w:type="gramStart"/>
      <w:r w:rsidRPr="009C1220">
        <w:rPr>
          <w:color w:val="000000"/>
          <w:sz w:val="24"/>
          <w:szCs w:val="24"/>
        </w:rPr>
        <w:t>Un</w:t>
      </w:r>
      <w:proofErr w:type="gramEnd"/>
      <w:r w:rsidRPr="009C1220">
        <w:rPr>
          <w:color w:val="000000"/>
          <w:sz w:val="24"/>
          <w:szCs w:val="24"/>
        </w:rPr>
        <w:t xml:space="preserve"> impact nefast a avut și neinspirata „reformă” a administrației publice centrale din 2017. Această stare </w:t>
      </w:r>
      <w:proofErr w:type="gramStart"/>
      <w:r w:rsidRPr="009C1220">
        <w:rPr>
          <w:color w:val="000000"/>
          <w:sz w:val="24"/>
          <w:szCs w:val="24"/>
        </w:rPr>
        <w:t>este</w:t>
      </w:r>
      <w:proofErr w:type="gramEnd"/>
      <w:r w:rsidRPr="009C1220">
        <w:rPr>
          <w:color w:val="000000"/>
          <w:sz w:val="24"/>
          <w:szCs w:val="24"/>
        </w:rPr>
        <w:t xml:space="preserve"> agravată de tolerarea lipsei de integritate a reprezentanților instituțiilor publice și de impunitatea agenților publici.</w:t>
      </w:r>
    </w:p>
    <w:p w14:paraId="664FD7ED" w14:textId="74999B06" w:rsidR="00CD34BE" w:rsidRPr="009C1220" w:rsidRDefault="00CD34BE" w:rsidP="00CD34BE">
      <w:pPr>
        <w:rPr>
          <w:color w:val="000000"/>
          <w:sz w:val="24"/>
          <w:szCs w:val="24"/>
        </w:rPr>
      </w:pPr>
      <w:proofErr w:type="gramStart"/>
      <w:r w:rsidRPr="009C1220">
        <w:rPr>
          <w:color w:val="000000"/>
          <w:sz w:val="24"/>
          <w:szCs w:val="24"/>
        </w:rPr>
        <w:t xml:space="preserve">Strategia </w:t>
      </w:r>
      <w:r w:rsidR="00570AC4" w:rsidRPr="009C1220">
        <w:rPr>
          <w:color w:val="000000"/>
          <w:sz w:val="24"/>
          <w:szCs w:val="24"/>
        </w:rPr>
        <w:t>privind</w:t>
      </w:r>
      <w:r w:rsidRPr="009C1220">
        <w:rPr>
          <w:color w:val="000000"/>
          <w:sz w:val="24"/>
          <w:szCs w:val="24"/>
        </w:rPr>
        <w:t xml:space="preserve"> reformă administrației publice pentru anii 2016</w:t>
      </w:r>
      <w:r w:rsidR="002A19EC" w:rsidRPr="009C1220">
        <w:rPr>
          <w:color w:val="000000"/>
          <w:sz w:val="24"/>
          <w:szCs w:val="24"/>
        </w:rPr>
        <w:t>–</w:t>
      </w:r>
      <w:r w:rsidRPr="009C1220">
        <w:rPr>
          <w:color w:val="000000"/>
          <w:sz w:val="24"/>
          <w:szCs w:val="24"/>
        </w:rPr>
        <w:t>2020 și Strategia națională de descentralizare pentru anii 2012</w:t>
      </w:r>
      <w:r w:rsidR="002A19EC" w:rsidRPr="009C1220">
        <w:rPr>
          <w:color w:val="000000"/>
          <w:sz w:val="24"/>
          <w:szCs w:val="24"/>
        </w:rPr>
        <w:t>–</w:t>
      </w:r>
      <w:r w:rsidRPr="009C1220">
        <w:rPr>
          <w:color w:val="000000"/>
          <w:sz w:val="24"/>
          <w:szCs w:val="24"/>
        </w:rPr>
        <w:t xml:space="preserve">2018, care au avut scopul de a îmbunătăți semnificativ calitatea administrației publice la toate nivelurile în conformitate cu rigorile </w:t>
      </w:r>
      <w:r w:rsidR="00014F53" w:rsidRPr="009C1220">
        <w:rPr>
          <w:sz w:val="24"/>
          <w:szCs w:val="24"/>
        </w:rPr>
        <w:t>Uniunii Europene</w:t>
      </w:r>
      <w:r w:rsidRPr="009C1220">
        <w:rPr>
          <w:color w:val="000000"/>
          <w:sz w:val="24"/>
          <w:szCs w:val="24"/>
        </w:rPr>
        <w:t xml:space="preserve"> și pentru care au fost alocate </w:t>
      </w:r>
      <w:r w:rsidR="002A19EC" w:rsidRPr="009C1220">
        <w:rPr>
          <w:color w:val="000000"/>
          <w:sz w:val="24"/>
          <w:szCs w:val="24"/>
        </w:rPr>
        <w:t>re</w:t>
      </w:r>
      <w:r w:rsidRPr="009C1220">
        <w:rPr>
          <w:color w:val="000000"/>
          <w:sz w:val="24"/>
          <w:szCs w:val="24"/>
        </w:rPr>
        <w:t>surse semnificative din partea partenerilor de dezvoltare, au fost implementate doar în proporție de până la 25%.</w:t>
      </w:r>
      <w:proofErr w:type="gramEnd"/>
      <w:r w:rsidRPr="009C1220">
        <w:rPr>
          <w:color w:val="000000"/>
          <w:sz w:val="24"/>
          <w:szCs w:val="24"/>
        </w:rPr>
        <w:t xml:space="preserve"> Multe dintre activitățile realizate nu au avut finalitate și sustenabilitate. În acest context se impune regândirea profundă a modului de funcționare a administrației publice și a proceselor administrative pentru a asigura integritatea deplină a decidenților politici și a funcționarilor publici, profesionalismul instituțiilor statului și responsabilizarea autorităților pentru deciziile pe care le iau.</w:t>
      </w:r>
    </w:p>
    <w:p w14:paraId="59C777AD" w14:textId="0518BA04" w:rsidR="00CD34BE" w:rsidRPr="009C1220" w:rsidRDefault="00CD34BE" w:rsidP="009C1220">
      <w:pPr>
        <w:rPr>
          <w:color w:val="000000"/>
          <w:sz w:val="24"/>
          <w:szCs w:val="24"/>
        </w:rPr>
      </w:pPr>
      <w:r w:rsidRPr="009C1220">
        <w:rPr>
          <w:color w:val="000000"/>
          <w:sz w:val="24"/>
          <w:szCs w:val="24"/>
        </w:rPr>
        <w:t>În același timp, potrivit indicelui libertății economice pentru anul 2021(</w:t>
      </w:r>
      <w:hyperlink r:id="rId44" w:history="1">
        <w:r w:rsidR="002A082C" w:rsidRPr="009C1220">
          <w:rPr>
            <w:rStyle w:val="af4"/>
            <w:sz w:val="24"/>
            <w:szCs w:val="24"/>
          </w:rPr>
          <w:t>https://heritage.org/index/country/moldova</w:t>
        </w:r>
      </w:hyperlink>
      <w:r w:rsidRPr="009C1220">
        <w:rPr>
          <w:sz w:val="24"/>
          <w:szCs w:val="24"/>
        </w:rPr>
        <w:t xml:space="preserve">), </w:t>
      </w:r>
      <w:r w:rsidRPr="009C1220">
        <w:rPr>
          <w:color w:val="000000"/>
          <w:sz w:val="24"/>
          <w:szCs w:val="24"/>
        </w:rPr>
        <w:t>Republica Moldova acumulează</w:t>
      </w:r>
      <w:r w:rsidR="002A19EC" w:rsidRPr="009C1220">
        <w:rPr>
          <w:color w:val="000000"/>
          <w:sz w:val="24"/>
          <w:szCs w:val="24"/>
        </w:rPr>
        <w:t>,</w:t>
      </w:r>
      <w:r w:rsidRPr="009C1220">
        <w:rPr>
          <w:color w:val="000000"/>
          <w:sz w:val="24"/>
          <w:szCs w:val="24"/>
        </w:rPr>
        <w:t xml:space="preserve"> la categoria „Integritatea Guvernului”</w:t>
      </w:r>
      <w:r w:rsidR="002A19EC" w:rsidRPr="009C1220">
        <w:rPr>
          <w:color w:val="000000"/>
          <w:sz w:val="24"/>
          <w:szCs w:val="24"/>
        </w:rPr>
        <w:t>,</w:t>
      </w:r>
      <w:r w:rsidRPr="009C1220">
        <w:rPr>
          <w:color w:val="000000"/>
          <w:sz w:val="24"/>
          <w:szCs w:val="24"/>
        </w:rPr>
        <w:t xml:space="preserve"> 38,7%, în creștere cu 13,3 </w:t>
      </w:r>
      <w:r w:rsidR="00577130" w:rsidRPr="009C1220">
        <w:rPr>
          <w:color w:val="000000"/>
          <w:sz w:val="24"/>
          <w:szCs w:val="24"/>
        </w:rPr>
        <w:t>puncte procentuale</w:t>
      </w:r>
      <w:r w:rsidRPr="009C1220">
        <w:rPr>
          <w:color w:val="000000"/>
          <w:sz w:val="24"/>
          <w:szCs w:val="24"/>
        </w:rPr>
        <w:t xml:space="preserve">, după o continuă scădere începând </w:t>
      </w:r>
      <w:r w:rsidR="0009411E" w:rsidRPr="009C1220">
        <w:rPr>
          <w:color w:val="000000"/>
          <w:sz w:val="24"/>
          <w:szCs w:val="24"/>
        </w:rPr>
        <w:t>din</w:t>
      </w:r>
      <w:r w:rsidR="004337AA" w:rsidRPr="009C1220">
        <w:rPr>
          <w:color w:val="000000"/>
          <w:sz w:val="24"/>
          <w:szCs w:val="24"/>
        </w:rPr>
        <w:t xml:space="preserve"> anul</w:t>
      </w:r>
      <w:r w:rsidRPr="009C1220">
        <w:rPr>
          <w:color w:val="000000"/>
          <w:sz w:val="24"/>
          <w:szCs w:val="24"/>
        </w:rPr>
        <w:t xml:space="preserve"> 2016. Aceasta poate fi o premisă favorabilă pentru accelerarea transformărilor calitative în societate. </w:t>
      </w:r>
    </w:p>
    <w:p w14:paraId="54470F8C" w14:textId="04E73E81" w:rsidR="00CD34BE" w:rsidRPr="009C1220" w:rsidRDefault="009B18DC" w:rsidP="009B18DC">
      <w:pPr>
        <w:pStyle w:val="2"/>
        <w:numPr>
          <w:ilvl w:val="1"/>
          <w:numId w:val="1"/>
        </w:numPr>
        <w:tabs>
          <w:tab w:val="left" w:pos="1276"/>
        </w:tabs>
        <w:ind w:left="0" w:firstLine="709"/>
        <w:jc w:val="left"/>
        <w:rPr>
          <w:rFonts w:ascii="Times New Roman" w:hAnsi="Times New Roman"/>
          <w:b w:val="0"/>
          <w:bCs/>
          <w:color w:val="000000" w:themeColor="text1"/>
          <w:sz w:val="24"/>
          <w:szCs w:val="24"/>
        </w:rPr>
      </w:pPr>
      <w:bookmarkStart w:id="41" w:name="_Toc114659122"/>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Încrederea în justiție</w:t>
      </w:r>
      <w:bookmarkEnd w:id="41"/>
    </w:p>
    <w:p w14:paraId="452C56AF" w14:textId="0784F066" w:rsidR="00CD34BE" w:rsidRPr="009C1220" w:rsidRDefault="00CD34BE" w:rsidP="00CD34BE">
      <w:pPr>
        <w:rPr>
          <w:color w:val="000000"/>
          <w:sz w:val="24"/>
          <w:szCs w:val="24"/>
        </w:rPr>
      </w:pPr>
      <w:r w:rsidRPr="009C1220">
        <w:rPr>
          <w:color w:val="000000"/>
          <w:sz w:val="24"/>
          <w:szCs w:val="24"/>
        </w:rPr>
        <w:t xml:space="preserve">Activitatea cotidiană a instituțiilor statului trebuie </w:t>
      </w:r>
      <w:proofErr w:type="gramStart"/>
      <w:r w:rsidRPr="009C1220">
        <w:rPr>
          <w:color w:val="000000"/>
          <w:sz w:val="24"/>
          <w:szCs w:val="24"/>
        </w:rPr>
        <w:t>să</w:t>
      </w:r>
      <w:proofErr w:type="gramEnd"/>
      <w:r w:rsidRPr="009C1220">
        <w:rPr>
          <w:color w:val="000000"/>
          <w:sz w:val="24"/>
          <w:szCs w:val="24"/>
        </w:rPr>
        <w:t xml:space="preserve"> se bazeze pe respectarea principiilor statului de drept, complementate cu eforturi pentru promovarea supremației legii, accesul egal la justiție și combaterea tuturor formelor de corupție. Potrivit Barometrului Opiniei Publice, cel mai înalt nivel al încrederii în justiție a fost </w:t>
      </w:r>
      <w:r w:rsidR="00276166" w:rsidRPr="009C1220">
        <w:rPr>
          <w:color w:val="000000"/>
          <w:sz w:val="24"/>
          <w:szCs w:val="24"/>
        </w:rPr>
        <w:t xml:space="preserve">atins </w:t>
      </w:r>
      <w:r w:rsidRPr="009C1220">
        <w:rPr>
          <w:color w:val="000000"/>
          <w:sz w:val="24"/>
          <w:szCs w:val="24"/>
        </w:rPr>
        <w:t xml:space="preserve">în anul 2005 </w:t>
      </w:r>
      <w:r w:rsidR="00F54EFD" w:rsidRPr="009C1220">
        <w:rPr>
          <w:color w:val="000000"/>
          <w:sz w:val="24"/>
          <w:szCs w:val="24"/>
        </w:rPr>
        <w:t>–</w:t>
      </w:r>
      <w:r w:rsidRPr="009C1220">
        <w:rPr>
          <w:color w:val="000000"/>
          <w:sz w:val="24"/>
          <w:szCs w:val="24"/>
        </w:rPr>
        <w:t xml:space="preserve"> </w:t>
      </w:r>
      <w:proofErr w:type="gramStart"/>
      <w:r w:rsidRPr="009C1220">
        <w:rPr>
          <w:color w:val="000000"/>
          <w:sz w:val="24"/>
          <w:szCs w:val="24"/>
        </w:rPr>
        <w:t>41%</w:t>
      </w:r>
      <w:proofErr w:type="gramEnd"/>
      <w:r w:rsidRPr="009C1220">
        <w:rPr>
          <w:color w:val="000000"/>
          <w:sz w:val="24"/>
          <w:szCs w:val="24"/>
        </w:rPr>
        <w:t xml:space="preserve">. Neîncrederea în justiție </w:t>
      </w:r>
      <w:proofErr w:type="gramStart"/>
      <w:r w:rsidRPr="009C1220">
        <w:rPr>
          <w:color w:val="000000"/>
          <w:sz w:val="24"/>
          <w:szCs w:val="24"/>
        </w:rPr>
        <w:t>a</w:t>
      </w:r>
      <w:proofErr w:type="gramEnd"/>
      <w:r w:rsidRPr="009C1220">
        <w:rPr>
          <w:color w:val="000000"/>
          <w:sz w:val="24"/>
          <w:szCs w:val="24"/>
        </w:rPr>
        <w:t xml:space="preserve"> atins cota maximă, </w:t>
      </w:r>
      <w:r w:rsidR="00276166" w:rsidRPr="009C1220">
        <w:rPr>
          <w:color w:val="000000"/>
          <w:sz w:val="24"/>
          <w:szCs w:val="24"/>
        </w:rPr>
        <w:t xml:space="preserve">de </w:t>
      </w:r>
      <w:r w:rsidRPr="009C1220">
        <w:rPr>
          <w:color w:val="000000"/>
          <w:sz w:val="24"/>
          <w:szCs w:val="24"/>
        </w:rPr>
        <w:t>92%, în anul 2016. În ultimii ani, încrederea oamenilor în justiție a cunoscut o ușoară ameliorare, în prezent 19% din</w:t>
      </w:r>
      <w:r w:rsidR="00F54EFD" w:rsidRPr="009C1220">
        <w:rPr>
          <w:color w:val="000000"/>
          <w:sz w:val="24"/>
          <w:szCs w:val="24"/>
        </w:rPr>
        <w:t>tre</w:t>
      </w:r>
      <w:r w:rsidRPr="009C1220">
        <w:rPr>
          <w:color w:val="000000"/>
          <w:sz w:val="24"/>
          <w:szCs w:val="24"/>
        </w:rPr>
        <w:t xml:space="preserve"> </w:t>
      </w:r>
      <w:r w:rsidR="00F54EFD" w:rsidRPr="009C1220">
        <w:rPr>
          <w:color w:val="000000"/>
          <w:sz w:val="24"/>
          <w:szCs w:val="24"/>
        </w:rPr>
        <w:t xml:space="preserve">cetățeni </w:t>
      </w:r>
      <w:r w:rsidRPr="009C1220">
        <w:rPr>
          <w:color w:val="000000"/>
          <w:sz w:val="24"/>
          <w:szCs w:val="24"/>
        </w:rPr>
        <w:t xml:space="preserve">având acest sentiment. Neîncrederea prevalentă în sistemul justiției generează </w:t>
      </w:r>
      <w:proofErr w:type="gramStart"/>
      <w:r w:rsidRPr="009C1220">
        <w:rPr>
          <w:color w:val="000000"/>
          <w:sz w:val="24"/>
          <w:szCs w:val="24"/>
        </w:rPr>
        <w:t>un</w:t>
      </w:r>
      <w:proofErr w:type="gramEnd"/>
      <w:r w:rsidRPr="009C1220">
        <w:rPr>
          <w:color w:val="000000"/>
          <w:sz w:val="24"/>
          <w:szCs w:val="24"/>
        </w:rPr>
        <w:t xml:space="preserve"> nivel scăzut de încredere în stat și în instituțiile acestuia, ceea ce duce la crearea unui cerc vicios în relația </w:t>
      </w:r>
      <w:r w:rsidR="00F54EFD" w:rsidRPr="009C1220">
        <w:rPr>
          <w:color w:val="000000"/>
          <w:sz w:val="24"/>
          <w:szCs w:val="24"/>
        </w:rPr>
        <w:t xml:space="preserve">dintre </w:t>
      </w:r>
      <w:r w:rsidRPr="009C1220">
        <w:rPr>
          <w:color w:val="000000"/>
          <w:sz w:val="24"/>
          <w:szCs w:val="24"/>
        </w:rPr>
        <w:t xml:space="preserve">stat și oameni. De asemenea, aceasta reduce puternic capacitatea productivă </w:t>
      </w:r>
      <w:proofErr w:type="gramStart"/>
      <w:r w:rsidRPr="009C1220">
        <w:rPr>
          <w:color w:val="000000"/>
          <w:sz w:val="24"/>
          <w:szCs w:val="24"/>
        </w:rPr>
        <w:t>a</w:t>
      </w:r>
      <w:proofErr w:type="gramEnd"/>
      <w:r w:rsidRPr="009C1220">
        <w:rPr>
          <w:color w:val="000000"/>
          <w:sz w:val="24"/>
          <w:szCs w:val="24"/>
        </w:rPr>
        <w:t xml:space="preserve"> economiei și potențialul creativ al societății, neîncrederea în justiție reducând și motivațiile oamenilor de a intra în tranzacții contractuale și de a iniția proiecte pe termen lung.</w:t>
      </w:r>
    </w:p>
    <w:p w14:paraId="510655D5" w14:textId="33765E6D" w:rsidR="00CD34BE" w:rsidRPr="009C1220" w:rsidRDefault="00CD34BE" w:rsidP="00CD34BE">
      <w:pPr>
        <w:rPr>
          <w:color w:val="000000"/>
          <w:sz w:val="24"/>
          <w:szCs w:val="24"/>
        </w:rPr>
      </w:pPr>
      <w:r w:rsidRPr="009C1220">
        <w:rPr>
          <w:color w:val="000000"/>
          <w:sz w:val="24"/>
          <w:szCs w:val="24"/>
        </w:rPr>
        <w:t xml:space="preserve">Justiția </w:t>
      </w:r>
      <w:proofErr w:type="gramStart"/>
      <w:r w:rsidRPr="009C1220">
        <w:rPr>
          <w:color w:val="000000"/>
          <w:sz w:val="24"/>
          <w:szCs w:val="24"/>
        </w:rPr>
        <w:t>este</w:t>
      </w:r>
      <w:proofErr w:type="gramEnd"/>
      <w:r w:rsidR="00F54EFD" w:rsidRPr="009C1220">
        <w:rPr>
          <w:color w:val="000000"/>
          <w:sz w:val="24"/>
          <w:szCs w:val="24"/>
        </w:rPr>
        <w:t>,</w:t>
      </w:r>
      <w:r w:rsidRPr="009C1220">
        <w:rPr>
          <w:color w:val="000000"/>
          <w:sz w:val="24"/>
          <w:szCs w:val="24"/>
        </w:rPr>
        <w:t xml:space="preserve"> în continuare</w:t>
      </w:r>
      <w:r w:rsidR="00F54EFD" w:rsidRPr="009C1220">
        <w:rPr>
          <w:color w:val="000000"/>
          <w:sz w:val="24"/>
          <w:szCs w:val="24"/>
        </w:rPr>
        <w:t>,</w:t>
      </w:r>
      <w:r w:rsidRPr="009C1220">
        <w:rPr>
          <w:color w:val="000000"/>
          <w:sz w:val="24"/>
          <w:szCs w:val="24"/>
        </w:rPr>
        <w:t xml:space="preserve"> percepută în societate drept un mecanism de represiune corupt, ineficient în protecția intereselor oamenilor. Această percepție trebuie substituită cu o imagine a justiției prietenoase omului care nu </w:t>
      </w:r>
      <w:proofErr w:type="gramStart"/>
      <w:r w:rsidRPr="009C1220">
        <w:rPr>
          <w:color w:val="000000"/>
          <w:sz w:val="24"/>
          <w:szCs w:val="24"/>
        </w:rPr>
        <w:t>este</w:t>
      </w:r>
      <w:proofErr w:type="gramEnd"/>
      <w:r w:rsidRPr="009C1220">
        <w:rPr>
          <w:color w:val="000000"/>
          <w:sz w:val="24"/>
          <w:szCs w:val="24"/>
        </w:rPr>
        <w:t xml:space="preserve"> în conflict cu legea și a celui care a avut de suferit în urma acțiunilor ilegale. Justiția urmează </w:t>
      </w:r>
      <w:proofErr w:type="gramStart"/>
      <w:r w:rsidRPr="009C1220">
        <w:rPr>
          <w:color w:val="000000"/>
          <w:sz w:val="24"/>
          <w:szCs w:val="24"/>
        </w:rPr>
        <w:t>să</w:t>
      </w:r>
      <w:proofErr w:type="gramEnd"/>
      <w:r w:rsidRPr="009C1220">
        <w:rPr>
          <w:color w:val="000000"/>
          <w:sz w:val="24"/>
          <w:szCs w:val="24"/>
        </w:rPr>
        <w:t xml:space="preserve"> devină una restaurativă (de restabilire a drepturilor și a intereselor încălcate), de resocializare a persoanelor în conflict cu legea și doar apoi represivă (de sancționare a persoanelor vinovate). Deși încrederea oamenilor în instanțele judecătorești este la un nivel scăzut, soluționarea litigiilor pe cale alternativă (extrajudiciară) rămâne lipsită de popularitate, constituind o cale pentru mai puțin de 1% din numărul total de litigii.</w:t>
      </w:r>
    </w:p>
    <w:p w14:paraId="7B17B98C" w14:textId="3A18BA00" w:rsidR="00CD34BE" w:rsidRPr="009C1220" w:rsidRDefault="00CD34BE" w:rsidP="00CD34BE">
      <w:pPr>
        <w:rPr>
          <w:color w:val="000000"/>
          <w:sz w:val="24"/>
          <w:szCs w:val="24"/>
        </w:rPr>
      </w:pPr>
      <w:r w:rsidRPr="009C1220">
        <w:rPr>
          <w:color w:val="000000"/>
          <w:sz w:val="24"/>
          <w:szCs w:val="24"/>
        </w:rPr>
        <w:t xml:space="preserve">Vulnerabilitatea instituțiilor statului la ingerințele politicului, în mod special </w:t>
      </w:r>
      <w:proofErr w:type="gramStart"/>
      <w:r w:rsidRPr="009C1220">
        <w:rPr>
          <w:color w:val="000000"/>
          <w:sz w:val="24"/>
          <w:szCs w:val="24"/>
        </w:rPr>
        <w:t>a</w:t>
      </w:r>
      <w:proofErr w:type="gramEnd"/>
      <w:r w:rsidRPr="009C1220">
        <w:rPr>
          <w:color w:val="000000"/>
          <w:sz w:val="24"/>
          <w:szCs w:val="24"/>
        </w:rPr>
        <w:t xml:space="preserve"> instituțiilor de drept, afectează în mod direct independența puterii judecătorești față de </w:t>
      </w:r>
      <w:r w:rsidR="00831E96" w:rsidRPr="009C1220">
        <w:rPr>
          <w:color w:val="000000"/>
          <w:sz w:val="24"/>
          <w:szCs w:val="24"/>
        </w:rPr>
        <w:t xml:space="preserve">puterile </w:t>
      </w:r>
      <w:r w:rsidRPr="009C1220">
        <w:rPr>
          <w:color w:val="000000"/>
          <w:sz w:val="24"/>
          <w:szCs w:val="24"/>
        </w:rPr>
        <w:t xml:space="preserve">legislativă și executivă. Totodată, volumul de lucru al judecătorilor continuă </w:t>
      </w:r>
      <w:proofErr w:type="gramStart"/>
      <w:r w:rsidRPr="009C1220">
        <w:rPr>
          <w:color w:val="000000"/>
          <w:sz w:val="24"/>
          <w:szCs w:val="24"/>
        </w:rPr>
        <w:t>să</w:t>
      </w:r>
      <w:proofErr w:type="gramEnd"/>
      <w:r w:rsidRPr="009C1220">
        <w:rPr>
          <w:color w:val="000000"/>
          <w:sz w:val="24"/>
          <w:szCs w:val="24"/>
        </w:rPr>
        <w:t xml:space="preserve"> fie o provocare în realizarea eficientă a actului de justiție. În anul 2018, sarcina medie lunară efectiv lucrată a unui judecător a fost de circa </w:t>
      </w:r>
      <w:proofErr w:type="gramStart"/>
      <w:r w:rsidRPr="009C1220">
        <w:rPr>
          <w:color w:val="000000"/>
          <w:sz w:val="24"/>
          <w:szCs w:val="24"/>
        </w:rPr>
        <w:t>60 de</w:t>
      </w:r>
      <w:proofErr w:type="gramEnd"/>
      <w:r w:rsidRPr="009C1220">
        <w:rPr>
          <w:color w:val="000000"/>
          <w:sz w:val="24"/>
          <w:szCs w:val="24"/>
        </w:rPr>
        <w:t xml:space="preserve"> dosare și materiale per judecător, asistența judecătorilor în gestionarea corespunzătoare a acestora fiind limitată. Numărul mare de dosare, în special în anumite instanțe, generează, în mod direct, o eficiență scăzută </w:t>
      </w:r>
      <w:proofErr w:type="gramStart"/>
      <w:r w:rsidRPr="009C1220">
        <w:rPr>
          <w:color w:val="000000"/>
          <w:sz w:val="24"/>
          <w:szCs w:val="24"/>
        </w:rPr>
        <w:t>a</w:t>
      </w:r>
      <w:proofErr w:type="gramEnd"/>
      <w:r w:rsidRPr="009C1220">
        <w:rPr>
          <w:color w:val="000000"/>
          <w:sz w:val="24"/>
          <w:szCs w:val="24"/>
        </w:rPr>
        <w:t xml:space="preserve"> instanțelor judecătorești. </w:t>
      </w:r>
    </w:p>
    <w:p w14:paraId="583622A6" w14:textId="1326AB70" w:rsidR="00CD34BE" w:rsidRPr="009C1220" w:rsidRDefault="00CD34BE" w:rsidP="00CD34BE">
      <w:pPr>
        <w:rPr>
          <w:color w:val="000000"/>
          <w:sz w:val="24"/>
          <w:szCs w:val="24"/>
        </w:rPr>
      </w:pPr>
      <w:r w:rsidRPr="009C1220">
        <w:rPr>
          <w:color w:val="000000"/>
          <w:sz w:val="24"/>
          <w:szCs w:val="24"/>
        </w:rPr>
        <w:t xml:space="preserve">O problemă majoră rămâne a fi asigurarea accesului tuturor oamenilor la justiție. Nu sunt suficienți profesioniști </w:t>
      </w:r>
      <w:r w:rsidR="00831E96" w:rsidRPr="009C1220">
        <w:rPr>
          <w:color w:val="000000"/>
          <w:sz w:val="24"/>
          <w:szCs w:val="24"/>
        </w:rPr>
        <w:t xml:space="preserve">(procurori, judecători, avocați) </w:t>
      </w:r>
      <w:r w:rsidRPr="009C1220">
        <w:rPr>
          <w:color w:val="000000"/>
          <w:sz w:val="24"/>
          <w:szCs w:val="24"/>
        </w:rPr>
        <w:t xml:space="preserve">specializați în cauzele cu implicarea copiilor, inclusiv în cauzele de violență contra copiilor. </w:t>
      </w:r>
      <w:proofErr w:type="gramStart"/>
      <w:r w:rsidRPr="009C1220">
        <w:rPr>
          <w:color w:val="000000"/>
          <w:sz w:val="24"/>
          <w:szCs w:val="24"/>
        </w:rPr>
        <w:t xml:space="preserve">Și persoanele cu dizabilități au un acces limitat la justiție, cauzat de capacitățile reduse ale prestatorilor publici de asistență juridică în </w:t>
      </w:r>
      <w:r w:rsidRPr="009C1220">
        <w:rPr>
          <w:color w:val="000000"/>
          <w:sz w:val="24"/>
          <w:szCs w:val="24"/>
        </w:rPr>
        <w:lastRenderedPageBreak/>
        <w:t xml:space="preserve">acordarea asistenței juridice specializate </w:t>
      </w:r>
      <w:r w:rsidR="00831E96" w:rsidRPr="009C1220">
        <w:rPr>
          <w:color w:val="000000"/>
          <w:sz w:val="24"/>
          <w:szCs w:val="24"/>
        </w:rPr>
        <w:t>privind</w:t>
      </w:r>
      <w:r w:rsidRPr="009C1220">
        <w:rPr>
          <w:color w:val="000000"/>
          <w:sz w:val="24"/>
          <w:szCs w:val="24"/>
        </w:rPr>
        <w:t xml:space="preserve"> drepturile persoanelor cu dizabilități, pe de o parte, și de imposibilitatea persoanelor cu dizabilități intelectuale sau psihosociale de a accesa în mod independent serviciile de asistență juridică</w:t>
      </w:r>
      <w:r w:rsidR="00354B7C" w:rsidRPr="009C1220">
        <w:rPr>
          <w:color w:val="000000"/>
          <w:sz w:val="24"/>
          <w:szCs w:val="24"/>
        </w:rPr>
        <w:t>, pe de altă parte</w:t>
      </w:r>
      <w:r w:rsidRPr="009C1220">
        <w:rPr>
          <w:color w:val="000000"/>
          <w:sz w:val="24"/>
          <w:szCs w:val="24"/>
        </w:rPr>
        <w:t>.</w:t>
      </w:r>
      <w:proofErr w:type="gramEnd"/>
      <w:r w:rsidRPr="009C1220">
        <w:rPr>
          <w:color w:val="000000"/>
          <w:sz w:val="24"/>
          <w:szCs w:val="24"/>
        </w:rPr>
        <w:t xml:space="preserve"> </w:t>
      </w:r>
      <w:proofErr w:type="gramStart"/>
      <w:r w:rsidR="00831E96" w:rsidRPr="009C1220">
        <w:rPr>
          <w:color w:val="000000"/>
          <w:sz w:val="24"/>
          <w:szCs w:val="24"/>
        </w:rPr>
        <w:t>P</w:t>
      </w:r>
      <w:r w:rsidRPr="009C1220">
        <w:rPr>
          <w:color w:val="000000"/>
          <w:sz w:val="24"/>
          <w:szCs w:val="24"/>
        </w:rPr>
        <w:t xml:space="preserve">ersoanele cu dizabilități </w:t>
      </w:r>
      <w:r w:rsidR="00831E96" w:rsidRPr="009C1220">
        <w:rPr>
          <w:color w:val="000000"/>
          <w:sz w:val="24"/>
          <w:szCs w:val="24"/>
        </w:rPr>
        <w:t>solicită</w:t>
      </w:r>
      <w:r w:rsidRPr="009C1220">
        <w:rPr>
          <w:color w:val="000000"/>
          <w:sz w:val="24"/>
          <w:szCs w:val="24"/>
        </w:rPr>
        <w:t xml:space="preserve"> asistență juridică </w:t>
      </w:r>
      <w:r w:rsidR="00831E96" w:rsidRPr="009C1220">
        <w:rPr>
          <w:color w:val="000000"/>
          <w:sz w:val="24"/>
          <w:szCs w:val="24"/>
        </w:rPr>
        <w:t xml:space="preserve">în probleme </w:t>
      </w:r>
      <w:r w:rsidRPr="009C1220">
        <w:rPr>
          <w:color w:val="000000"/>
          <w:sz w:val="24"/>
          <w:szCs w:val="24"/>
        </w:rPr>
        <w:t>refer</w:t>
      </w:r>
      <w:r w:rsidR="00831E96" w:rsidRPr="009C1220">
        <w:rPr>
          <w:color w:val="000000"/>
          <w:sz w:val="24"/>
          <w:szCs w:val="24"/>
        </w:rPr>
        <w:t>itoare</w:t>
      </w:r>
      <w:r w:rsidRPr="009C1220">
        <w:rPr>
          <w:color w:val="000000"/>
          <w:sz w:val="24"/>
          <w:szCs w:val="24"/>
        </w:rPr>
        <w:t xml:space="preserve"> la: tratament</w:t>
      </w:r>
      <w:r w:rsidR="00831E96" w:rsidRPr="009C1220">
        <w:rPr>
          <w:color w:val="000000"/>
          <w:sz w:val="24"/>
          <w:szCs w:val="24"/>
        </w:rPr>
        <w:t>ul</w:t>
      </w:r>
      <w:r w:rsidRPr="009C1220">
        <w:rPr>
          <w:color w:val="000000"/>
          <w:sz w:val="24"/>
          <w:szCs w:val="24"/>
        </w:rPr>
        <w:t xml:space="preserve"> discriminatoriu pe criteriu de dizabilitate; încălcarea dreptului de acces la servicii</w:t>
      </w:r>
      <w:r w:rsidR="00831E96" w:rsidRPr="009C1220">
        <w:rPr>
          <w:color w:val="000000"/>
          <w:sz w:val="24"/>
          <w:szCs w:val="24"/>
        </w:rPr>
        <w:t>le</w:t>
      </w:r>
      <w:r w:rsidRPr="009C1220">
        <w:rPr>
          <w:color w:val="000000"/>
          <w:sz w:val="24"/>
          <w:szCs w:val="24"/>
        </w:rPr>
        <w:t xml:space="preserve"> sociale și de sănătate; încălcarea drepturilor lor de către angajați</w:t>
      </w:r>
      <w:r w:rsidR="00831E96" w:rsidRPr="009C1220">
        <w:rPr>
          <w:color w:val="000000"/>
          <w:sz w:val="24"/>
          <w:szCs w:val="24"/>
        </w:rPr>
        <w:t>i</w:t>
      </w:r>
      <w:r w:rsidRPr="009C1220">
        <w:rPr>
          <w:color w:val="000000"/>
          <w:sz w:val="24"/>
          <w:szCs w:val="24"/>
        </w:rPr>
        <w:t xml:space="preserve"> instituțiilor rezidențiale; încălcarea drepturilor patrimoniale; violarea dreptului la viața în comunitate (persoane izolate la domiciliu sau </w:t>
      </w:r>
      <w:r w:rsidR="00831E96" w:rsidRPr="009C1220">
        <w:rPr>
          <w:color w:val="000000"/>
          <w:sz w:val="24"/>
          <w:szCs w:val="24"/>
        </w:rPr>
        <w:t xml:space="preserve">aflate </w:t>
      </w:r>
      <w:r w:rsidRPr="009C1220">
        <w:rPr>
          <w:color w:val="000000"/>
          <w:sz w:val="24"/>
          <w:szCs w:val="24"/>
        </w:rPr>
        <w:t>în instituții rezidențiale); limitarea dreptului la libera circulație; discriminarea la angajare</w:t>
      </w:r>
      <w:r w:rsidR="00831E96" w:rsidRPr="009C1220">
        <w:rPr>
          <w:color w:val="000000"/>
          <w:sz w:val="24"/>
          <w:szCs w:val="24"/>
        </w:rPr>
        <w:t>a</w:t>
      </w:r>
      <w:r w:rsidRPr="009C1220">
        <w:rPr>
          <w:color w:val="000000"/>
          <w:sz w:val="24"/>
          <w:szCs w:val="24"/>
        </w:rPr>
        <w:t xml:space="preserve"> în câmpul muncii; inaccesibilitatea fizică </w:t>
      </w:r>
      <w:r w:rsidR="0075498A" w:rsidRPr="009C1220">
        <w:rPr>
          <w:color w:val="000000"/>
          <w:sz w:val="24"/>
          <w:szCs w:val="24"/>
        </w:rPr>
        <w:t>a</w:t>
      </w:r>
      <w:r w:rsidRPr="009C1220">
        <w:rPr>
          <w:color w:val="000000"/>
          <w:sz w:val="24"/>
          <w:szCs w:val="24"/>
        </w:rPr>
        <w:t xml:space="preserve"> sediil</w:t>
      </w:r>
      <w:r w:rsidR="0075498A" w:rsidRPr="009C1220">
        <w:rPr>
          <w:color w:val="000000"/>
          <w:sz w:val="24"/>
          <w:szCs w:val="24"/>
        </w:rPr>
        <w:t>or</w:t>
      </w:r>
      <w:r w:rsidRPr="009C1220">
        <w:rPr>
          <w:color w:val="000000"/>
          <w:sz w:val="24"/>
          <w:szCs w:val="24"/>
        </w:rPr>
        <w:t xml:space="preserve"> instanțelor de judecată. </w:t>
      </w:r>
      <w:proofErr w:type="gramEnd"/>
      <w:r w:rsidRPr="009C1220">
        <w:rPr>
          <w:color w:val="000000"/>
          <w:sz w:val="24"/>
          <w:szCs w:val="24"/>
        </w:rPr>
        <w:t>Accesul romilor la justiție este de asemenea limitat, deoarece aceștia se confruntă cu multiple bariere în accesul la justiție din cauza sărăciei, nivelului scăzut de educație, discriminării, excluderii, lipsei de cunoștințe despre drepturile lor și lips</w:t>
      </w:r>
      <w:r w:rsidR="0075498A" w:rsidRPr="009C1220">
        <w:rPr>
          <w:color w:val="000000"/>
          <w:sz w:val="24"/>
          <w:szCs w:val="24"/>
        </w:rPr>
        <w:t>ei de</w:t>
      </w:r>
      <w:r w:rsidRPr="009C1220">
        <w:rPr>
          <w:color w:val="000000"/>
          <w:sz w:val="24"/>
          <w:szCs w:val="24"/>
        </w:rPr>
        <w:t xml:space="preserve"> mijloace financiare pentru a solicita asistență juridică.</w:t>
      </w:r>
    </w:p>
    <w:p w14:paraId="2FDC1EA3" w14:textId="38A18815" w:rsidR="00CD34BE" w:rsidRPr="009C1220" w:rsidRDefault="00CD34BE" w:rsidP="00CD34BE">
      <w:pPr>
        <w:rPr>
          <w:color w:val="000000"/>
          <w:sz w:val="24"/>
          <w:szCs w:val="24"/>
        </w:rPr>
      </w:pPr>
      <w:r w:rsidRPr="009C1220">
        <w:rPr>
          <w:color w:val="000000"/>
          <w:sz w:val="24"/>
          <w:szCs w:val="24"/>
        </w:rPr>
        <w:t>Potrivit indicelui libertății economice pentru anul 2021 (</w:t>
      </w:r>
      <w:hyperlink r:id="rId45" w:history="1">
        <w:r w:rsidR="002A082C" w:rsidRPr="009C1220">
          <w:rPr>
            <w:rStyle w:val="af4"/>
            <w:sz w:val="24"/>
            <w:szCs w:val="24"/>
          </w:rPr>
          <w:t>https://heritage.org/index/country/moldova</w:t>
        </w:r>
      </w:hyperlink>
      <w:r w:rsidR="008B4CF5" w:rsidRPr="009C1220">
        <w:rPr>
          <w:sz w:val="24"/>
          <w:szCs w:val="24"/>
        </w:rPr>
        <w:t xml:space="preserve"> </w:t>
      </w:r>
      <w:r w:rsidRPr="009C1220">
        <w:rPr>
          <w:sz w:val="24"/>
          <w:szCs w:val="24"/>
        </w:rPr>
        <w:t>)</w:t>
      </w:r>
      <w:r w:rsidRPr="009C1220">
        <w:rPr>
          <w:color w:val="000000"/>
          <w:sz w:val="24"/>
          <w:szCs w:val="24"/>
        </w:rPr>
        <w:t xml:space="preserve">, „Eficiența justiției” </w:t>
      </w:r>
      <w:r w:rsidR="0075498A" w:rsidRPr="009C1220">
        <w:rPr>
          <w:color w:val="000000"/>
          <w:sz w:val="24"/>
          <w:szCs w:val="24"/>
        </w:rPr>
        <w:t xml:space="preserve">în țara noastră </w:t>
      </w:r>
      <w:r w:rsidRPr="009C1220">
        <w:rPr>
          <w:color w:val="000000"/>
          <w:sz w:val="24"/>
          <w:szCs w:val="24"/>
        </w:rPr>
        <w:t>acumulează 29</w:t>
      </w:r>
      <w:proofErr w:type="gramStart"/>
      <w:r w:rsidRPr="009C1220">
        <w:rPr>
          <w:color w:val="000000"/>
          <w:sz w:val="24"/>
          <w:szCs w:val="24"/>
        </w:rPr>
        <w:t>,9</w:t>
      </w:r>
      <w:proofErr w:type="gramEnd"/>
      <w:r w:rsidRPr="009C1220">
        <w:rPr>
          <w:color w:val="000000"/>
          <w:sz w:val="24"/>
          <w:szCs w:val="24"/>
        </w:rPr>
        <w:t xml:space="preserve">%, cu mult în urma mediei </w:t>
      </w:r>
      <w:r w:rsidR="0075498A" w:rsidRPr="009C1220">
        <w:rPr>
          <w:color w:val="000000"/>
          <w:sz w:val="24"/>
          <w:szCs w:val="24"/>
        </w:rPr>
        <w:t xml:space="preserve">de 60% înregistrată în </w:t>
      </w:r>
      <w:r w:rsidRPr="009C1220">
        <w:rPr>
          <w:color w:val="000000"/>
          <w:sz w:val="24"/>
          <w:szCs w:val="24"/>
        </w:rPr>
        <w:t>țăril</w:t>
      </w:r>
      <w:r w:rsidR="0075498A" w:rsidRPr="009C1220">
        <w:rPr>
          <w:color w:val="000000"/>
          <w:sz w:val="24"/>
          <w:szCs w:val="24"/>
        </w:rPr>
        <w:t>e</w:t>
      </w:r>
      <w:r w:rsidRPr="009C1220">
        <w:rPr>
          <w:color w:val="000000"/>
          <w:sz w:val="24"/>
          <w:szCs w:val="24"/>
        </w:rPr>
        <w:t xml:space="preserve"> europene. </w:t>
      </w:r>
      <w:r w:rsidR="00DF4DED" w:rsidRPr="009C1220">
        <w:rPr>
          <w:color w:val="000000"/>
          <w:sz w:val="24"/>
          <w:szCs w:val="24"/>
        </w:rPr>
        <w:t>M</w:t>
      </w:r>
      <w:r w:rsidRPr="009C1220">
        <w:rPr>
          <w:color w:val="000000"/>
          <w:sz w:val="24"/>
          <w:szCs w:val="24"/>
        </w:rPr>
        <w:t xml:space="preserve">otivul </w:t>
      </w:r>
      <w:r w:rsidR="0075498A" w:rsidRPr="009C1220">
        <w:rPr>
          <w:color w:val="000000"/>
          <w:sz w:val="24"/>
          <w:szCs w:val="24"/>
        </w:rPr>
        <w:t xml:space="preserve">acestui </w:t>
      </w:r>
      <w:r w:rsidRPr="009C1220">
        <w:rPr>
          <w:color w:val="000000"/>
          <w:sz w:val="24"/>
          <w:szCs w:val="24"/>
        </w:rPr>
        <w:t xml:space="preserve">scor modest, care califică justiția din Republica Moldova drept una „reprimată”, </w:t>
      </w:r>
      <w:proofErr w:type="gramStart"/>
      <w:r w:rsidRPr="009C1220">
        <w:rPr>
          <w:color w:val="000000"/>
          <w:sz w:val="24"/>
          <w:szCs w:val="24"/>
        </w:rPr>
        <w:t>este</w:t>
      </w:r>
      <w:proofErr w:type="gramEnd"/>
      <w:r w:rsidRPr="009C1220">
        <w:rPr>
          <w:color w:val="000000"/>
          <w:sz w:val="24"/>
          <w:szCs w:val="24"/>
        </w:rPr>
        <w:t xml:space="preserve"> nivelul înalt al corupției. Respectiv, </w:t>
      </w:r>
      <w:proofErr w:type="gramStart"/>
      <w:r w:rsidRPr="009C1220">
        <w:rPr>
          <w:color w:val="000000"/>
          <w:sz w:val="24"/>
          <w:szCs w:val="24"/>
        </w:rPr>
        <w:t>un</w:t>
      </w:r>
      <w:proofErr w:type="gramEnd"/>
      <w:r w:rsidRPr="009C1220">
        <w:rPr>
          <w:color w:val="000000"/>
          <w:sz w:val="24"/>
          <w:szCs w:val="24"/>
        </w:rPr>
        <w:t xml:space="preserve"> aspect important în procesul de consolidare a unei guvernări eficiente, responsabile și transparente este combaterea fenomenului corupției și asigurarea integrității decidenților politici și </w:t>
      </w:r>
      <w:r w:rsidR="0075498A" w:rsidRPr="009C1220">
        <w:rPr>
          <w:color w:val="000000"/>
          <w:sz w:val="24"/>
          <w:szCs w:val="24"/>
        </w:rPr>
        <w:t xml:space="preserve">a </w:t>
      </w:r>
      <w:r w:rsidRPr="009C1220">
        <w:rPr>
          <w:color w:val="000000"/>
          <w:sz w:val="24"/>
          <w:szCs w:val="24"/>
        </w:rPr>
        <w:t xml:space="preserve">funcționarilor publici. </w:t>
      </w:r>
    </w:p>
    <w:p w14:paraId="739C979D" w14:textId="20A4EF7E" w:rsidR="00CD34BE" w:rsidRPr="009C1220" w:rsidRDefault="00CD34BE" w:rsidP="009C1220">
      <w:pPr>
        <w:rPr>
          <w:color w:val="000000"/>
          <w:sz w:val="24"/>
          <w:szCs w:val="24"/>
        </w:rPr>
      </w:pPr>
      <w:r w:rsidRPr="009C1220">
        <w:rPr>
          <w:color w:val="000000"/>
          <w:sz w:val="24"/>
          <w:szCs w:val="24"/>
        </w:rPr>
        <w:t xml:space="preserve">Lupta cu flagelul corupției </w:t>
      </w:r>
      <w:proofErr w:type="gramStart"/>
      <w:r w:rsidRPr="009C1220">
        <w:rPr>
          <w:color w:val="000000"/>
          <w:sz w:val="24"/>
          <w:szCs w:val="24"/>
        </w:rPr>
        <w:t>este</w:t>
      </w:r>
      <w:proofErr w:type="gramEnd"/>
      <w:r w:rsidRPr="009C1220">
        <w:rPr>
          <w:color w:val="000000"/>
          <w:sz w:val="24"/>
          <w:szCs w:val="24"/>
        </w:rPr>
        <w:t xml:space="preserve"> un proces continuu de la </w:t>
      </w:r>
      <w:r w:rsidR="0075498A" w:rsidRPr="009C1220">
        <w:rPr>
          <w:color w:val="000000"/>
          <w:sz w:val="24"/>
          <w:szCs w:val="24"/>
        </w:rPr>
        <w:t xml:space="preserve">declararea </w:t>
      </w:r>
      <w:r w:rsidRPr="009C1220">
        <w:rPr>
          <w:color w:val="000000"/>
          <w:sz w:val="24"/>
          <w:szCs w:val="24"/>
        </w:rPr>
        <w:t>independenț</w:t>
      </w:r>
      <w:r w:rsidR="0075498A" w:rsidRPr="009C1220">
        <w:rPr>
          <w:color w:val="000000"/>
          <w:sz w:val="24"/>
          <w:szCs w:val="24"/>
        </w:rPr>
        <w:t>ei</w:t>
      </w:r>
      <w:r w:rsidRPr="009C1220">
        <w:rPr>
          <w:color w:val="000000"/>
          <w:sz w:val="24"/>
          <w:szCs w:val="24"/>
        </w:rPr>
        <w:t xml:space="preserve"> Republicii Moldova, fiind considerată o prioritate </w:t>
      </w:r>
      <w:r w:rsidR="00966431" w:rsidRPr="009C1220">
        <w:rPr>
          <w:color w:val="000000"/>
          <w:sz w:val="24"/>
          <w:szCs w:val="24"/>
        </w:rPr>
        <w:t xml:space="preserve">în mod special </w:t>
      </w:r>
      <w:r w:rsidRPr="009C1220">
        <w:rPr>
          <w:color w:val="000000"/>
          <w:sz w:val="24"/>
          <w:szCs w:val="24"/>
        </w:rPr>
        <w:t>în ultimii ani, odată cu negocierea și semnarea Acordului de Asociere Republica Moldova</w:t>
      </w:r>
      <w:r w:rsidR="0075498A" w:rsidRPr="009C1220">
        <w:rPr>
          <w:color w:val="000000"/>
          <w:sz w:val="24"/>
          <w:szCs w:val="24"/>
        </w:rPr>
        <w:t xml:space="preserve"> –</w:t>
      </w:r>
      <w:r w:rsidRPr="009C1220">
        <w:rPr>
          <w:color w:val="000000"/>
          <w:sz w:val="24"/>
          <w:szCs w:val="24"/>
        </w:rPr>
        <w:t xml:space="preserve"> Uniunea Europeană. Corupția, prezentă </w:t>
      </w:r>
      <w:r w:rsidR="00966431" w:rsidRPr="009C1220">
        <w:rPr>
          <w:color w:val="000000"/>
          <w:sz w:val="24"/>
          <w:szCs w:val="24"/>
        </w:rPr>
        <w:t xml:space="preserve">în societate </w:t>
      </w:r>
      <w:r w:rsidRPr="009C1220">
        <w:rPr>
          <w:color w:val="000000"/>
          <w:sz w:val="24"/>
          <w:szCs w:val="24"/>
        </w:rPr>
        <w:t>la toate nivelurile, constituie una dintre îngrijorările majore ale oamenilor, alături de șomaj, sărăcie și prețuri</w:t>
      </w:r>
      <w:r w:rsidR="00966431" w:rsidRPr="009C1220">
        <w:rPr>
          <w:color w:val="000000"/>
          <w:sz w:val="24"/>
          <w:szCs w:val="24"/>
        </w:rPr>
        <w:t>le</w:t>
      </w:r>
      <w:r w:rsidRPr="009C1220">
        <w:rPr>
          <w:color w:val="000000"/>
          <w:sz w:val="24"/>
          <w:szCs w:val="24"/>
        </w:rPr>
        <w:t xml:space="preserve"> </w:t>
      </w:r>
      <w:proofErr w:type="gramStart"/>
      <w:r w:rsidRPr="009C1220">
        <w:rPr>
          <w:color w:val="000000"/>
          <w:sz w:val="24"/>
          <w:szCs w:val="24"/>
        </w:rPr>
        <w:t>mari</w:t>
      </w:r>
      <w:proofErr w:type="gramEnd"/>
      <w:r w:rsidRPr="009C1220">
        <w:rPr>
          <w:color w:val="000000"/>
          <w:sz w:val="24"/>
          <w:szCs w:val="24"/>
        </w:rPr>
        <w:t>. Potrivit Freedom House</w:t>
      </w:r>
      <w:r w:rsidRPr="009C1220">
        <w:rPr>
          <w:sz w:val="24"/>
          <w:szCs w:val="24"/>
        </w:rPr>
        <w:t xml:space="preserve"> (</w:t>
      </w:r>
      <w:hyperlink r:id="rId46" w:history="1">
        <w:r w:rsidR="002A082C" w:rsidRPr="009C1220">
          <w:rPr>
            <w:rStyle w:val="af4"/>
            <w:sz w:val="24"/>
            <w:szCs w:val="24"/>
          </w:rPr>
          <w:t>https://freedomhouse.org/country/moldova/freedom-world/2021</w:t>
        </w:r>
      </w:hyperlink>
      <w:r w:rsidR="008B4CF5" w:rsidRPr="009C1220">
        <w:rPr>
          <w:sz w:val="24"/>
          <w:szCs w:val="24"/>
        </w:rPr>
        <w:t xml:space="preserve"> </w:t>
      </w:r>
      <w:r w:rsidRPr="009C1220">
        <w:rPr>
          <w:sz w:val="24"/>
          <w:szCs w:val="24"/>
        </w:rPr>
        <w:t>)</w:t>
      </w:r>
      <w:r w:rsidRPr="009C1220">
        <w:rPr>
          <w:color w:val="000000"/>
          <w:sz w:val="24"/>
          <w:szCs w:val="24"/>
        </w:rPr>
        <w:t xml:space="preserve">, în </w:t>
      </w:r>
      <w:r w:rsidR="00966431" w:rsidRPr="009C1220">
        <w:rPr>
          <w:color w:val="000000"/>
          <w:sz w:val="24"/>
          <w:szCs w:val="24"/>
        </w:rPr>
        <w:t xml:space="preserve">anul </w:t>
      </w:r>
      <w:r w:rsidRPr="009C1220">
        <w:rPr>
          <w:color w:val="000000"/>
          <w:sz w:val="24"/>
          <w:szCs w:val="24"/>
        </w:rPr>
        <w:t xml:space="preserve">2021 corupția </w:t>
      </w:r>
      <w:r w:rsidR="00966431" w:rsidRPr="009C1220">
        <w:rPr>
          <w:color w:val="000000"/>
          <w:sz w:val="24"/>
          <w:szCs w:val="24"/>
        </w:rPr>
        <w:t xml:space="preserve">a </w:t>
      </w:r>
      <w:r w:rsidRPr="009C1220">
        <w:rPr>
          <w:color w:val="000000"/>
          <w:sz w:val="24"/>
          <w:szCs w:val="24"/>
        </w:rPr>
        <w:t>răm</w:t>
      </w:r>
      <w:r w:rsidR="00966431" w:rsidRPr="009C1220">
        <w:rPr>
          <w:color w:val="000000"/>
          <w:sz w:val="24"/>
          <w:szCs w:val="24"/>
        </w:rPr>
        <w:t>as</w:t>
      </w:r>
      <w:r w:rsidRPr="009C1220">
        <w:rPr>
          <w:color w:val="000000"/>
          <w:sz w:val="24"/>
          <w:szCs w:val="24"/>
        </w:rPr>
        <w:t xml:space="preserve"> înrădăcinată la toate nivelurile de guvernare, iar legile anticorupție existente </w:t>
      </w:r>
      <w:r w:rsidR="00966431" w:rsidRPr="009C1220">
        <w:rPr>
          <w:color w:val="000000"/>
          <w:sz w:val="24"/>
          <w:szCs w:val="24"/>
        </w:rPr>
        <w:t xml:space="preserve">au fost </w:t>
      </w:r>
      <w:r w:rsidRPr="009C1220">
        <w:rPr>
          <w:color w:val="000000"/>
          <w:sz w:val="24"/>
          <w:szCs w:val="24"/>
        </w:rPr>
        <w:t xml:space="preserve">aplicate inadecvat. </w:t>
      </w:r>
    </w:p>
    <w:p w14:paraId="597164B5" w14:textId="768DF618" w:rsidR="00CD34BE" w:rsidRPr="009C1220" w:rsidRDefault="009B18DC" w:rsidP="009B18DC">
      <w:pPr>
        <w:pStyle w:val="2"/>
        <w:numPr>
          <w:ilvl w:val="1"/>
          <w:numId w:val="1"/>
        </w:numPr>
        <w:tabs>
          <w:tab w:val="left" w:pos="1276"/>
        </w:tabs>
        <w:ind w:left="0" w:firstLine="709"/>
        <w:jc w:val="left"/>
        <w:rPr>
          <w:rFonts w:ascii="Times New Roman" w:hAnsi="Times New Roman"/>
          <w:b w:val="0"/>
          <w:bCs/>
          <w:color w:val="000000" w:themeColor="text1"/>
          <w:sz w:val="24"/>
          <w:szCs w:val="24"/>
        </w:rPr>
      </w:pPr>
      <w:bookmarkStart w:id="42" w:name="_Toc114659123"/>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Securitatea umană</w:t>
      </w:r>
      <w:bookmarkEnd w:id="42"/>
    </w:p>
    <w:p w14:paraId="6E316B90" w14:textId="728FE370" w:rsidR="00CD34BE" w:rsidRPr="009C1220" w:rsidRDefault="00CD34BE" w:rsidP="00CD34BE">
      <w:pPr>
        <w:rPr>
          <w:sz w:val="24"/>
          <w:szCs w:val="24"/>
        </w:rPr>
      </w:pPr>
      <w:r w:rsidRPr="009C1220">
        <w:rPr>
          <w:sz w:val="24"/>
          <w:szCs w:val="24"/>
        </w:rPr>
        <w:t xml:space="preserve">În pofida tuturor greutăților cu care se confruntă oamenii, Republica Moldova rămâne o societate pașnică, </w:t>
      </w:r>
      <w:r w:rsidR="00F40C84" w:rsidRPr="009C1220">
        <w:rPr>
          <w:sz w:val="24"/>
          <w:szCs w:val="24"/>
        </w:rPr>
        <w:t xml:space="preserve">din care </w:t>
      </w:r>
      <w:r w:rsidRPr="009C1220">
        <w:rPr>
          <w:sz w:val="24"/>
          <w:szCs w:val="24"/>
        </w:rPr>
        <w:t xml:space="preserve">lipsesc violențele comunitare religioase, etnice </w:t>
      </w:r>
      <w:r w:rsidR="00F40C84" w:rsidRPr="009C1220">
        <w:rPr>
          <w:sz w:val="24"/>
          <w:szCs w:val="24"/>
        </w:rPr>
        <w:t xml:space="preserve">sau </w:t>
      </w:r>
      <w:r w:rsidRPr="009C1220">
        <w:rPr>
          <w:sz w:val="24"/>
          <w:szCs w:val="24"/>
        </w:rPr>
        <w:t xml:space="preserve">amenințările teroriste interne. Cataclismele naturale cu caracter distructiv, cum ar fi cutremurele de pământ, sunt extrem de rare. În termeni de securitate umană, cele mai importante riscuri sunt </w:t>
      </w:r>
      <w:r w:rsidR="00F40C84" w:rsidRPr="009C1220">
        <w:rPr>
          <w:sz w:val="24"/>
          <w:szCs w:val="24"/>
        </w:rPr>
        <w:t xml:space="preserve">cele </w:t>
      </w:r>
      <w:r w:rsidRPr="009C1220">
        <w:rPr>
          <w:sz w:val="24"/>
          <w:szCs w:val="24"/>
        </w:rPr>
        <w:t>la adresa securității economice, alimentare, energetice și personale.</w:t>
      </w:r>
    </w:p>
    <w:p w14:paraId="6AD801D5" w14:textId="75E6286D" w:rsidR="00FD5F44" w:rsidRPr="009C1220" w:rsidRDefault="00CD34BE" w:rsidP="00CD34BE">
      <w:pPr>
        <w:rPr>
          <w:sz w:val="24"/>
          <w:szCs w:val="24"/>
        </w:rPr>
      </w:pPr>
      <w:r w:rsidRPr="009C1220">
        <w:rPr>
          <w:sz w:val="24"/>
          <w:szCs w:val="24"/>
        </w:rPr>
        <w:t xml:space="preserve">Problema securității economice </w:t>
      </w:r>
      <w:proofErr w:type="gramStart"/>
      <w:r w:rsidRPr="009C1220">
        <w:rPr>
          <w:sz w:val="24"/>
          <w:szCs w:val="24"/>
        </w:rPr>
        <w:t>este</w:t>
      </w:r>
      <w:proofErr w:type="gramEnd"/>
      <w:r w:rsidRPr="009C1220">
        <w:rPr>
          <w:sz w:val="24"/>
          <w:szCs w:val="24"/>
        </w:rPr>
        <w:t xml:space="preserve"> reflectată de indicatorii sărăciei. Sărăcia </w:t>
      </w:r>
      <w:proofErr w:type="gramStart"/>
      <w:r w:rsidRPr="009C1220">
        <w:rPr>
          <w:sz w:val="24"/>
          <w:szCs w:val="24"/>
        </w:rPr>
        <w:t>este</w:t>
      </w:r>
      <w:proofErr w:type="gramEnd"/>
      <w:r w:rsidRPr="009C1220">
        <w:rPr>
          <w:sz w:val="24"/>
          <w:szCs w:val="24"/>
        </w:rPr>
        <w:t xml:space="preserve"> o formă extremă de insecuritate economică care reflectă eșecurile mecanismelor de piață și de protecție socială. </w:t>
      </w:r>
      <w:proofErr w:type="gramStart"/>
      <w:r w:rsidRPr="009C1220">
        <w:rPr>
          <w:sz w:val="24"/>
          <w:szCs w:val="24"/>
        </w:rPr>
        <w:t>Rata sărăciei absolute în perioada 2014</w:t>
      </w:r>
      <w:r w:rsidR="00616B67" w:rsidRPr="009C1220">
        <w:rPr>
          <w:sz w:val="24"/>
          <w:szCs w:val="24"/>
        </w:rPr>
        <w:t>–</w:t>
      </w:r>
      <w:r w:rsidRPr="009C1220">
        <w:rPr>
          <w:sz w:val="24"/>
          <w:szCs w:val="24"/>
        </w:rPr>
        <w:t xml:space="preserve">2020 a fost înaltă, </w:t>
      </w:r>
      <w:r w:rsidR="00616B67" w:rsidRPr="009C1220">
        <w:rPr>
          <w:sz w:val="24"/>
          <w:szCs w:val="24"/>
        </w:rPr>
        <w:t xml:space="preserve">de </w:t>
      </w:r>
      <w:r w:rsidRPr="009C1220">
        <w:rPr>
          <w:sz w:val="24"/>
          <w:szCs w:val="24"/>
        </w:rPr>
        <w:t xml:space="preserve">circa 25% (cu </w:t>
      </w:r>
      <w:r w:rsidR="00616B67" w:rsidRPr="009C1220">
        <w:rPr>
          <w:sz w:val="24"/>
          <w:szCs w:val="24"/>
        </w:rPr>
        <w:t xml:space="preserve">o </w:t>
      </w:r>
      <w:r w:rsidRPr="009C1220">
        <w:rPr>
          <w:sz w:val="24"/>
          <w:szCs w:val="24"/>
        </w:rPr>
        <w:t xml:space="preserve">sărăcie absolută în mediul rural de trei ori mai mare decât cea înregistrată în mediul urban și </w:t>
      </w:r>
      <w:r w:rsidR="00616B67" w:rsidRPr="009C1220">
        <w:rPr>
          <w:sz w:val="24"/>
          <w:szCs w:val="24"/>
        </w:rPr>
        <w:t xml:space="preserve">cu </w:t>
      </w:r>
      <w:r w:rsidRPr="009C1220">
        <w:rPr>
          <w:sz w:val="24"/>
          <w:szCs w:val="24"/>
        </w:rPr>
        <w:t>rate mai mari ale sărăciei în sudul țării comparativ cu media națională), o ușoară tendință de scădere f</w:t>
      </w:r>
      <w:r w:rsidR="00616B67" w:rsidRPr="009C1220">
        <w:rPr>
          <w:sz w:val="24"/>
          <w:szCs w:val="24"/>
        </w:rPr>
        <w:t>iind</w:t>
      </w:r>
      <w:r w:rsidRPr="009C1220">
        <w:rPr>
          <w:sz w:val="24"/>
          <w:szCs w:val="24"/>
        </w:rPr>
        <w:t xml:space="preserve"> observată până la pandemia provocată de Covid-19 (figura 1</w:t>
      </w:r>
      <w:sdt>
        <w:sdtPr>
          <w:rPr>
            <w:sz w:val="24"/>
            <w:szCs w:val="24"/>
          </w:rPr>
          <w:tag w:val="goog_rdk_174"/>
          <w:id w:val="2106451297"/>
        </w:sdtPr>
        <w:sdtEndPr/>
        <w:sdtContent>
          <w:r w:rsidRPr="009C1220">
            <w:rPr>
              <w:sz w:val="24"/>
              <w:szCs w:val="24"/>
            </w:rPr>
            <w:t>8</w:t>
          </w:r>
        </w:sdtContent>
      </w:sdt>
      <w:r w:rsidRPr="009C1220">
        <w:rPr>
          <w:sz w:val="24"/>
          <w:szCs w:val="24"/>
        </w:rPr>
        <w:t>).</w:t>
      </w:r>
      <w:proofErr w:type="gramEnd"/>
      <w:r w:rsidRPr="009C1220">
        <w:rPr>
          <w:sz w:val="24"/>
          <w:szCs w:val="24"/>
        </w:rPr>
        <w:t xml:space="preserve"> Profunzimea generală a sărăciei </w:t>
      </w:r>
      <w:proofErr w:type="gramStart"/>
      <w:r w:rsidRPr="009C1220">
        <w:rPr>
          <w:sz w:val="24"/>
          <w:szCs w:val="24"/>
        </w:rPr>
        <w:t>este</w:t>
      </w:r>
      <w:proofErr w:type="gramEnd"/>
      <w:r w:rsidRPr="009C1220">
        <w:rPr>
          <w:sz w:val="24"/>
          <w:szCs w:val="24"/>
        </w:rPr>
        <w:t xml:space="preserve"> relativ redusă, puțin sub 4%, ceea ce atestă mai degrabă o vulnerabilitate constantă decât o sărăcie cronică. În condițiile unor programe de suport bine țintite, sărăcia poate fi practic eradicată. Estimările pentru anul 2019 sugerează că</w:t>
      </w:r>
      <w:r w:rsidR="00616B67" w:rsidRPr="009C1220">
        <w:rPr>
          <w:sz w:val="24"/>
          <w:szCs w:val="24"/>
        </w:rPr>
        <w:t>,</w:t>
      </w:r>
      <w:r w:rsidRPr="009C1220">
        <w:rPr>
          <w:sz w:val="24"/>
          <w:szCs w:val="24"/>
        </w:rPr>
        <w:t xml:space="preserve"> pentru a ridica venitul tuturor persoanelor sărace până la pragul sărăciei</w:t>
      </w:r>
      <w:r w:rsidR="00616B67" w:rsidRPr="009C1220">
        <w:rPr>
          <w:sz w:val="24"/>
          <w:szCs w:val="24"/>
        </w:rPr>
        <w:t>,</w:t>
      </w:r>
      <w:r w:rsidRPr="009C1220">
        <w:rPr>
          <w:sz w:val="24"/>
          <w:szCs w:val="24"/>
        </w:rPr>
        <w:t xml:space="preserve"> erau necesar</w:t>
      </w:r>
      <w:r w:rsidR="00C624E1" w:rsidRPr="009C1220">
        <w:rPr>
          <w:sz w:val="24"/>
          <w:szCs w:val="24"/>
        </w:rPr>
        <w:t>i</w:t>
      </w:r>
      <w:r w:rsidRPr="009C1220">
        <w:rPr>
          <w:sz w:val="24"/>
          <w:szCs w:val="24"/>
        </w:rPr>
        <w:t xml:space="preserve"> circa 800 milioane </w:t>
      </w:r>
      <w:r w:rsidR="00C624E1" w:rsidRPr="009C1220">
        <w:rPr>
          <w:sz w:val="24"/>
          <w:szCs w:val="24"/>
        </w:rPr>
        <w:t xml:space="preserve">de </w:t>
      </w:r>
      <w:r w:rsidRPr="009C1220">
        <w:rPr>
          <w:sz w:val="24"/>
          <w:szCs w:val="24"/>
        </w:rPr>
        <w:t>lei. Conform datelor pentru anul 2020, în mediul rural</w:t>
      </w:r>
      <w:r w:rsidR="00616B67" w:rsidRPr="009C1220">
        <w:rPr>
          <w:sz w:val="24"/>
          <w:szCs w:val="24"/>
        </w:rPr>
        <w:t>,</w:t>
      </w:r>
      <w:r w:rsidRPr="009C1220">
        <w:rPr>
          <w:sz w:val="24"/>
          <w:szCs w:val="24"/>
        </w:rPr>
        <w:t xml:space="preserve"> rata și profunzimea sărăciei sunt substanțial mai mari (35</w:t>
      </w:r>
      <w:proofErr w:type="gramStart"/>
      <w:r w:rsidRPr="009C1220">
        <w:rPr>
          <w:sz w:val="24"/>
          <w:szCs w:val="24"/>
        </w:rPr>
        <w:t>,3</w:t>
      </w:r>
      <w:proofErr w:type="gramEnd"/>
      <w:r w:rsidRPr="009C1220">
        <w:rPr>
          <w:sz w:val="24"/>
          <w:szCs w:val="24"/>
        </w:rPr>
        <w:t>% și, respectiv, 4,8%) în comparație cu cel</w:t>
      </w:r>
      <w:r w:rsidR="00FD5F44" w:rsidRPr="009C1220">
        <w:rPr>
          <w:sz w:val="24"/>
          <w:szCs w:val="24"/>
        </w:rPr>
        <w:t>e din</w:t>
      </w:r>
      <w:r w:rsidRPr="009C1220">
        <w:rPr>
          <w:sz w:val="24"/>
          <w:szCs w:val="24"/>
        </w:rPr>
        <w:t xml:space="preserve"> </w:t>
      </w:r>
      <w:r w:rsidR="00FD5F44" w:rsidRPr="009C1220">
        <w:rPr>
          <w:sz w:val="24"/>
          <w:szCs w:val="24"/>
        </w:rPr>
        <w:t xml:space="preserve">mediul </w:t>
      </w:r>
      <w:r w:rsidRPr="009C1220">
        <w:rPr>
          <w:sz w:val="24"/>
          <w:szCs w:val="24"/>
        </w:rPr>
        <w:t>urban (14% și, respectiv, 1,9%).</w:t>
      </w:r>
    </w:p>
    <w:p w14:paraId="78F85E28" w14:textId="3AABC602" w:rsidR="00CD34BE" w:rsidRPr="009C1220" w:rsidRDefault="00CD34BE" w:rsidP="00CD34BE">
      <w:pPr>
        <w:rPr>
          <w:sz w:val="24"/>
          <w:szCs w:val="24"/>
        </w:rPr>
      </w:pPr>
      <w:r w:rsidRPr="009C1220">
        <w:rPr>
          <w:sz w:val="24"/>
          <w:szCs w:val="24"/>
        </w:rPr>
        <w:t xml:space="preserve"> </w:t>
      </w:r>
    </w:p>
    <w:tbl>
      <w:tblPr>
        <w:tblW w:w="13439" w:type="dxa"/>
        <w:tblBorders>
          <w:top w:val="nil"/>
          <w:left w:val="nil"/>
          <w:bottom w:val="nil"/>
          <w:right w:val="nil"/>
          <w:insideH w:val="nil"/>
          <w:insideV w:val="nil"/>
        </w:tblBorders>
        <w:tblLayout w:type="fixed"/>
        <w:tblLook w:val="0400" w:firstRow="0" w:lastRow="0" w:firstColumn="0" w:lastColumn="0" w:noHBand="0" w:noVBand="1"/>
      </w:tblPr>
      <w:tblGrid>
        <w:gridCol w:w="4531"/>
        <w:gridCol w:w="4454"/>
        <w:gridCol w:w="4454"/>
      </w:tblGrid>
      <w:tr w:rsidR="00CD34BE" w:rsidRPr="009C1220" w14:paraId="63AD071D" w14:textId="77777777" w:rsidTr="00C622B9">
        <w:trPr>
          <w:gridAfter w:val="1"/>
          <w:wAfter w:w="4454" w:type="dxa"/>
        </w:trPr>
        <w:tc>
          <w:tcPr>
            <w:tcW w:w="4531" w:type="dxa"/>
          </w:tcPr>
          <w:p w14:paraId="6B4125A1" w14:textId="5C8B7E44" w:rsidR="00CD34BE" w:rsidRPr="009C1220" w:rsidRDefault="00CD34BE" w:rsidP="00C624E1">
            <w:pPr>
              <w:keepNext/>
              <w:pBdr>
                <w:top w:val="nil"/>
                <w:left w:val="nil"/>
                <w:bottom w:val="nil"/>
                <w:right w:val="nil"/>
                <w:between w:val="nil"/>
              </w:pBdr>
              <w:ind w:left="1022" w:hanging="1022"/>
              <w:jc w:val="left"/>
              <w:rPr>
                <w:b/>
                <w:color w:val="000000"/>
                <w:sz w:val="24"/>
                <w:szCs w:val="24"/>
              </w:rPr>
            </w:pPr>
            <w:bookmarkStart w:id="43" w:name="_heading=h.ihv636" w:colFirst="0" w:colLast="0"/>
            <w:bookmarkEnd w:id="43"/>
            <w:r w:rsidRPr="009C1220">
              <w:rPr>
                <w:b/>
                <w:color w:val="000000"/>
                <w:sz w:val="24"/>
                <w:szCs w:val="24"/>
              </w:rPr>
              <w:lastRenderedPageBreak/>
              <w:t>Figura 1</w:t>
            </w:r>
            <w:sdt>
              <w:sdtPr>
                <w:rPr>
                  <w:sz w:val="24"/>
                  <w:szCs w:val="24"/>
                </w:rPr>
                <w:tag w:val="goog_rdk_176"/>
                <w:id w:val="-222140892"/>
              </w:sdtPr>
              <w:sdtEndPr/>
              <w:sdtContent>
                <w:r w:rsidRPr="009C1220">
                  <w:rPr>
                    <w:b/>
                    <w:color w:val="000000"/>
                    <w:sz w:val="24"/>
                    <w:szCs w:val="24"/>
                  </w:rPr>
                  <w:t>8</w:t>
                </w:r>
              </w:sdtContent>
            </w:sdt>
            <w:r w:rsidRPr="009C1220">
              <w:rPr>
                <w:b/>
                <w:color w:val="000000"/>
                <w:sz w:val="24"/>
                <w:szCs w:val="24"/>
              </w:rPr>
              <w:t>. Rata și profunzimea sărăciei absolute, %</w:t>
            </w:r>
          </w:p>
        </w:tc>
        <w:tc>
          <w:tcPr>
            <w:tcW w:w="4454" w:type="dxa"/>
          </w:tcPr>
          <w:p w14:paraId="3D4D907E" w14:textId="24AF9A4B" w:rsidR="00CD34BE" w:rsidRPr="009C1220" w:rsidRDefault="00CD34BE" w:rsidP="00C624E1">
            <w:pPr>
              <w:keepNext/>
              <w:pBdr>
                <w:top w:val="nil"/>
                <w:left w:val="nil"/>
                <w:bottom w:val="nil"/>
                <w:right w:val="nil"/>
                <w:between w:val="nil"/>
              </w:pBdr>
              <w:ind w:left="1032" w:hanging="991"/>
              <w:jc w:val="left"/>
              <w:rPr>
                <w:b/>
                <w:color w:val="000000"/>
                <w:sz w:val="24"/>
                <w:szCs w:val="24"/>
              </w:rPr>
            </w:pPr>
            <w:bookmarkStart w:id="44" w:name="_heading=h.32hioqz" w:colFirst="0" w:colLast="0"/>
            <w:bookmarkEnd w:id="44"/>
            <w:r w:rsidRPr="009C1220">
              <w:rPr>
                <w:b/>
                <w:color w:val="000000"/>
                <w:sz w:val="24"/>
                <w:szCs w:val="24"/>
              </w:rPr>
              <w:t>Figura 1</w:t>
            </w:r>
            <w:sdt>
              <w:sdtPr>
                <w:rPr>
                  <w:sz w:val="24"/>
                  <w:szCs w:val="24"/>
                </w:rPr>
                <w:tag w:val="goog_rdk_178"/>
                <w:id w:val="732824831"/>
              </w:sdtPr>
              <w:sdtEndPr/>
              <w:sdtContent>
                <w:r w:rsidRPr="009C1220">
                  <w:rPr>
                    <w:b/>
                    <w:color w:val="000000"/>
                    <w:sz w:val="24"/>
                    <w:szCs w:val="24"/>
                  </w:rPr>
                  <w:t>9</w:t>
                </w:r>
              </w:sdtContent>
            </w:sdt>
            <w:r w:rsidRPr="009C1220">
              <w:rPr>
                <w:b/>
                <w:color w:val="000000"/>
                <w:sz w:val="24"/>
                <w:szCs w:val="24"/>
              </w:rPr>
              <w:t>. Rata și profunzimea sărăciei extreme, %</w:t>
            </w:r>
          </w:p>
        </w:tc>
      </w:tr>
      <w:tr w:rsidR="00CD34BE" w:rsidRPr="009C1220" w14:paraId="22255194" w14:textId="77777777" w:rsidTr="00C622B9">
        <w:trPr>
          <w:gridAfter w:val="1"/>
          <w:wAfter w:w="4454" w:type="dxa"/>
        </w:trPr>
        <w:tc>
          <w:tcPr>
            <w:tcW w:w="4531" w:type="dxa"/>
          </w:tcPr>
          <w:p w14:paraId="7FF6DF77" w14:textId="77777777" w:rsidR="00CD34BE" w:rsidRPr="009C1220" w:rsidRDefault="00CD34BE" w:rsidP="00CC3E83">
            <w:pPr>
              <w:ind w:firstLine="0"/>
              <w:rPr>
                <w:sz w:val="24"/>
                <w:szCs w:val="24"/>
              </w:rPr>
            </w:pPr>
            <w:r w:rsidRPr="009C1220">
              <w:rPr>
                <w:noProof/>
                <w:sz w:val="24"/>
                <w:szCs w:val="24"/>
                <w:lang w:val="ru-RU" w:eastAsia="ru-RU"/>
              </w:rPr>
              <w:drawing>
                <wp:inline distT="0" distB="0" distL="0" distR="0" wp14:anchorId="521A8F6D" wp14:editId="5FFD1A91">
                  <wp:extent cx="2695871" cy="1904365"/>
                  <wp:effectExtent l="19050" t="19050" r="28575" b="1968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7196" cy="1905301"/>
                          </a:xfrm>
                          <a:prstGeom prst="rect">
                            <a:avLst/>
                          </a:prstGeom>
                          <a:noFill/>
                          <a:ln>
                            <a:solidFill>
                              <a:srgbClr val="4472C4"/>
                            </a:solidFill>
                          </a:ln>
                        </pic:spPr>
                      </pic:pic>
                    </a:graphicData>
                  </a:graphic>
                </wp:inline>
              </w:drawing>
            </w:r>
          </w:p>
        </w:tc>
        <w:tc>
          <w:tcPr>
            <w:tcW w:w="4454" w:type="dxa"/>
          </w:tcPr>
          <w:p w14:paraId="3CE7C2B4" w14:textId="77777777" w:rsidR="00CD34BE" w:rsidRPr="009C1220" w:rsidRDefault="00CD34BE" w:rsidP="00CC3E83">
            <w:pPr>
              <w:ind w:firstLine="0"/>
              <w:jc w:val="center"/>
              <w:rPr>
                <w:sz w:val="24"/>
                <w:szCs w:val="24"/>
              </w:rPr>
            </w:pPr>
            <w:r w:rsidRPr="009C1220">
              <w:rPr>
                <w:noProof/>
                <w:sz w:val="24"/>
                <w:szCs w:val="24"/>
                <w:lang w:val="ru-RU" w:eastAsia="ru-RU"/>
              </w:rPr>
              <w:drawing>
                <wp:inline distT="0" distB="0" distL="0" distR="0" wp14:anchorId="0BF121F1" wp14:editId="3CAFD84B">
                  <wp:extent cx="2701142" cy="1904889"/>
                  <wp:effectExtent l="19050" t="19050" r="23495" b="1968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5157" cy="1907721"/>
                          </a:xfrm>
                          <a:prstGeom prst="rect">
                            <a:avLst/>
                          </a:prstGeom>
                          <a:noFill/>
                          <a:ln>
                            <a:solidFill>
                              <a:srgbClr val="4472C4"/>
                            </a:solidFill>
                          </a:ln>
                        </pic:spPr>
                      </pic:pic>
                    </a:graphicData>
                  </a:graphic>
                </wp:inline>
              </w:drawing>
            </w:r>
          </w:p>
        </w:tc>
      </w:tr>
      <w:tr w:rsidR="00CD34BE" w:rsidRPr="009C1220" w14:paraId="502BE46B" w14:textId="77777777" w:rsidTr="00C622B9">
        <w:tc>
          <w:tcPr>
            <w:tcW w:w="4531" w:type="dxa"/>
          </w:tcPr>
          <w:p w14:paraId="0CB75A9C" w14:textId="627026CE" w:rsidR="00CD34BE" w:rsidRPr="009C1220" w:rsidRDefault="00CD34BE" w:rsidP="00C624E1">
            <w:pPr>
              <w:pBdr>
                <w:top w:val="nil"/>
                <w:left w:val="nil"/>
                <w:bottom w:val="nil"/>
                <w:right w:val="nil"/>
                <w:between w:val="nil"/>
              </w:pBdr>
              <w:ind w:firstLine="29"/>
              <w:jc w:val="left"/>
              <w:rPr>
                <w:i/>
                <w:color w:val="000000"/>
                <w:sz w:val="24"/>
                <w:szCs w:val="24"/>
              </w:rPr>
            </w:pPr>
            <w:r w:rsidRPr="009C1220">
              <w:rPr>
                <w:i/>
                <w:color w:val="000000"/>
                <w:sz w:val="24"/>
                <w:szCs w:val="24"/>
              </w:rPr>
              <w:t>Surs</w:t>
            </w:r>
            <w:r w:rsidR="0063025C" w:rsidRPr="009C1220">
              <w:rPr>
                <w:i/>
                <w:color w:val="000000"/>
                <w:sz w:val="24"/>
                <w:szCs w:val="24"/>
              </w:rPr>
              <w:t>a</w:t>
            </w:r>
            <w:r w:rsidRPr="009C1220">
              <w:rPr>
                <w:i/>
                <w:color w:val="000000"/>
                <w:sz w:val="24"/>
                <w:szCs w:val="24"/>
              </w:rPr>
              <w:t>: B</w:t>
            </w:r>
            <w:r w:rsidR="0063025C" w:rsidRPr="009C1220">
              <w:rPr>
                <w:i/>
                <w:color w:val="000000"/>
                <w:sz w:val="24"/>
                <w:szCs w:val="24"/>
              </w:rPr>
              <w:t xml:space="preserve">iroul </w:t>
            </w:r>
            <w:r w:rsidRPr="009C1220">
              <w:rPr>
                <w:i/>
                <w:color w:val="000000"/>
                <w:sz w:val="24"/>
                <w:szCs w:val="24"/>
              </w:rPr>
              <w:t>N</w:t>
            </w:r>
            <w:r w:rsidR="0063025C" w:rsidRPr="009C1220">
              <w:rPr>
                <w:i/>
                <w:color w:val="000000"/>
                <w:sz w:val="24"/>
                <w:szCs w:val="24"/>
              </w:rPr>
              <w:t xml:space="preserve">ațional de </w:t>
            </w:r>
            <w:r w:rsidRPr="009C1220">
              <w:rPr>
                <w:i/>
                <w:color w:val="000000"/>
                <w:sz w:val="24"/>
                <w:szCs w:val="24"/>
              </w:rPr>
              <w:t>S</w:t>
            </w:r>
            <w:r w:rsidR="0063025C" w:rsidRPr="009C1220">
              <w:rPr>
                <w:i/>
                <w:color w:val="000000"/>
                <w:sz w:val="24"/>
                <w:szCs w:val="24"/>
              </w:rPr>
              <w:t>tatistică</w:t>
            </w:r>
          </w:p>
        </w:tc>
        <w:tc>
          <w:tcPr>
            <w:tcW w:w="4454" w:type="dxa"/>
          </w:tcPr>
          <w:p w14:paraId="711BBCDB" w14:textId="12E1630F" w:rsidR="00CD34BE" w:rsidRPr="009C1220" w:rsidRDefault="0063025C" w:rsidP="00C624E1">
            <w:pPr>
              <w:pBdr>
                <w:top w:val="nil"/>
                <w:left w:val="nil"/>
                <w:bottom w:val="nil"/>
                <w:right w:val="nil"/>
                <w:between w:val="nil"/>
              </w:pBdr>
              <w:ind w:firstLine="0"/>
              <w:jc w:val="left"/>
              <w:rPr>
                <w:i/>
                <w:color w:val="000000"/>
                <w:sz w:val="24"/>
                <w:szCs w:val="24"/>
              </w:rPr>
            </w:pPr>
            <w:r w:rsidRPr="009C1220">
              <w:rPr>
                <w:i/>
                <w:color w:val="000000"/>
                <w:sz w:val="24"/>
                <w:szCs w:val="24"/>
              </w:rPr>
              <w:t>Sursa: Biroul Național de Statistică</w:t>
            </w:r>
          </w:p>
        </w:tc>
        <w:tc>
          <w:tcPr>
            <w:tcW w:w="4454" w:type="dxa"/>
          </w:tcPr>
          <w:p w14:paraId="50290183" w14:textId="77777777" w:rsidR="00CD34BE" w:rsidRPr="009C1220" w:rsidRDefault="00CD34BE" w:rsidP="00C622B9">
            <w:pPr>
              <w:jc w:val="left"/>
              <w:rPr>
                <w:sz w:val="24"/>
                <w:szCs w:val="24"/>
              </w:rPr>
            </w:pPr>
          </w:p>
        </w:tc>
      </w:tr>
    </w:tbl>
    <w:p w14:paraId="3EE6B0F1" w14:textId="505978E7" w:rsidR="00CD34BE" w:rsidRPr="009C1220" w:rsidRDefault="00CD34BE" w:rsidP="00CD34BE">
      <w:pPr>
        <w:rPr>
          <w:sz w:val="24"/>
          <w:szCs w:val="24"/>
        </w:rPr>
      </w:pPr>
      <w:r w:rsidRPr="009C1220">
        <w:rPr>
          <w:sz w:val="24"/>
          <w:szCs w:val="24"/>
        </w:rPr>
        <w:t>Securitatea alimentară rămâne o problemă reală pentru circa 10% din populație care</w:t>
      </w:r>
      <w:r w:rsidR="00FD5F44" w:rsidRPr="009C1220">
        <w:rPr>
          <w:sz w:val="24"/>
          <w:szCs w:val="24"/>
        </w:rPr>
        <w:t>,</w:t>
      </w:r>
      <w:r w:rsidRPr="009C1220">
        <w:rPr>
          <w:sz w:val="24"/>
          <w:szCs w:val="24"/>
        </w:rPr>
        <w:t xml:space="preserve"> în perioada 2014</w:t>
      </w:r>
      <w:r w:rsidR="00FD5F44" w:rsidRPr="009C1220">
        <w:rPr>
          <w:sz w:val="24"/>
          <w:szCs w:val="24"/>
        </w:rPr>
        <w:t>–</w:t>
      </w:r>
      <w:r w:rsidRPr="009C1220">
        <w:rPr>
          <w:sz w:val="24"/>
          <w:szCs w:val="24"/>
        </w:rPr>
        <w:t>2020</w:t>
      </w:r>
      <w:r w:rsidR="00FD5F44" w:rsidRPr="009C1220">
        <w:rPr>
          <w:sz w:val="24"/>
          <w:szCs w:val="24"/>
        </w:rPr>
        <w:t>,</w:t>
      </w:r>
      <w:r w:rsidRPr="009C1220">
        <w:rPr>
          <w:sz w:val="24"/>
          <w:szCs w:val="24"/>
        </w:rPr>
        <w:t xml:space="preserve"> s-a aflat în</w:t>
      </w:r>
      <w:r w:rsidR="00FD5F44" w:rsidRPr="009C1220">
        <w:rPr>
          <w:sz w:val="24"/>
          <w:szCs w:val="24"/>
        </w:rPr>
        <w:t xml:space="preserve"> stare de</w:t>
      </w:r>
      <w:r w:rsidRPr="009C1220">
        <w:rPr>
          <w:sz w:val="24"/>
          <w:szCs w:val="24"/>
        </w:rPr>
        <w:t xml:space="preserve"> sărăcie extremă (figura 19), situație care denotă insuficienț</w:t>
      </w:r>
      <w:r w:rsidR="00FD5F44" w:rsidRPr="009C1220">
        <w:rPr>
          <w:sz w:val="24"/>
          <w:szCs w:val="24"/>
        </w:rPr>
        <w:t>a</w:t>
      </w:r>
      <w:r w:rsidRPr="009C1220">
        <w:rPr>
          <w:sz w:val="24"/>
          <w:szCs w:val="24"/>
        </w:rPr>
        <w:t xml:space="preserve"> de resurse pentru procurarea unui coș alimentar adecvat. În mediul rural</w:t>
      </w:r>
      <w:r w:rsidR="00FD5F44" w:rsidRPr="009C1220">
        <w:rPr>
          <w:sz w:val="24"/>
          <w:szCs w:val="24"/>
        </w:rPr>
        <w:t>,</w:t>
      </w:r>
      <w:r w:rsidRPr="009C1220">
        <w:rPr>
          <w:sz w:val="24"/>
          <w:szCs w:val="24"/>
        </w:rPr>
        <w:t xml:space="preserve"> riscul de sărăcie extremă </w:t>
      </w:r>
      <w:proofErr w:type="gramStart"/>
      <w:r w:rsidRPr="009C1220">
        <w:rPr>
          <w:sz w:val="24"/>
          <w:szCs w:val="24"/>
        </w:rPr>
        <w:t>este</w:t>
      </w:r>
      <w:proofErr w:type="gramEnd"/>
      <w:r w:rsidRPr="009C1220">
        <w:rPr>
          <w:sz w:val="24"/>
          <w:szCs w:val="24"/>
        </w:rPr>
        <w:t xml:space="preserve"> de 4 ori mai mare decât în cel urban. Totodată, cu riscuri majore </w:t>
      </w:r>
      <w:r w:rsidR="00FD5F44" w:rsidRPr="009C1220">
        <w:rPr>
          <w:sz w:val="24"/>
          <w:szCs w:val="24"/>
        </w:rPr>
        <w:t xml:space="preserve">de sărăcie </w:t>
      </w:r>
      <w:r w:rsidRPr="009C1220">
        <w:rPr>
          <w:sz w:val="24"/>
          <w:szCs w:val="24"/>
        </w:rPr>
        <w:t xml:space="preserve">se confruntă persoanele </w:t>
      </w:r>
      <w:sdt>
        <w:sdtPr>
          <w:rPr>
            <w:sz w:val="24"/>
            <w:szCs w:val="24"/>
          </w:rPr>
          <w:tag w:val="goog_rdk_182"/>
          <w:id w:val="-729303735"/>
        </w:sdtPr>
        <w:sdtEndPr/>
        <w:sdtContent>
          <w:r w:rsidRPr="009C1220">
            <w:rPr>
              <w:sz w:val="24"/>
              <w:szCs w:val="24"/>
            </w:rPr>
            <w:t>în etate</w:t>
          </w:r>
        </w:sdtContent>
      </w:sdt>
      <w:r w:rsidRPr="009C1220">
        <w:rPr>
          <w:sz w:val="24"/>
          <w:szCs w:val="24"/>
        </w:rPr>
        <w:t xml:space="preserve"> solitare și gospodăriile casnice cu mulți membri, conduse de persoane cu nivele inferioare de studii și a căror sursă principală de venit provine din activitatea </w:t>
      </w:r>
      <w:proofErr w:type="gramStart"/>
      <w:r w:rsidRPr="009C1220">
        <w:rPr>
          <w:sz w:val="24"/>
          <w:szCs w:val="24"/>
        </w:rPr>
        <w:t>agricolă</w:t>
      </w:r>
      <w:proofErr w:type="gramEnd"/>
      <w:r w:rsidRPr="009C1220">
        <w:rPr>
          <w:sz w:val="24"/>
          <w:szCs w:val="24"/>
        </w:rPr>
        <w:t xml:space="preserve">. Creșterea generalizată a prețurilor din anul 2021 și riscurile inflaționiste pun presiuni </w:t>
      </w:r>
      <w:proofErr w:type="gramStart"/>
      <w:r w:rsidRPr="009C1220">
        <w:rPr>
          <w:sz w:val="24"/>
          <w:szCs w:val="24"/>
        </w:rPr>
        <w:t>mari</w:t>
      </w:r>
      <w:proofErr w:type="gramEnd"/>
      <w:r w:rsidRPr="009C1220">
        <w:rPr>
          <w:sz w:val="24"/>
          <w:szCs w:val="24"/>
        </w:rPr>
        <w:t xml:space="preserve"> pe bugetele gospodăriilor și amplifică insecuritatea alimentară (tabelul 4). În anul 2022, cheltuielile pentru produse alimentare și băuturi nealcoolice ar putea să </w:t>
      </w:r>
      <w:r w:rsidRPr="009C1220">
        <w:rPr>
          <w:spacing w:val="-2"/>
          <w:sz w:val="24"/>
          <w:szCs w:val="24"/>
        </w:rPr>
        <w:t>ajungă la 48</w:t>
      </w:r>
      <w:proofErr w:type="gramStart"/>
      <w:r w:rsidRPr="009C1220">
        <w:rPr>
          <w:spacing w:val="-2"/>
          <w:sz w:val="24"/>
          <w:szCs w:val="24"/>
        </w:rPr>
        <w:t>,8</w:t>
      </w:r>
      <w:proofErr w:type="gramEnd"/>
      <w:r w:rsidRPr="009C1220">
        <w:rPr>
          <w:spacing w:val="-2"/>
          <w:sz w:val="24"/>
          <w:szCs w:val="24"/>
        </w:rPr>
        <w:t>% din total</w:t>
      </w:r>
      <w:r w:rsidR="00FD5F44" w:rsidRPr="009C1220">
        <w:rPr>
          <w:spacing w:val="-2"/>
          <w:sz w:val="24"/>
          <w:szCs w:val="24"/>
        </w:rPr>
        <w:t>ul de cheltuieli</w:t>
      </w:r>
      <w:r w:rsidRPr="009C1220">
        <w:rPr>
          <w:spacing w:val="-2"/>
          <w:sz w:val="24"/>
          <w:szCs w:val="24"/>
        </w:rPr>
        <w:t xml:space="preserve"> </w:t>
      </w:r>
      <w:r w:rsidR="00FD5F44" w:rsidRPr="009C1220">
        <w:rPr>
          <w:spacing w:val="-2"/>
          <w:sz w:val="24"/>
          <w:szCs w:val="24"/>
        </w:rPr>
        <w:t>al</w:t>
      </w:r>
      <w:r w:rsidRPr="009C1220">
        <w:rPr>
          <w:spacing w:val="-2"/>
          <w:sz w:val="24"/>
          <w:szCs w:val="24"/>
        </w:rPr>
        <w:t xml:space="preserve"> gospodăriil</w:t>
      </w:r>
      <w:r w:rsidR="00FD5F44" w:rsidRPr="009C1220">
        <w:rPr>
          <w:spacing w:val="-2"/>
          <w:sz w:val="24"/>
          <w:szCs w:val="24"/>
        </w:rPr>
        <w:t>or</w:t>
      </w:r>
      <w:r w:rsidRPr="009C1220">
        <w:rPr>
          <w:spacing w:val="-2"/>
          <w:sz w:val="24"/>
          <w:szCs w:val="24"/>
        </w:rPr>
        <w:t xml:space="preserve"> casnice rurale și la 41,9</w:t>
      </w:r>
      <w:r w:rsidR="00FD5F44" w:rsidRPr="009C1220">
        <w:rPr>
          <w:spacing w:val="-2"/>
          <w:sz w:val="24"/>
          <w:szCs w:val="24"/>
        </w:rPr>
        <w:t>%</w:t>
      </w:r>
      <w:r w:rsidRPr="009C1220">
        <w:rPr>
          <w:spacing w:val="-2"/>
          <w:sz w:val="24"/>
          <w:szCs w:val="24"/>
        </w:rPr>
        <w:t xml:space="preserve"> </w:t>
      </w:r>
      <w:r w:rsidR="00FD5F44" w:rsidRPr="009C1220">
        <w:rPr>
          <w:spacing w:val="-2"/>
          <w:sz w:val="24"/>
          <w:szCs w:val="24"/>
        </w:rPr>
        <w:t>–</w:t>
      </w:r>
      <w:r w:rsidR="00FD5F44" w:rsidRPr="009C1220">
        <w:rPr>
          <w:sz w:val="24"/>
          <w:szCs w:val="24"/>
        </w:rPr>
        <w:t xml:space="preserve"> al </w:t>
      </w:r>
      <w:r w:rsidRPr="009C1220">
        <w:rPr>
          <w:sz w:val="24"/>
          <w:szCs w:val="24"/>
        </w:rPr>
        <w:t>cel</w:t>
      </w:r>
      <w:r w:rsidR="00FD5F44" w:rsidRPr="009C1220">
        <w:rPr>
          <w:sz w:val="24"/>
          <w:szCs w:val="24"/>
        </w:rPr>
        <w:t>or</w:t>
      </w:r>
      <w:r w:rsidRPr="009C1220">
        <w:rPr>
          <w:sz w:val="24"/>
          <w:szCs w:val="24"/>
        </w:rPr>
        <w:t xml:space="preserve"> urbane.</w:t>
      </w:r>
    </w:p>
    <w:p w14:paraId="427A8631" w14:textId="37159C7E" w:rsidR="00CD34BE" w:rsidRPr="009C1220" w:rsidRDefault="00CD34BE" w:rsidP="006B7891">
      <w:pPr>
        <w:keepNext/>
        <w:pBdr>
          <w:top w:val="nil"/>
          <w:left w:val="nil"/>
          <w:bottom w:val="nil"/>
          <w:right w:val="nil"/>
          <w:between w:val="nil"/>
        </w:pBdr>
        <w:ind w:left="7920" w:firstLine="444"/>
        <w:jc w:val="center"/>
        <w:rPr>
          <w:b/>
          <w:color w:val="000000"/>
          <w:sz w:val="24"/>
          <w:szCs w:val="24"/>
        </w:rPr>
      </w:pPr>
      <w:bookmarkStart w:id="45" w:name="_heading=h.1hmsyys" w:colFirst="0" w:colLast="0"/>
      <w:bookmarkEnd w:id="45"/>
      <w:r w:rsidRPr="009C1220">
        <w:rPr>
          <w:b/>
          <w:color w:val="000000"/>
          <w:sz w:val="24"/>
          <w:szCs w:val="24"/>
        </w:rPr>
        <w:t>Tabelul 4</w:t>
      </w:r>
    </w:p>
    <w:p w14:paraId="53217074" w14:textId="77777777" w:rsidR="002E0987" w:rsidRPr="009C1220" w:rsidRDefault="002E0987" w:rsidP="006B7891">
      <w:pPr>
        <w:keepNext/>
        <w:pBdr>
          <w:top w:val="nil"/>
          <w:left w:val="nil"/>
          <w:bottom w:val="nil"/>
          <w:right w:val="nil"/>
          <w:between w:val="nil"/>
        </w:pBdr>
        <w:ind w:left="7920" w:firstLine="444"/>
        <w:jc w:val="center"/>
        <w:rPr>
          <w:b/>
          <w:color w:val="000000"/>
          <w:sz w:val="24"/>
          <w:szCs w:val="24"/>
        </w:rPr>
      </w:pPr>
    </w:p>
    <w:p w14:paraId="717ADD8A" w14:textId="10BC58C2" w:rsidR="00CD34BE" w:rsidRPr="009C1220" w:rsidRDefault="00CD34BE" w:rsidP="006B7891">
      <w:pPr>
        <w:keepNext/>
        <w:pBdr>
          <w:top w:val="nil"/>
          <w:left w:val="nil"/>
          <w:bottom w:val="nil"/>
          <w:right w:val="nil"/>
          <w:between w:val="nil"/>
        </w:pBdr>
        <w:ind w:firstLine="0"/>
        <w:jc w:val="center"/>
        <w:rPr>
          <w:b/>
          <w:color w:val="000000"/>
          <w:sz w:val="24"/>
          <w:szCs w:val="24"/>
        </w:rPr>
      </w:pPr>
      <w:r w:rsidRPr="009C1220">
        <w:rPr>
          <w:b/>
          <w:color w:val="000000"/>
          <w:sz w:val="24"/>
          <w:szCs w:val="24"/>
        </w:rPr>
        <w:t xml:space="preserve"> Structura cheltuielilor de consum a</w:t>
      </w:r>
      <w:r w:rsidR="00FD5F44" w:rsidRPr="009C1220">
        <w:rPr>
          <w:b/>
          <w:color w:val="000000"/>
          <w:sz w:val="24"/>
          <w:szCs w:val="24"/>
        </w:rPr>
        <w:t>le</w:t>
      </w:r>
      <w:r w:rsidRPr="009C1220">
        <w:rPr>
          <w:b/>
          <w:color w:val="000000"/>
          <w:sz w:val="24"/>
          <w:szCs w:val="24"/>
        </w:rPr>
        <w:t xml:space="preserve"> gospodăriilor casnice pe medii </w:t>
      </w:r>
    </w:p>
    <w:p w14:paraId="1191EBE0" w14:textId="44E3F472" w:rsidR="00CD34BE" w:rsidRPr="009C1220" w:rsidRDefault="00CD34BE" w:rsidP="006B7891">
      <w:pPr>
        <w:keepNext/>
        <w:pBdr>
          <w:top w:val="nil"/>
          <w:left w:val="nil"/>
          <w:bottom w:val="nil"/>
          <w:right w:val="nil"/>
          <w:between w:val="nil"/>
        </w:pBdr>
        <w:ind w:firstLine="0"/>
        <w:jc w:val="center"/>
        <w:rPr>
          <w:b/>
          <w:color w:val="000000"/>
          <w:sz w:val="24"/>
          <w:szCs w:val="24"/>
        </w:rPr>
      </w:pPr>
      <w:proofErr w:type="gramStart"/>
      <w:r w:rsidRPr="009C1220">
        <w:rPr>
          <w:b/>
          <w:color w:val="000000"/>
          <w:sz w:val="24"/>
          <w:szCs w:val="24"/>
        </w:rPr>
        <w:t>de</w:t>
      </w:r>
      <w:proofErr w:type="gramEnd"/>
      <w:r w:rsidRPr="009C1220">
        <w:rPr>
          <w:b/>
          <w:color w:val="000000"/>
          <w:sz w:val="24"/>
          <w:szCs w:val="24"/>
        </w:rPr>
        <w:t xml:space="preserve"> reședință</w:t>
      </w:r>
      <w:r w:rsidR="00FD5F44" w:rsidRPr="009C1220">
        <w:rPr>
          <w:b/>
          <w:color w:val="000000"/>
          <w:sz w:val="24"/>
          <w:szCs w:val="24"/>
        </w:rPr>
        <w:t>,</w:t>
      </w:r>
      <w:r w:rsidRPr="009C1220">
        <w:rPr>
          <w:b/>
          <w:color w:val="000000"/>
          <w:sz w:val="24"/>
          <w:szCs w:val="24"/>
        </w:rPr>
        <w:t xml:space="preserve"> în perioada 2019</w:t>
      </w:r>
      <w:r w:rsidR="00FD5F44" w:rsidRPr="009C1220">
        <w:rPr>
          <w:b/>
          <w:color w:val="000000"/>
          <w:sz w:val="24"/>
          <w:szCs w:val="24"/>
        </w:rPr>
        <w:t>–</w:t>
      </w:r>
      <w:r w:rsidRPr="009C1220">
        <w:rPr>
          <w:b/>
          <w:color w:val="000000"/>
          <w:sz w:val="24"/>
          <w:szCs w:val="24"/>
        </w:rPr>
        <w:t>2022, %, dacă nu este indicat altceva</w:t>
      </w:r>
    </w:p>
    <w:p w14:paraId="78259F3D" w14:textId="77777777" w:rsidR="002E0987" w:rsidRPr="009C1220" w:rsidRDefault="002E0987" w:rsidP="006B7891">
      <w:pPr>
        <w:keepNext/>
        <w:pBdr>
          <w:top w:val="nil"/>
          <w:left w:val="nil"/>
          <w:bottom w:val="nil"/>
          <w:right w:val="nil"/>
          <w:between w:val="nil"/>
        </w:pBdr>
        <w:ind w:firstLine="0"/>
        <w:jc w:val="center"/>
        <w:rPr>
          <w:b/>
          <w:color w:val="000000"/>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708"/>
        <w:gridCol w:w="851"/>
        <w:gridCol w:w="709"/>
        <w:gridCol w:w="850"/>
        <w:gridCol w:w="851"/>
        <w:gridCol w:w="708"/>
        <w:gridCol w:w="851"/>
      </w:tblGrid>
      <w:tr w:rsidR="00CD34BE" w:rsidRPr="009C1220" w14:paraId="693ABEDB" w14:textId="77777777" w:rsidTr="00533C49">
        <w:trPr>
          <w:trHeight w:val="227"/>
        </w:trPr>
        <w:tc>
          <w:tcPr>
            <w:tcW w:w="2972" w:type="dxa"/>
            <w:vMerge w:val="restart"/>
            <w:vAlign w:val="bottom"/>
          </w:tcPr>
          <w:p w14:paraId="2612A3DA" w14:textId="77777777" w:rsidR="00CD34BE" w:rsidRPr="009C1220" w:rsidRDefault="00CD34BE" w:rsidP="005422C3">
            <w:pPr>
              <w:ind w:firstLine="0"/>
              <w:jc w:val="left"/>
              <w:rPr>
                <w:b/>
                <w:sz w:val="24"/>
                <w:szCs w:val="24"/>
              </w:rPr>
            </w:pPr>
            <w:r w:rsidRPr="009C1220">
              <w:rPr>
                <w:b/>
                <w:sz w:val="24"/>
                <w:szCs w:val="24"/>
              </w:rPr>
              <w:t>Destinația cheltuielilor</w:t>
            </w:r>
          </w:p>
        </w:tc>
        <w:tc>
          <w:tcPr>
            <w:tcW w:w="3119" w:type="dxa"/>
            <w:gridSpan w:val="4"/>
          </w:tcPr>
          <w:p w14:paraId="3424B3DE" w14:textId="77777777" w:rsidR="00CD34BE" w:rsidRPr="009C1220" w:rsidRDefault="00CD34BE" w:rsidP="00215793">
            <w:pPr>
              <w:tabs>
                <w:tab w:val="left" w:pos="1164"/>
              </w:tabs>
              <w:ind w:firstLine="313"/>
              <w:jc w:val="center"/>
              <w:rPr>
                <w:b/>
                <w:sz w:val="24"/>
                <w:szCs w:val="24"/>
              </w:rPr>
            </w:pPr>
            <w:r w:rsidRPr="009C1220">
              <w:rPr>
                <w:b/>
                <w:color w:val="000000"/>
                <w:sz w:val="24"/>
                <w:szCs w:val="24"/>
              </w:rPr>
              <w:t>Rural</w:t>
            </w:r>
          </w:p>
        </w:tc>
        <w:tc>
          <w:tcPr>
            <w:tcW w:w="3260" w:type="dxa"/>
            <w:gridSpan w:val="4"/>
          </w:tcPr>
          <w:p w14:paraId="7F152509" w14:textId="77777777" w:rsidR="00CD34BE" w:rsidRPr="009C1220" w:rsidRDefault="00CD34BE" w:rsidP="00022874">
            <w:pPr>
              <w:ind w:hanging="181"/>
              <w:jc w:val="center"/>
              <w:rPr>
                <w:b/>
                <w:sz w:val="24"/>
                <w:szCs w:val="24"/>
              </w:rPr>
            </w:pPr>
            <w:r w:rsidRPr="009C1220">
              <w:rPr>
                <w:b/>
                <w:color w:val="000000"/>
                <w:sz w:val="24"/>
                <w:szCs w:val="24"/>
              </w:rPr>
              <w:t>Urban</w:t>
            </w:r>
          </w:p>
        </w:tc>
      </w:tr>
      <w:tr w:rsidR="00EE28FF" w:rsidRPr="009C1220" w14:paraId="554AEDEC" w14:textId="77777777" w:rsidTr="00533C49">
        <w:trPr>
          <w:trHeight w:val="227"/>
        </w:trPr>
        <w:tc>
          <w:tcPr>
            <w:tcW w:w="2972" w:type="dxa"/>
            <w:vMerge/>
            <w:vAlign w:val="bottom"/>
          </w:tcPr>
          <w:p w14:paraId="0DB8C9AE" w14:textId="77777777" w:rsidR="00CD34BE" w:rsidRPr="009C1220" w:rsidRDefault="00CD34BE" w:rsidP="005422C3">
            <w:pPr>
              <w:widowControl w:val="0"/>
              <w:pBdr>
                <w:top w:val="nil"/>
                <w:left w:val="nil"/>
                <w:bottom w:val="nil"/>
                <w:right w:val="nil"/>
                <w:between w:val="nil"/>
              </w:pBdr>
              <w:ind w:firstLine="0"/>
              <w:jc w:val="left"/>
              <w:rPr>
                <w:sz w:val="24"/>
                <w:szCs w:val="24"/>
              </w:rPr>
            </w:pPr>
          </w:p>
        </w:tc>
        <w:tc>
          <w:tcPr>
            <w:tcW w:w="851" w:type="dxa"/>
          </w:tcPr>
          <w:p w14:paraId="051DBDD4" w14:textId="77777777" w:rsidR="00CD34BE" w:rsidRPr="009C1220" w:rsidRDefault="00CD34BE" w:rsidP="005422C3">
            <w:pPr>
              <w:ind w:hanging="391"/>
              <w:jc w:val="right"/>
              <w:rPr>
                <w:b/>
                <w:color w:val="000000"/>
                <w:sz w:val="24"/>
                <w:szCs w:val="24"/>
              </w:rPr>
            </w:pPr>
            <w:r w:rsidRPr="009C1220">
              <w:rPr>
                <w:b/>
                <w:color w:val="000000"/>
                <w:sz w:val="24"/>
                <w:szCs w:val="24"/>
              </w:rPr>
              <w:t>2019</w:t>
            </w:r>
          </w:p>
        </w:tc>
        <w:tc>
          <w:tcPr>
            <w:tcW w:w="708" w:type="dxa"/>
          </w:tcPr>
          <w:p w14:paraId="61082888" w14:textId="77777777" w:rsidR="00CD34BE" w:rsidRPr="009C1220" w:rsidRDefault="00CD34BE" w:rsidP="005422C3">
            <w:pPr>
              <w:ind w:hanging="109"/>
              <w:jc w:val="right"/>
              <w:rPr>
                <w:b/>
                <w:color w:val="000000"/>
                <w:sz w:val="24"/>
                <w:szCs w:val="24"/>
              </w:rPr>
            </w:pPr>
            <w:r w:rsidRPr="009C1220">
              <w:rPr>
                <w:b/>
                <w:color w:val="000000"/>
                <w:sz w:val="24"/>
                <w:szCs w:val="24"/>
              </w:rPr>
              <w:t>2020</w:t>
            </w:r>
          </w:p>
        </w:tc>
        <w:tc>
          <w:tcPr>
            <w:tcW w:w="851" w:type="dxa"/>
          </w:tcPr>
          <w:p w14:paraId="1107E44B" w14:textId="77777777" w:rsidR="00CD34BE" w:rsidRPr="009C1220" w:rsidRDefault="00CD34BE" w:rsidP="005422C3">
            <w:pPr>
              <w:ind w:left="-110" w:hanging="152"/>
              <w:jc w:val="right"/>
              <w:rPr>
                <w:b/>
                <w:color w:val="000000"/>
                <w:sz w:val="24"/>
                <w:szCs w:val="24"/>
              </w:rPr>
            </w:pPr>
            <w:r w:rsidRPr="009C1220">
              <w:rPr>
                <w:b/>
                <w:color w:val="000000"/>
                <w:sz w:val="24"/>
                <w:szCs w:val="24"/>
              </w:rPr>
              <w:t>2021</w:t>
            </w:r>
          </w:p>
        </w:tc>
        <w:tc>
          <w:tcPr>
            <w:tcW w:w="709" w:type="dxa"/>
          </w:tcPr>
          <w:p w14:paraId="76CDC086" w14:textId="77777777" w:rsidR="00CD34BE" w:rsidRPr="009C1220" w:rsidRDefault="00CD34BE" w:rsidP="005422C3">
            <w:pPr>
              <w:ind w:hanging="248"/>
              <w:jc w:val="center"/>
              <w:rPr>
                <w:b/>
                <w:color w:val="000000"/>
                <w:sz w:val="24"/>
                <w:szCs w:val="24"/>
              </w:rPr>
            </w:pPr>
            <w:r w:rsidRPr="009C1220">
              <w:rPr>
                <w:b/>
                <w:color w:val="000000"/>
                <w:sz w:val="24"/>
                <w:szCs w:val="24"/>
              </w:rPr>
              <w:t>2022</w:t>
            </w:r>
          </w:p>
        </w:tc>
        <w:tc>
          <w:tcPr>
            <w:tcW w:w="850" w:type="dxa"/>
          </w:tcPr>
          <w:p w14:paraId="4E5FC61F" w14:textId="77777777" w:rsidR="00CD34BE" w:rsidRPr="009C1220" w:rsidRDefault="00CD34BE" w:rsidP="005422C3">
            <w:pPr>
              <w:ind w:left="-110" w:right="-108" w:firstLine="0"/>
              <w:jc w:val="center"/>
              <w:rPr>
                <w:b/>
                <w:color w:val="000000"/>
                <w:sz w:val="24"/>
                <w:szCs w:val="24"/>
              </w:rPr>
            </w:pPr>
            <w:r w:rsidRPr="009C1220">
              <w:rPr>
                <w:b/>
                <w:color w:val="000000"/>
                <w:sz w:val="24"/>
                <w:szCs w:val="24"/>
              </w:rPr>
              <w:t>2019</w:t>
            </w:r>
          </w:p>
        </w:tc>
        <w:tc>
          <w:tcPr>
            <w:tcW w:w="851" w:type="dxa"/>
          </w:tcPr>
          <w:p w14:paraId="4B406D66" w14:textId="77777777" w:rsidR="00CD34BE" w:rsidRPr="009C1220" w:rsidRDefault="00CD34BE" w:rsidP="005422C3">
            <w:pPr>
              <w:ind w:right="-108" w:hanging="112"/>
              <w:jc w:val="center"/>
              <w:rPr>
                <w:b/>
                <w:color w:val="000000"/>
                <w:sz w:val="24"/>
                <w:szCs w:val="24"/>
              </w:rPr>
            </w:pPr>
            <w:r w:rsidRPr="009C1220">
              <w:rPr>
                <w:b/>
                <w:color w:val="000000"/>
                <w:sz w:val="24"/>
                <w:szCs w:val="24"/>
              </w:rPr>
              <w:t>2020</w:t>
            </w:r>
          </w:p>
        </w:tc>
        <w:tc>
          <w:tcPr>
            <w:tcW w:w="708" w:type="dxa"/>
          </w:tcPr>
          <w:p w14:paraId="01B1CF9B" w14:textId="77777777" w:rsidR="00CD34BE" w:rsidRPr="009C1220" w:rsidRDefault="00CD34BE" w:rsidP="005422C3">
            <w:pPr>
              <w:ind w:right="-392" w:hanging="392"/>
              <w:jc w:val="center"/>
              <w:rPr>
                <w:b/>
                <w:color w:val="000000"/>
                <w:sz w:val="24"/>
                <w:szCs w:val="24"/>
              </w:rPr>
            </w:pPr>
            <w:r w:rsidRPr="009C1220">
              <w:rPr>
                <w:b/>
                <w:color w:val="000000"/>
                <w:sz w:val="24"/>
                <w:szCs w:val="24"/>
              </w:rPr>
              <w:t>2021</w:t>
            </w:r>
          </w:p>
        </w:tc>
        <w:tc>
          <w:tcPr>
            <w:tcW w:w="851" w:type="dxa"/>
          </w:tcPr>
          <w:p w14:paraId="1D760FDA" w14:textId="77777777" w:rsidR="00CD34BE" w:rsidRPr="009C1220" w:rsidRDefault="00CD34BE" w:rsidP="005422C3">
            <w:pPr>
              <w:ind w:hanging="247"/>
              <w:jc w:val="center"/>
              <w:rPr>
                <w:b/>
                <w:color w:val="000000"/>
                <w:sz w:val="24"/>
                <w:szCs w:val="24"/>
              </w:rPr>
            </w:pPr>
            <w:r w:rsidRPr="009C1220">
              <w:rPr>
                <w:b/>
                <w:color w:val="000000"/>
                <w:sz w:val="24"/>
                <w:szCs w:val="24"/>
              </w:rPr>
              <w:t>2022</w:t>
            </w:r>
          </w:p>
        </w:tc>
      </w:tr>
      <w:tr w:rsidR="00EE28FF" w:rsidRPr="009C1220" w14:paraId="53141A8E" w14:textId="77777777" w:rsidTr="00533C49">
        <w:trPr>
          <w:trHeight w:val="227"/>
        </w:trPr>
        <w:tc>
          <w:tcPr>
            <w:tcW w:w="2972" w:type="dxa"/>
          </w:tcPr>
          <w:p w14:paraId="36964B67" w14:textId="77777777" w:rsidR="00CD34BE" w:rsidRPr="009C1220" w:rsidRDefault="00CD34BE" w:rsidP="005422C3">
            <w:pPr>
              <w:ind w:firstLine="0"/>
              <w:jc w:val="left"/>
              <w:rPr>
                <w:color w:val="000000"/>
                <w:sz w:val="24"/>
                <w:szCs w:val="24"/>
              </w:rPr>
            </w:pPr>
            <w:r w:rsidRPr="009C1220">
              <w:rPr>
                <w:color w:val="000000"/>
                <w:sz w:val="24"/>
                <w:szCs w:val="24"/>
              </w:rPr>
              <w:t>Cheltuieli de consum totale, lei</w:t>
            </w:r>
          </w:p>
        </w:tc>
        <w:tc>
          <w:tcPr>
            <w:tcW w:w="851" w:type="dxa"/>
          </w:tcPr>
          <w:p w14:paraId="3ED79200" w14:textId="77777777" w:rsidR="00CD34BE" w:rsidRPr="009C1220" w:rsidRDefault="00CD34BE" w:rsidP="005422C3">
            <w:pPr>
              <w:ind w:hanging="391"/>
              <w:jc w:val="right"/>
              <w:rPr>
                <w:color w:val="000000"/>
                <w:sz w:val="24"/>
                <w:szCs w:val="24"/>
              </w:rPr>
            </w:pPr>
            <w:r w:rsidRPr="009C1220">
              <w:rPr>
                <w:color w:val="000000"/>
                <w:sz w:val="24"/>
                <w:szCs w:val="24"/>
              </w:rPr>
              <w:t>2336</w:t>
            </w:r>
          </w:p>
        </w:tc>
        <w:tc>
          <w:tcPr>
            <w:tcW w:w="708" w:type="dxa"/>
          </w:tcPr>
          <w:p w14:paraId="6F08CCD5" w14:textId="77777777" w:rsidR="00CD34BE" w:rsidRPr="009C1220" w:rsidRDefault="00CD34BE" w:rsidP="005422C3">
            <w:pPr>
              <w:ind w:hanging="109"/>
              <w:jc w:val="right"/>
              <w:rPr>
                <w:color w:val="000000"/>
                <w:sz w:val="24"/>
                <w:szCs w:val="24"/>
              </w:rPr>
            </w:pPr>
            <w:r w:rsidRPr="009C1220">
              <w:rPr>
                <w:color w:val="000000"/>
                <w:sz w:val="24"/>
                <w:szCs w:val="24"/>
              </w:rPr>
              <w:t>2331</w:t>
            </w:r>
          </w:p>
        </w:tc>
        <w:tc>
          <w:tcPr>
            <w:tcW w:w="851" w:type="dxa"/>
          </w:tcPr>
          <w:p w14:paraId="3FA7087B" w14:textId="778ED7CA" w:rsidR="00CD34BE" w:rsidRPr="009C1220" w:rsidRDefault="00DF4DED" w:rsidP="005422C3">
            <w:pPr>
              <w:ind w:left="-110" w:hanging="152"/>
              <w:jc w:val="right"/>
              <w:rPr>
                <w:color w:val="000000"/>
                <w:sz w:val="24"/>
                <w:szCs w:val="24"/>
              </w:rPr>
            </w:pPr>
            <w:r w:rsidRPr="009C1220">
              <w:rPr>
                <w:color w:val="000000"/>
                <w:sz w:val="24"/>
                <w:szCs w:val="24"/>
              </w:rPr>
              <w:t>2517</w:t>
            </w:r>
          </w:p>
        </w:tc>
        <w:tc>
          <w:tcPr>
            <w:tcW w:w="709" w:type="dxa"/>
          </w:tcPr>
          <w:p w14:paraId="05FD2F54" w14:textId="77777777" w:rsidR="00CD34BE" w:rsidRPr="009C1220" w:rsidRDefault="00CD34BE" w:rsidP="005422C3">
            <w:pPr>
              <w:ind w:hanging="248"/>
              <w:jc w:val="center"/>
              <w:rPr>
                <w:color w:val="000000"/>
                <w:sz w:val="24"/>
                <w:szCs w:val="24"/>
              </w:rPr>
            </w:pPr>
            <w:r w:rsidRPr="009C1220">
              <w:rPr>
                <w:color w:val="000000"/>
                <w:sz w:val="24"/>
                <w:szCs w:val="24"/>
              </w:rPr>
              <w:t>3108</w:t>
            </w:r>
          </w:p>
        </w:tc>
        <w:tc>
          <w:tcPr>
            <w:tcW w:w="850" w:type="dxa"/>
          </w:tcPr>
          <w:p w14:paraId="5D0D586B" w14:textId="77777777" w:rsidR="00CD34BE" w:rsidRPr="009C1220" w:rsidRDefault="00CD34BE" w:rsidP="005422C3">
            <w:pPr>
              <w:ind w:left="-110" w:right="-108" w:firstLine="0"/>
              <w:jc w:val="center"/>
              <w:rPr>
                <w:color w:val="000000"/>
                <w:sz w:val="24"/>
                <w:szCs w:val="24"/>
              </w:rPr>
            </w:pPr>
            <w:r w:rsidRPr="009C1220">
              <w:rPr>
                <w:color w:val="000000"/>
                <w:sz w:val="24"/>
                <w:szCs w:val="24"/>
              </w:rPr>
              <w:t>3469</w:t>
            </w:r>
          </w:p>
        </w:tc>
        <w:tc>
          <w:tcPr>
            <w:tcW w:w="851" w:type="dxa"/>
          </w:tcPr>
          <w:p w14:paraId="6405F5D5" w14:textId="77777777" w:rsidR="00CD34BE" w:rsidRPr="009C1220" w:rsidRDefault="00CD34BE" w:rsidP="005422C3">
            <w:pPr>
              <w:ind w:right="-108" w:hanging="112"/>
              <w:jc w:val="center"/>
              <w:rPr>
                <w:color w:val="000000"/>
                <w:sz w:val="24"/>
                <w:szCs w:val="24"/>
              </w:rPr>
            </w:pPr>
            <w:r w:rsidRPr="009C1220">
              <w:rPr>
                <w:color w:val="000000"/>
                <w:sz w:val="24"/>
                <w:szCs w:val="24"/>
              </w:rPr>
              <w:t>3489</w:t>
            </w:r>
          </w:p>
        </w:tc>
        <w:tc>
          <w:tcPr>
            <w:tcW w:w="708" w:type="dxa"/>
          </w:tcPr>
          <w:p w14:paraId="53B4DAF9" w14:textId="332B2910" w:rsidR="00CD34BE" w:rsidRPr="009C1220" w:rsidRDefault="00850496" w:rsidP="005422C3">
            <w:pPr>
              <w:ind w:right="-392" w:hanging="392"/>
              <w:jc w:val="center"/>
              <w:rPr>
                <w:color w:val="000000"/>
                <w:sz w:val="24"/>
                <w:szCs w:val="24"/>
              </w:rPr>
            </w:pPr>
            <w:r w:rsidRPr="009C1220">
              <w:rPr>
                <w:color w:val="000000"/>
                <w:sz w:val="24"/>
                <w:szCs w:val="24"/>
              </w:rPr>
              <w:t>3834</w:t>
            </w:r>
          </w:p>
        </w:tc>
        <w:tc>
          <w:tcPr>
            <w:tcW w:w="851" w:type="dxa"/>
          </w:tcPr>
          <w:p w14:paraId="5C416031" w14:textId="77777777" w:rsidR="00CD34BE" w:rsidRPr="009C1220" w:rsidRDefault="00CD34BE" w:rsidP="005422C3">
            <w:pPr>
              <w:ind w:hanging="247"/>
              <w:jc w:val="center"/>
              <w:rPr>
                <w:color w:val="000000"/>
                <w:sz w:val="24"/>
                <w:szCs w:val="24"/>
              </w:rPr>
            </w:pPr>
            <w:r w:rsidRPr="009C1220">
              <w:rPr>
                <w:color w:val="000000"/>
                <w:sz w:val="24"/>
                <w:szCs w:val="24"/>
              </w:rPr>
              <w:t>4575</w:t>
            </w:r>
          </w:p>
        </w:tc>
      </w:tr>
      <w:tr w:rsidR="00EE28FF" w:rsidRPr="009C1220" w14:paraId="3201FD5C" w14:textId="77777777" w:rsidTr="009B514E">
        <w:trPr>
          <w:trHeight w:val="227"/>
        </w:trPr>
        <w:tc>
          <w:tcPr>
            <w:tcW w:w="2972" w:type="dxa"/>
          </w:tcPr>
          <w:p w14:paraId="454BA2DC" w14:textId="77777777" w:rsidR="00CD34BE" w:rsidRPr="009C1220" w:rsidRDefault="00CD34BE" w:rsidP="005422C3">
            <w:pPr>
              <w:ind w:firstLine="0"/>
              <w:jc w:val="left"/>
              <w:rPr>
                <w:color w:val="000000"/>
                <w:sz w:val="24"/>
                <w:szCs w:val="24"/>
              </w:rPr>
            </w:pPr>
            <w:r w:rsidRPr="009C1220">
              <w:rPr>
                <w:color w:val="000000"/>
                <w:sz w:val="24"/>
                <w:szCs w:val="24"/>
              </w:rPr>
              <w:t>Produse alimentare și băuturi nealcoolice</w:t>
            </w:r>
          </w:p>
        </w:tc>
        <w:tc>
          <w:tcPr>
            <w:tcW w:w="851" w:type="dxa"/>
            <w:vAlign w:val="bottom"/>
          </w:tcPr>
          <w:p w14:paraId="01B3B3A2" w14:textId="7925B9DD" w:rsidR="00CD34BE" w:rsidRPr="009C1220" w:rsidRDefault="00CD34BE" w:rsidP="009B514E">
            <w:pPr>
              <w:ind w:hanging="391"/>
              <w:jc w:val="right"/>
              <w:rPr>
                <w:color w:val="000000"/>
                <w:sz w:val="24"/>
                <w:szCs w:val="24"/>
              </w:rPr>
            </w:pPr>
            <w:r w:rsidRPr="009C1220">
              <w:rPr>
                <w:color w:val="000000"/>
                <w:sz w:val="24"/>
                <w:szCs w:val="24"/>
              </w:rPr>
              <w:t>44</w:t>
            </w:r>
            <w:r w:rsidR="000B39D6" w:rsidRPr="009C1220">
              <w:rPr>
                <w:color w:val="000000"/>
                <w:sz w:val="24"/>
                <w:szCs w:val="24"/>
              </w:rPr>
              <w:t>,</w:t>
            </w:r>
            <w:r w:rsidRPr="009C1220">
              <w:rPr>
                <w:color w:val="000000"/>
                <w:sz w:val="24"/>
                <w:szCs w:val="24"/>
              </w:rPr>
              <w:t>5</w:t>
            </w:r>
          </w:p>
        </w:tc>
        <w:tc>
          <w:tcPr>
            <w:tcW w:w="708" w:type="dxa"/>
            <w:vAlign w:val="bottom"/>
          </w:tcPr>
          <w:p w14:paraId="65FEFBEE" w14:textId="2BDF0DE0" w:rsidR="00CD34BE" w:rsidRPr="009C1220" w:rsidRDefault="00CD34BE" w:rsidP="009B514E">
            <w:pPr>
              <w:ind w:hanging="109"/>
              <w:jc w:val="right"/>
              <w:rPr>
                <w:color w:val="000000"/>
                <w:sz w:val="24"/>
                <w:szCs w:val="24"/>
              </w:rPr>
            </w:pPr>
            <w:r w:rsidRPr="009C1220">
              <w:rPr>
                <w:color w:val="000000"/>
                <w:sz w:val="24"/>
                <w:szCs w:val="24"/>
              </w:rPr>
              <w:t>47</w:t>
            </w:r>
            <w:r w:rsidR="000B39D6" w:rsidRPr="009C1220">
              <w:rPr>
                <w:color w:val="000000"/>
                <w:sz w:val="24"/>
                <w:szCs w:val="24"/>
              </w:rPr>
              <w:t>,</w:t>
            </w:r>
            <w:r w:rsidRPr="009C1220">
              <w:rPr>
                <w:color w:val="000000"/>
                <w:sz w:val="24"/>
                <w:szCs w:val="24"/>
              </w:rPr>
              <w:t>2</w:t>
            </w:r>
          </w:p>
        </w:tc>
        <w:tc>
          <w:tcPr>
            <w:tcW w:w="851" w:type="dxa"/>
            <w:vAlign w:val="bottom"/>
          </w:tcPr>
          <w:p w14:paraId="0213CE81" w14:textId="2B90D2F4" w:rsidR="00CD34BE" w:rsidRPr="009C1220" w:rsidRDefault="00CD34BE" w:rsidP="009B514E">
            <w:pPr>
              <w:ind w:left="-110" w:hanging="152"/>
              <w:jc w:val="right"/>
              <w:rPr>
                <w:color w:val="000000"/>
                <w:sz w:val="24"/>
                <w:szCs w:val="24"/>
              </w:rPr>
            </w:pPr>
            <w:r w:rsidRPr="009C1220">
              <w:rPr>
                <w:color w:val="000000"/>
                <w:sz w:val="24"/>
                <w:szCs w:val="24"/>
              </w:rPr>
              <w:t>4</w:t>
            </w:r>
            <w:r w:rsidR="00DF4DED" w:rsidRPr="009C1220">
              <w:rPr>
                <w:color w:val="000000"/>
                <w:sz w:val="24"/>
                <w:szCs w:val="24"/>
              </w:rPr>
              <w:t>5</w:t>
            </w:r>
            <w:r w:rsidR="000B39D6" w:rsidRPr="009C1220">
              <w:rPr>
                <w:color w:val="000000"/>
                <w:sz w:val="24"/>
                <w:szCs w:val="24"/>
              </w:rPr>
              <w:t>,</w:t>
            </w:r>
            <w:r w:rsidR="00DF4DED" w:rsidRPr="009C1220">
              <w:rPr>
                <w:color w:val="000000"/>
                <w:sz w:val="24"/>
                <w:szCs w:val="24"/>
              </w:rPr>
              <w:t>8</w:t>
            </w:r>
          </w:p>
        </w:tc>
        <w:tc>
          <w:tcPr>
            <w:tcW w:w="709" w:type="dxa"/>
            <w:vAlign w:val="bottom"/>
          </w:tcPr>
          <w:p w14:paraId="4CE5EAB4" w14:textId="0A11915A" w:rsidR="00CD34BE" w:rsidRPr="009C1220" w:rsidRDefault="00CD34BE" w:rsidP="009B514E">
            <w:pPr>
              <w:ind w:hanging="248"/>
              <w:jc w:val="right"/>
              <w:rPr>
                <w:color w:val="000000"/>
                <w:sz w:val="24"/>
                <w:szCs w:val="24"/>
              </w:rPr>
            </w:pPr>
            <w:r w:rsidRPr="009C1220">
              <w:rPr>
                <w:color w:val="000000"/>
                <w:sz w:val="24"/>
                <w:szCs w:val="24"/>
              </w:rPr>
              <w:t>48</w:t>
            </w:r>
            <w:r w:rsidR="000B39D6" w:rsidRPr="009C1220">
              <w:rPr>
                <w:color w:val="000000"/>
                <w:sz w:val="24"/>
                <w:szCs w:val="24"/>
              </w:rPr>
              <w:t>,</w:t>
            </w:r>
            <w:r w:rsidRPr="009C1220">
              <w:rPr>
                <w:color w:val="000000"/>
                <w:sz w:val="24"/>
                <w:szCs w:val="24"/>
              </w:rPr>
              <w:t>8</w:t>
            </w:r>
          </w:p>
        </w:tc>
        <w:tc>
          <w:tcPr>
            <w:tcW w:w="850" w:type="dxa"/>
            <w:vAlign w:val="bottom"/>
          </w:tcPr>
          <w:p w14:paraId="2B69CBF1" w14:textId="5748BA5C" w:rsidR="00CD34BE" w:rsidRPr="009C1220" w:rsidRDefault="00CD34BE" w:rsidP="009B514E">
            <w:pPr>
              <w:ind w:left="-110" w:right="-108" w:firstLine="0"/>
              <w:jc w:val="right"/>
              <w:rPr>
                <w:color w:val="000000"/>
                <w:sz w:val="24"/>
                <w:szCs w:val="24"/>
              </w:rPr>
            </w:pPr>
            <w:r w:rsidRPr="009C1220">
              <w:rPr>
                <w:color w:val="000000"/>
                <w:sz w:val="24"/>
                <w:szCs w:val="24"/>
              </w:rPr>
              <w:t>36</w:t>
            </w:r>
            <w:r w:rsidR="000B39D6" w:rsidRPr="009C1220">
              <w:rPr>
                <w:color w:val="000000"/>
                <w:sz w:val="24"/>
                <w:szCs w:val="24"/>
              </w:rPr>
              <w:t>,</w:t>
            </w:r>
            <w:r w:rsidRPr="009C1220">
              <w:rPr>
                <w:color w:val="000000"/>
                <w:sz w:val="24"/>
                <w:szCs w:val="24"/>
              </w:rPr>
              <w:t>6</w:t>
            </w:r>
          </w:p>
        </w:tc>
        <w:tc>
          <w:tcPr>
            <w:tcW w:w="851" w:type="dxa"/>
            <w:vAlign w:val="bottom"/>
          </w:tcPr>
          <w:p w14:paraId="14C1B126" w14:textId="6C515315" w:rsidR="00CD34BE" w:rsidRPr="009C1220" w:rsidRDefault="00CD34BE" w:rsidP="009B514E">
            <w:pPr>
              <w:ind w:right="-108" w:hanging="112"/>
              <w:jc w:val="right"/>
              <w:rPr>
                <w:color w:val="000000"/>
                <w:sz w:val="24"/>
                <w:szCs w:val="24"/>
              </w:rPr>
            </w:pPr>
            <w:r w:rsidRPr="009C1220">
              <w:rPr>
                <w:color w:val="000000"/>
                <w:sz w:val="24"/>
                <w:szCs w:val="24"/>
              </w:rPr>
              <w:t>39</w:t>
            </w:r>
            <w:r w:rsidR="000B39D6" w:rsidRPr="009C1220">
              <w:rPr>
                <w:color w:val="000000"/>
                <w:sz w:val="24"/>
                <w:szCs w:val="24"/>
              </w:rPr>
              <w:t>,</w:t>
            </w:r>
            <w:r w:rsidRPr="009C1220">
              <w:rPr>
                <w:color w:val="000000"/>
                <w:sz w:val="24"/>
                <w:szCs w:val="24"/>
              </w:rPr>
              <w:t>8</w:t>
            </w:r>
          </w:p>
        </w:tc>
        <w:tc>
          <w:tcPr>
            <w:tcW w:w="708" w:type="dxa"/>
            <w:vAlign w:val="bottom"/>
          </w:tcPr>
          <w:p w14:paraId="65B5B50D" w14:textId="7DF1FF91" w:rsidR="00CD34BE" w:rsidRPr="009C1220" w:rsidRDefault="00850496" w:rsidP="009B514E">
            <w:pPr>
              <w:ind w:right="-392" w:hanging="392"/>
              <w:jc w:val="right"/>
              <w:rPr>
                <w:color w:val="000000"/>
                <w:sz w:val="24"/>
                <w:szCs w:val="24"/>
              </w:rPr>
            </w:pPr>
            <w:r w:rsidRPr="009C1220">
              <w:rPr>
                <w:color w:val="000000"/>
                <w:sz w:val="24"/>
                <w:szCs w:val="24"/>
              </w:rPr>
              <w:t>38</w:t>
            </w:r>
            <w:r w:rsidR="000B39D6" w:rsidRPr="009C1220">
              <w:rPr>
                <w:color w:val="000000"/>
                <w:sz w:val="24"/>
                <w:szCs w:val="24"/>
              </w:rPr>
              <w:t>,</w:t>
            </w:r>
            <w:r w:rsidRPr="009C1220">
              <w:rPr>
                <w:color w:val="000000"/>
                <w:sz w:val="24"/>
                <w:szCs w:val="24"/>
              </w:rPr>
              <w:t>1</w:t>
            </w:r>
          </w:p>
        </w:tc>
        <w:tc>
          <w:tcPr>
            <w:tcW w:w="851" w:type="dxa"/>
            <w:vAlign w:val="bottom"/>
          </w:tcPr>
          <w:p w14:paraId="06EFA10C" w14:textId="7FDBBC3A" w:rsidR="00CD34BE" w:rsidRPr="009C1220" w:rsidRDefault="00CD34BE" w:rsidP="009B514E">
            <w:pPr>
              <w:ind w:hanging="247"/>
              <w:jc w:val="right"/>
              <w:rPr>
                <w:color w:val="000000"/>
                <w:sz w:val="24"/>
                <w:szCs w:val="24"/>
              </w:rPr>
            </w:pPr>
            <w:r w:rsidRPr="009C1220">
              <w:rPr>
                <w:color w:val="000000"/>
                <w:sz w:val="24"/>
                <w:szCs w:val="24"/>
              </w:rPr>
              <w:t>41</w:t>
            </w:r>
            <w:r w:rsidR="000B39D6" w:rsidRPr="009C1220">
              <w:rPr>
                <w:color w:val="000000"/>
                <w:sz w:val="24"/>
                <w:szCs w:val="24"/>
              </w:rPr>
              <w:t>,</w:t>
            </w:r>
            <w:r w:rsidRPr="009C1220">
              <w:rPr>
                <w:color w:val="000000"/>
                <w:sz w:val="24"/>
                <w:szCs w:val="24"/>
              </w:rPr>
              <w:t>9</w:t>
            </w:r>
          </w:p>
        </w:tc>
      </w:tr>
      <w:tr w:rsidR="00EE28FF" w:rsidRPr="009C1220" w14:paraId="5C30F98B" w14:textId="77777777" w:rsidTr="00533C49">
        <w:trPr>
          <w:trHeight w:val="227"/>
        </w:trPr>
        <w:tc>
          <w:tcPr>
            <w:tcW w:w="2972" w:type="dxa"/>
          </w:tcPr>
          <w:p w14:paraId="11618E83" w14:textId="77777777" w:rsidR="00CD34BE" w:rsidRPr="009C1220" w:rsidRDefault="00CD34BE" w:rsidP="005422C3">
            <w:pPr>
              <w:ind w:firstLine="0"/>
              <w:jc w:val="left"/>
              <w:rPr>
                <w:color w:val="000000"/>
                <w:sz w:val="24"/>
                <w:szCs w:val="24"/>
              </w:rPr>
            </w:pPr>
            <w:r w:rsidRPr="009C1220">
              <w:rPr>
                <w:color w:val="000000"/>
                <w:sz w:val="24"/>
                <w:szCs w:val="24"/>
              </w:rPr>
              <w:t>Băuturi alcoolice și tutun</w:t>
            </w:r>
          </w:p>
        </w:tc>
        <w:tc>
          <w:tcPr>
            <w:tcW w:w="851" w:type="dxa"/>
          </w:tcPr>
          <w:p w14:paraId="66A4F421" w14:textId="4E62EAED" w:rsidR="00CD34BE" w:rsidRPr="009C1220" w:rsidRDefault="00CD34BE" w:rsidP="005422C3">
            <w:pPr>
              <w:ind w:hanging="391"/>
              <w:jc w:val="right"/>
              <w:rPr>
                <w:color w:val="000000"/>
                <w:sz w:val="24"/>
                <w:szCs w:val="24"/>
              </w:rPr>
            </w:pPr>
            <w:r w:rsidRPr="009C1220">
              <w:rPr>
                <w:color w:val="000000"/>
                <w:sz w:val="24"/>
                <w:szCs w:val="24"/>
              </w:rPr>
              <w:t>2</w:t>
            </w:r>
            <w:r w:rsidR="000B39D6" w:rsidRPr="009C1220">
              <w:rPr>
                <w:color w:val="000000"/>
                <w:sz w:val="24"/>
                <w:szCs w:val="24"/>
              </w:rPr>
              <w:t>,</w:t>
            </w:r>
            <w:r w:rsidRPr="009C1220">
              <w:rPr>
                <w:color w:val="000000"/>
                <w:sz w:val="24"/>
                <w:szCs w:val="24"/>
              </w:rPr>
              <w:t>0</w:t>
            </w:r>
          </w:p>
        </w:tc>
        <w:tc>
          <w:tcPr>
            <w:tcW w:w="708" w:type="dxa"/>
          </w:tcPr>
          <w:p w14:paraId="61368D33" w14:textId="7535DB3C" w:rsidR="00CD34BE" w:rsidRPr="009C1220" w:rsidRDefault="00CD34BE" w:rsidP="005422C3">
            <w:pPr>
              <w:ind w:hanging="109"/>
              <w:jc w:val="right"/>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8</w:t>
            </w:r>
          </w:p>
        </w:tc>
        <w:tc>
          <w:tcPr>
            <w:tcW w:w="851" w:type="dxa"/>
          </w:tcPr>
          <w:p w14:paraId="04D3B6FF" w14:textId="452D794B" w:rsidR="00CD34BE" w:rsidRPr="009C1220" w:rsidRDefault="00CD34BE" w:rsidP="005422C3">
            <w:pPr>
              <w:ind w:left="-110" w:hanging="152"/>
              <w:jc w:val="right"/>
              <w:rPr>
                <w:color w:val="000000"/>
                <w:sz w:val="24"/>
                <w:szCs w:val="24"/>
              </w:rPr>
            </w:pPr>
            <w:r w:rsidRPr="009C1220">
              <w:rPr>
                <w:color w:val="000000"/>
                <w:sz w:val="24"/>
                <w:szCs w:val="24"/>
              </w:rPr>
              <w:t>1</w:t>
            </w:r>
            <w:r w:rsidR="000B39D6" w:rsidRPr="009C1220">
              <w:rPr>
                <w:color w:val="000000"/>
                <w:sz w:val="24"/>
                <w:szCs w:val="24"/>
              </w:rPr>
              <w:t>,</w:t>
            </w:r>
            <w:r w:rsidR="00DF4DED" w:rsidRPr="009C1220">
              <w:rPr>
                <w:color w:val="000000"/>
                <w:sz w:val="24"/>
                <w:szCs w:val="24"/>
              </w:rPr>
              <w:t>9</w:t>
            </w:r>
          </w:p>
        </w:tc>
        <w:tc>
          <w:tcPr>
            <w:tcW w:w="709" w:type="dxa"/>
          </w:tcPr>
          <w:p w14:paraId="49200377" w14:textId="05BB6E68" w:rsidR="00CD34BE" w:rsidRPr="009C1220" w:rsidRDefault="00CD34BE" w:rsidP="005422C3">
            <w:pPr>
              <w:ind w:hanging="248"/>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5</w:t>
            </w:r>
          </w:p>
        </w:tc>
        <w:tc>
          <w:tcPr>
            <w:tcW w:w="850" w:type="dxa"/>
          </w:tcPr>
          <w:p w14:paraId="6C31DA39" w14:textId="35EE837B" w:rsidR="00CD34BE" w:rsidRPr="009C1220" w:rsidRDefault="00CD34BE" w:rsidP="005422C3">
            <w:pPr>
              <w:ind w:left="-110" w:right="-108" w:firstLine="0"/>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6</w:t>
            </w:r>
          </w:p>
        </w:tc>
        <w:tc>
          <w:tcPr>
            <w:tcW w:w="851" w:type="dxa"/>
          </w:tcPr>
          <w:p w14:paraId="4F8DAF6C" w14:textId="3412813D" w:rsidR="00CD34BE" w:rsidRPr="009C1220" w:rsidRDefault="00CD34BE" w:rsidP="005422C3">
            <w:pPr>
              <w:ind w:right="-108" w:hanging="112"/>
              <w:jc w:val="center"/>
              <w:rPr>
                <w:color w:val="000000"/>
                <w:sz w:val="24"/>
                <w:szCs w:val="24"/>
              </w:rPr>
            </w:pPr>
            <w:r w:rsidRPr="009C1220">
              <w:rPr>
                <w:color w:val="000000"/>
                <w:sz w:val="24"/>
                <w:szCs w:val="24"/>
              </w:rPr>
              <w:t>2</w:t>
            </w:r>
            <w:r w:rsidR="000B39D6" w:rsidRPr="009C1220">
              <w:rPr>
                <w:color w:val="000000"/>
                <w:sz w:val="24"/>
                <w:szCs w:val="24"/>
              </w:rPr>
              <w:t>,</w:t>
            </w:r>
            <w:r w:rsidRPr="009C1220">
              <w:rPr>
                <w:color w:val="000000"/>
                <w:sz w:val="24"/>
                <w:szCs w:val="24"/>
              </w:rPr>
              <w:t>2</w:t>
            </w:r>
          </w:p>
        </w:tc>
        <w:tc>
          <w:tcPr>
            <w:tcW w:w="708" w:type="dxa"/>
          </w:tcPr>
          <w:p w14:paraId="098F9FAC" w14:textId="19B19525" w:rsidR="00CD34BE" w:rsidRPr="009C1220" w:rsidRDefault="00CD34BE" w:rsidP="005422C3">
            <w:pPr>
              <w:ind w:right="-392" w:hanging="392"/>
              <w:jc w:val="center"/>
              <w:rPr>
                <w:color w:val="000000"/>
                <w:sz w:val="24"/>
                <w:szCs w:val="24"/>
              </w:rPr>
            </w:pPr>
            <w:r w:rsidRPr="009C1220">
              <w:rPr>
                <w:color w:val="000000"/>
                <w:sz w:val="24"/>
                <w:szCs w:val="24"/>
              </w:rPr>
              <w:t>2</w:t>
            </w:r>
            <w:r w:rsidR="000B39D6" w:rsidRPr="009C1220">
              <w:rPr>
                <w:color w:val="000000"/>
                <w:sz w:val="24"/>
                <w:szCs w:val="24"/>
              </w:rPr>
              <w:t>,</w:t>
            </w:r>
            <w:r w:rsidR="00850496" w:rsidRPr="009C1220">
              <w:rPr>
                <w:color w:val="000000"/>
                <w:sz w:val="24"/>
                <w:szCs w:val="24"/>
              </w:rPr>
              <w:t>1</w:t>
            </w:r>
          </w:p>
        </w:tc>
        <w:tc>
          <w:tcPr>
            <w:tcW w:w="851" w:type="dxa"/>
          </w:tcPr>
          <w:p w14:paraId="65ED505D" w14:textId="1DE3A4F2" w:rsidR="00CD34BE" w:rsidRPr="009C1220" w:rsidRDefault="00CD34BE" w:rsidP="005422C3">
            <w:pPr>
              <w:ind w:hanging="247"/>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9</w:t>
            </w:r>
          </w:p>
        </w:tc>
      </w:tr>
      <w:tr w:rsidR="00EE28FF" w:rsidRPr="009C1220" w14:paraId="5DB18A14" w14:textId="77777777" w:rsidTr="00533C49">
        <w:trPr>
          <w:trHeight w:val="227"/>
        </w:trPr>
        <w:tc>
          <w:tcPr>
            <w:tcW w:w="2972" w:type="dxa"/>
          </w:tcPr>
          <w:p w14:paraId="5DE229B4" w14:textId="42A76188" w:rsidR="00CD34BE" w:rsidRPr="009C1220" w:rsidRDefault="00CD34BE" w:rsidP="005422C3">
            <w:pPr>
              <w:ind w:firstLine="0"/>
              <w:jc w:val="left"/>
              <w:rPr>
                <w:color w:val="000000"/>
                <w:sz w:val="24"/>
                <w:szCs w:val="24"/>
              </w:rPr>
            </w:pPr>
            <w:r w:rsidRPr="009C1220">
              <w:rPr>
                <w:color w:val="000000"/>
                <w:sz w:val="24"/>
                <w:szCs w:val="24"/>
              </w:rPr>
              <w:t xml:space="preserve">Îmbrăcăminte </w:t>
            </w:r>
            <w:r w:rsidR="00850496" w:rsidRPr="009C1220">
              <w:rPr>
                <w:color w:val="000000"/>
                <w:sz w:val="24"/>
                <w:szCs w:val="24"/>
              </w:rPr>
              <w:t>ș</w:t>
            </w:r>
            <w:r w:rsidRPr="009C1220">
              <w:rPr>
                <w:color w:val="000000"/>
                <w:sz w:val="24"/>
                <w:szCs w:val="24"/>
              </w:rPr>
              <w:t>i încălțăminte</w:t>
            </w:r>
          </w:p>
        </w:tc>
        <w:tc>
          <w:tcPr>
            <w:tcW w:w="851" w:type="dxa"/>
          </w:tcPr>
          <w:p w14:paraId="4866C0EC" w14:textId="19E53410" w:rsidR="00CD34BE" w:rsidRPr="009C1220" w:rsidRDefault="00CD34BE" w:rsidP="005422C3">
            <w:pPr>
              <w:ind w:hanging="391"/>
              <w:jc w:val="right"/>
              <w:rPr>
                <w:color w:val="000000"/>
                <w:sz w:val="24"/>
                <w:szCs w:val="24"/>
              </w:rPr>
            </w:pPr>
            <w:r w:rsidRPr="009C1220">
              <w:rPr>
                <w:color w:val="000000"/>
                <w:sz w:val="24"/>
                <w:szCs w:val="24"/>
              </w:rPr>
              <w:t>9</w:t>
            </w:r>
            <w:r w:rsidR="000B39D6" w:rsidRPr="009C1220">
              <w:rPr>
                <w:color w:val="000000"/>
                <w:sz w:val="24"/>
                <w:szCs w:val="24"/>
              </w:rPr>
              <w:t>,</w:t>
            </w:r>
            <w:r w:rsidRPr="009C1220">
              <w:rPr>
                <w:color w:val="000000"/>
                <w:sz w:val="24"/>
                <w:szCs w:val="24"/>
              </w:rPr>
              <w:t>9</w:t>
            </w:r>
          </w:p>
        </w:tc>
        <w:tc>
          <w:tcPr>
            <w:tcW w:w="708" w:type="dxa"/>
          </w:tcPr>
          <w:p w14:paraId="2903F21B" w14:textId="787ED3BF" w:rsidR="00CD34BE" w:rsidRPr="009C1220" w:rsidRDefault="00CD34BE" w:rsidP="005422C3">
            <w:pPr>
              <w:ind w:hanging="109"/>
              <w:jc w:val="right"/>
              <w:rPr>
                <w:color w:val="000000"/>
                <w:sz w:val="24"/>
                <w:szCs w:val="24"/>
              </w:rPr>
            </w:pPr>
            <w:r w:rsidRPr="009C1220">
              <w:rPr>
                <w:color w:val="000000"/>
                <w:sz w:val="24"/>
                <w:szCs w:val="24"/>
              </w:rPr>
              <w:t>9</w:t>
            </w:r>
            <w:r w:rsidR="000B39D6" w:rsidRPr="009C1220">
              <w:rPr>
                <w:color w:val="000000"/>
                <w:sz w:val="24"/>
                <w:szCs w:val="24"/>
              </w:rPr>
              <w:t>,</w:t>
            </w:r>
            <w:r w:rsidRPr="009C1220">
              <w:rPr>
                <w:color w:val="000000"/>
                <w:sz w:val="24"/>
                <w:szCs w:val="24"/>
              </w:rPr>
              <w:t>3</w:t>
            </w:r>
          </w:p>
        </w:tc>
        <w:tc>
          <w:tcPr>
            <w:tcW w:w="851" w:type="dxa"/>
          </w:tcPr>
          <w:p w14:paraId="176BBD85" w14:textId="15A1BCDB" w:rsidR="00CD34BE" w:rsidRPr="009C1220" w:rsidRDefault="00DF4DED" w:rsidP="005422C3">
            <w:pPr>
              <w:ind w:left="-110" w:hanging="152"/>
              <w:jc w:val="right"/>
              <w:rPr>
                <w:color w:val="000000"/>
                <w:sz w:val="24"/>
                <w:szCs w:val="24"/>
              </w:rPr>
            </w:pPr>
            <w:r w:rsidRPr="009C1220">
              <w:rPr>
                <w:color w:val="000000"/>
                <w:sz w:val="24"/>
                <w:szCs w:val="24"/>
              </w:rPr>
              <w:t>9</w:t>
            </w:r>
            <w:r w:rsidR="000B39D6" w:rsidRPr="009C1220">
              <w:rPr>
                <w:color w:val="000000"/>
                <w:sz w:val="24"/>
                <w:szCs w:val="24"/>
              </w:rPr>
              <w:t>,</w:t>
            </w:r>
            <w:r w:rsidRPr="009C1220">
              <w:rPr>
                <w:color w:val="000000"/>
                <w:sz w:val="24"/>
                <w:szCs w:val="24"/>
              </w:rPr>
              <w:t>5</w:t>
            </w:r>
          </w:p>
        </w:tc>
        <w:tc>
          <w:tcPr>
            <w:tcW w:w="709" w:type="dxa"/>
          </w:tcPr>
          <w:p w14:paraId="1B524447" w14:textId="6FF02180" w:rsidR="00CD34BE" w:rsidRPr="009C1220" w:rsidRDefault="00CD34BE" w:rsidP="005422C3">
            <w:pPr>
              <w:ind w:hanging="248"/>
              <w:jc w:val="center"/>
              <w:rPr>
                <w:color w:val="000000"/>
                <w:sz w:val="24"/>
                <w:szCs w:val="24"/>
              </w:rPr>
            </w:pPr>
            <w:r w:rsidRPr="009C1220">
              <w:rPr>
                <w:color w:val="000000"/>
                <w:sz w:val="24"/>
                <w:szCs w:val="24"/>
              </w:rPr>
              <w:t>8</w:t>
            </w:r>
            <w:r w:rsidR="000B39D6" w:rsidRPr="009C1220">
              <w:rPr>
                <w:color w:val="000000"/>
                <w:sz w:val="24"/>
                <w:szCs w:val="24"/>
              </w:rPr>
              <w:t>,</w:t>
            </w:r>
            <w:r w:rsidRPr="009C1220">
              <w:rPr>
                <w:color w:val="000000"/>
                <w:sz w:val="24"/>
                <w:szCs w:val="24"/>
              </w:rPr>
              <w:t>5</w:t>
            </w:r>
          </w:p>
        </w:tc>
        <w:tc>
          <w:tcPr>
            <w:tcW w:w="850" w:type="dxa"/>
          </w:tcPr>
          <w:p w14:paraId="3E120AAB" w14:textId="435D9AB0" w:rsidR="00CD34BE" w:rsidRPr="009C1220" w:rsidRDefault="00CD34BE" w:rsidP="005422C3">
            <w:pPr>
              <w:ind w:left="-110" w:right="-108" w:firstLine="0"/>
              <w:jc w:val="center"/>
              <w:rPr>
                <w:color w:val="000000"/>
                <w:sz w:val="24"/>
                <w:szCs w:val="24"/>
              </w:rPr>
            </w:pPr>
            <w:r w:rsidRPr="009C1220">
              <w:rPr>
                <w:color w:val="000000"/>
                <w:sz w:val="24"/>
                <w:szCs w:val="24"/>
              </w:rPr>
              <w:t>9</w:t>
            </w:r>
            <w:r w:rsidR="000B39D6" w:rsidRPr="009C1220">
              <w:rPr>
                <w:color w:val="000000"/>
                <w:sz w:val="24"/>
                <w:szCs w:val="24"/>
              </w:rPr>
              <w:t>,</w:t>
            </w:r>
            <w:r w:rsidRPr="009C1220">
              <w:rPr>
                <w:color w:val="000000"/>
                <w:sz w:val="24"/>
                <w:szCs w:val="24"/>
              </w:rPr>
              <w:t>4</w:t>
            </w:r>
          </w:p>
        </w:tc>
        <w:tc>
          <w:tcPr>
            <w:tcW w:w="851" w:type="dxa"/>
          </w:tcPr>
          <w:p w14:paraId="553028C6" w14:textId="682AA19B" w:rsidR="00CD34BE" w:rsidRPr="009C1220" w:rsidRDefault="00CD34BE" w:rsidP="005422C3">
            <w:pPr>
              <w:ind w:right="-108" w:hanging="112"/>
              <w:jc w:val="center"/>
              <w:rPr>
                <w:color w:val="000000"/>
                <w:sz w:val="24"/>
                <w:szCs w:val="24"/>
              </w:rPr>
            </w:pPr>
            <w:r w:rsidRPr="009C1220">
              <w:rPr>
                <w:color w:val="000000"/>
                <w:sz w:val="24"/>
                <w:szCs w:val="24"/>
              </w:rPr>
              <w:t>8</w:t>
            </w:r>
            <w:r w:rsidR="000B39D6" w:rsidRPr="009C1220">
              <w:rPr>
                <w:color w:val="000000"/>
                <w:sz w:val="24"/>
                <w:szCs w:val="24"/>
              </w:rPr>
              <w:t>,</w:t>
            </w:r>
            <w:r w:rsidRPr="009C1220">
              <w:rPr>
                <w:color w:val="000000"/>
                <w:sz w:val="24"/>
                <w:szCs w:val="24"/>
              </w:rPr>
              <w:t>4</w:t>
            </w:r>
          </w:p>
        </w:tc>
        <w:tc>
          <w:tcPr>
            <w:tcW w:w="708" w:type="dxa"/>
          </w:tcPr>
          <w:p w14:paraId="339907ED" w14:textId="3C52808B" w:rsidR="00CD34BE" w:rsidRPr="009C1220" w:rsidRDefault="00CD34BE" w:rsidP="005422C3">
            <w:pPr>
              <w:ind w:right="-392" w:hanging="392"/>
              <w:jc w:val="center"/>
              <w:rPr>
                <w:color w:val="000000"/>
                <w:sz w:val="24"/>
                <w:szCs w:val="24"/>
              </w:rPr>
            </w:pPr>
            <w:r w:rsidRPr="009C1220">
              <w:rPr>
                <w:color w:val="000000"/>
                <w:sz w:val="24"/>
                <w:szCs w:val="24"/>
              </w:rPr>
              <w:t>8</w:t>
            </w:r>
            <w:r w:rsidR="000B39D6" w:rsidRPr="009C1220">
              <w:rPr>
                <w:color w:val="000000"/>
                <w:sz w:val="24"/>
                <w:szCs w:val="24"/>
              </w:rPr>
              <w:t>,</w:t>
            </w:r>
            <w:r w:rsidR="00850496" w:rsidRPr="009C1220">
              <w:rPr>
                <w:color w:val="000000"/>
                <w:sz w:val="24"/>
                <w:szCs w:val="24"/>
              </w:rPr>
              <w:t>6</w:t>
            </w:r>
          </w:p>
        </w:tc>
        <w:tc>
          <w:tcPr>
            <w:tcW w:w="851" w:type="dxa"/>
          </w:tcPr>
          <w:p w14:paraId="10D1DA54" w14:textId="45CDAA00" w:rsidR="00CD34BE" w:rsidRPr="009C1220" w:rsidRDefault="00CD34BE" w:rsidP="005422C3">
            <w:pPr>
              <w:ind w:hanging="247"/>
              <w:jc w:val="center"/>
              <w:rPr>
                <w:color w:val="000000"/>
                <w:sz w:val="24"/>
                <w:szCs w:val="24"/>
              </w:rPr>
            </w:pPr>
            <w:r w:rsidRPr="009C1220">
              <w:rPr>
                <w:color w:val="000000"/>
                <w:sz w:val="24"/>
                <w:szCs w:val="24"/>
              </w:rPr>
              <w:t>7</w:t>
            </w:r>
            <w:r w:rsidR="000B39D6" w:rsidRPr="009C1220">
              <w:rPr>
                <w:color w:val="000000"/>
                <w:sz w:val="24"/>
                <w:szCs w:val="24"/>
              </w:rPr>
              <w:t>,</w:t>
            </w:r>
            <w:r w:rsidRPr="009C1220">
              <w:rPr>
                <w:color w:val="000000"/>
                <w:sz w:val="24"/>
                <w:szCs w:val="24"/>
              </w:rPr>
              <w:t>8</w:t>
            </w:r>
          </w:p>
        </w:tc>
      </w:tr>
      <w:tr w:rsidR="00EE28FF" w:rsidRPr="009C1220" w14:paraId="08B64A19" w14:textId="77777777" w:rsidTr="00533C49">
        <w:trPr>
          <w:trHeight w:val="227"/>
        </w:trPr>
        <w:tc>
          <w:tcPr>
            <w:tcW w:w="2972" w:type="dxa"/>
          </w:tcPr>
          <w:p w14:paraId="7F0AF8A1" w14:textId="6015354E" w:rsidR="00CD34BE" w:rsidRPr="009C1220" w:rsidRDefault="00CD34BE" w:rsidP="005422C3">
            <w:pPr>
              <w:ind w:firstLine="0"/>
              <w:jc w:val="left"/>
              <w:rPr>
                <w:color w:val="000000"/>
                <w:sz w:val="24"/>
                <w:szCs w:val="24"/>
              </w:rPr>
            </w:pPr>
            <w:r w:rsidRPr="009C1220">
              <w:rPr>
                <w:color w:val="000000"/>
                <w:sz w:val="24"/>
                <w:szCs w:val="24"/>
              </w:rPr>
              <w:t>Locuință, ap</w:t>
            </w:r>
            <w:r w:rsidR="00B74D21" w:rsidRPr="009C1220">
              <w:rPr>
                <w:color w:val="000000"/>
                <w:sz w:val="24"/>
                <w:szCs w:val="24"/>
              </w:rPr>
              <w:t>ă</w:t>
            </w:r>
            <w:r w:rsidRPr="009C1220">
              <w:rPr>
                <w:color w:val="000000"/>
                <w:sz w:val="24"/>
                <w:szCs w:val="24"/>
              </w:rPr>
              <w:t xml:space="preserve">, electricitate </w:t>
            </w:r>
            <w:r w:rsidR="00B74D21" w:rsidRPr="009C1220">
              <w:rPr>
                <w:color w:val="000000"/>
                <w:sz w:val="24"/>
                <w:szCs w:val="24"/>
              </w:rPr>
              <w:t>ș</w:t>
            </w:r>
            <w:r w:rsidRPr="009C1220">
              <w:rPr>
                <w:color w:val="000000"/>
                <w:sz w:val="24"/>
                <w:szCs w:val="24"/>
              </w:rPr>
              <w:t>i gaze</w:t>
            </w:r>
          </w:p>
        </w:tc>
        <w:tc>
          <w:tcPr>
            <w:tcW w:w="851" w:type="dxa"/>
          </w:tcPr>
          <w:p w14:paraId="62F130BF" w14:textId="2E4E3642" w:rsidR="00CD34BE" w:rsidRPr="009C1220" w:rsidRDefault="00CD34BE" w:rsidP="005422C3">
            <w:pPr>
              <w:ind w:hanging="391"/>
              <w:jc w:val="right"/>
              <w:rPr>
                <w:color w:val="000000"/>
                <w:sz w:val="24"/>
                <w:szCs w:val="24"/>
              </w:rPr>
            </w:pPr>
            <w:r w:rsidRPr="009C1220">
              <w:rPr>
                <w:color w:val="000000"/>
                <w:sz w:val="24"/>
                <w:szCs w:val="24"/>
              </w:rPr>
              <w:t>16</w:t>
            </w:r>
            <w:r w:rsidR="000B39D6" w:rsidRPr="009C1220">
              <w:rPr>
                <w:color w:val="000000"/>
                <w:sz w:val="24"/>
                <w:szCs w:val="24"/>
              </w:rPr>
              <w:t>,</w:t>
            </w:r>
            <w:r w:rsidRPr="009C1220">
              <w:rPr>
                <w:color w:val="000000"/>
                <w:sz w:val="24"/>
                <w:szCs w:val="24"/>
              </w:rPr>
              <w:t>6</w:t>
            </w:r>
          </w:p>
        </w:tc>
        <w:tc>
          <w:tcPr>
            <w:tcW w:w="708" w:type="dxa"/>
          </w:tcPr>
          <w:p w14:paraId="59E7FDC1" w14:textId="52D72F16" w:rsidR="00CD34BE" w:rsidRPr="009C1220" w:rsidRDefault="00CD34BE" w:rsidP="005422C3">
            <w:pPr>
              <w:ind w:hanging="109"/>
              <w:jc w:val="right"/>
              <w:rPr>
                <w:color w:val="000000"/>
                <w:sz w:val="24"/>
                <w:szCs w:val="24"/>
              </w:rPr>
            </w:pPr>
            <w:r w:rsidRPr="009C1220">
              <w:rPr>
                <w:color w:val="000000"/>
                <w:sz w:val="24"/>
                <w:szCs w:val="24"/>
              </w:rPr>
              <w:t>16</w:t>
            </w:r>
            <w:r w:rsidR="000B39D6" w:rsidRPr="009C1220">
              <w:rPr>
                <w:color w:val="000000"/>
                <w:sz w:val="24"/>
                <w:szCs w:val="24"/>
              </w:rPr>
              <w:t>,</w:t>
            </w:r>
            <w:r w:rsidRPr="009C1220">
              <w:rPr>
                <w:color w:val="000000"/>
                <w:sz w:val="24"/>
                <w:szCs w:val="24"/>
              </w:rPr>
              <w:t>6</w:t>
            </w:r>
          </w:p>
        </w:tc>
        <w:tc>
          <w:tcPr>
            <w:tcW w:w="851" w:type="dxa"/>
          </w:tcPr>
          <w:p w14:paraId="33FEC44F" w14:textId="426985BE" w:rsidR="00CD34BE" w:rsidRPr="009C1220" w:rsidRDefault="00DF4DED" w:rsidP="005422C3">
            <w:pPr>
              <w:ind w:left="-110" w:hanging="152"/>
              <w:jc w:val="right"/>
              <w:rPr>
                <w:color w:val="000000"/>
                <w:sz w:val="24"/>
                <w:szCs w:val="24"/>
              </w:rPr>
            </w:pPr>
            <w:r w:rsidRPr="009C1220">
              <w:rPr>
                <w:color w:val="000000"/>
                <w:sz w:val="24"/>
                <w:szCs w:val="24"/>
              </w:rPr>
              <w:t>16</w:t>
            </w:r>
            <w:r w:rsidR="000B39D6" w:rsidRPr="009C1220">
              <w:rPr>
                <w:color w:val="000000"/>
                <w:sz w:val="24"/>
                <w:szCs w:val="24"/>
              </w:rPr>
              <w:t>,</w:t>
            </w:r>
            <w:r w:rsidRPr="009C1220">
              <w:rPr>
                <w:color w:val="000000"/>
                <w:sz w:val="24"/>
                <w:szCs w:val="24"/>
              </w:rPr>
              <w:t>2</w:t>
            </w:r>
          </w:p>
        </w:tc>
        <w:tc>
          <w:tcPr>
            <w:tcW w:w="709" w:type="dxa"/>
          </w:tcPr>
          <w:p w14:paraId="4FBDD374" w14:textId="674C06AF" w:rsidR="00CD34BE" w:rsidRPr="009C1220" w:rsidRDefault="00CD34BE" w:rsidP="005422C3">
            <w:pPr>
              <w:ind w:hanging="248"/>
              <w:jc w:val="center"/>
              <w:rPr>
                <w:color w:val="000000"/>
                <w:sz w:val="24"/>
                <w:szCs w:val="24"/>
              </w:rPr>
            </w:pPr>
            <w:r w:rsidRPr="009C1220">
              <w:rPr>
                <w:color w:val="000000"/>
                <w:sz w:val="24"/>
                <w:szCs w:val="24"/>
              </w:rPr>
              <w:t>18</w:t>
            </w:r>
            <w:r w:rsidR="000B39D6" w:rsidRPr="009C1220">
              <w:rPr>
                <w:color w:val="000000"/>
                <w:sz w:val="24"/>
                <w:szCs w:val="24"/>
              </w:rPr>
              <w:t>,</w:t>
            </w:r>
            <w:r w:rsidRPr="009C1220">
              <w:rPr>
                <w:color w:val="000000"/>
                <w:sz w:val="24"/>
                <w:szCs w:val="24"/>
              </w:rPr>
              <w:t>4</w:t>
            </w:r>
          </w:p>
        </w:tc>
        <w:tc>
          <w:tcPr>
            <w:tcW w:w="850" w:type="dxa"/>
          </w:tcPr>
          <w:p w14:paraId="4065F14B" w14:textId="68FAD5D0" w:rsidR="00CD34BE" w:rsidRPr="009C1220" w:rsidRDefault="00CD34BE" w:rsidP="005422C3">
            <w:pPr>
              <w:ind w:left="-110" w:right="-108" w:firstLine="0"/>
              <w:jc w:val="center"/>
              <w:rPr>
                <w:color w:val="000000"/>
                <w:sz w:val="24"/>
                <w:szCs w:val="24"/>
              </w:rPr>
            </w:pPr>
            <w:r w:rsidRPr="009C1220">
              <w:rPr>
                <w:color w:val="000000"/>
                <w:sz w:val="24"/>
                <w:szCs w:val="24"/>
              </w:rPr>
              <w:t>15</w:t>
            </w:r>
            <w:r w:rsidR="000B39D6" w:rsidRPr="009C1220">
              <w:rPr>
                <w:color w:val="000000"/>
                <w:sz w:val="24"/>
                <w:szCs w:val="24"/>
              </w:rPr>
              <w:t>,</w:t>
            </w:r>
            <w:r w:rsidRPr="009C1220">
              <w:rPr>
                <w:color w:val="000000"/>
                <w:sz w:val="24"/>
                <w:szCs w:val="24"/>
              </w:rPr>
              <w:t>8</w:t>
            </w:r>
          </w:p>
        </w:tc>
        <w:tc>
          <w:tcPr>
            <w:tcW w:w="851" w:type="dxa"/>
          </w:tcPr>
          <w:p w14:paraId="21E69028" w14:textId="1805292A" w:rsidR="00CD34BE" w:rsidRPr="009C1220" w:rsidRDefault="00CD34BE" w:rsidP="005422C3">
            <w:pPr>
              <w:ind w:right="-108" w:hanging="112"/>
              <w:jc w:val="center"/>
              <w:rPr>
                <w:color w:val="000000"/>
                <w:sz w:val="24"/>
                <w:szCs w:val="24"/>
              </w:rPr>
            </w:pPr>
            <w:r w:rsidRPr="009C1220">
              <w:rPr>
                <w:color w:val="000000"/>
                <w:sz w:val="24"/>
                <w:szCs w:val="24"/>
              </w:rPr>
              <w:t>15</w:t>
            </w:r>
            <w:r w:rsidR="000B39D6" w:rsidRPr="009C1220">
              <w:rPr>
                <w:color w:val="000000"/>
                <w:sz w:val="24"/>
                <w:szCs w:val="24"/>
              </w:rPr>
              <w:t>,</w:t>
            </w:r>
            <w:r w:rsidRPr="009C1220">
              <w:rPr>
                <w:color w:val="000000"/>
                <w:sz w:val="24"/>
                <w:szCs w:val="24"/>
              </w:rPr>
              <w:t>6</w:t>
            </w:r>
          </w:p>
        </w:tc>
        <w:tc>
          <w:tcPr>
            <w:tcW w:w="708" w:type="dxa"/>
          </w:tcPr>
          <w:p w14:paraId="25351411" w14:textId="529B0E87" w:rsidR="00CD34BE" w:rsidRPr="009C1220" w:rsidRDefault="00850496" w:rsidP="005422C3">
            <w:pPr>
              <w:ind w:right="-392" w:hanging="392"/>
              <w:jc w:val="center"/>
              <w:rPr>
                <w:color w:val="000000"/>
                <w:sz w:val="24"/>
                <w:szCs w:val="24"/>
              </w:rPr>
            </w:pPr>
            <w:r w:rsidRPr="009C1220">
              <w:rPr>
                <w:color w:val="000000"/>
                <w:sz w:val="24"/>
                <w:szCs w:val="24"/>
              </w:rPr>
              <w:t>14</w:t>
            </w:r>
            <w:r w:rsidR="000B39D6" w:rsidRPr="009C1220">
              <w:rPr>
                <w:color w:val="000000"/>
                <w:sz w:val="24"/>
                <w:szCs w:val="24"/>
              </w:rPr>
              <w:t>,</w:t>
            </w:r>
            <w:r w:rsidRPr="009C1220">
              <w:rPr>
                <w:color w:val="000000"/>
                <w:sz w:val="24"/>
                <w:szCs w:val="24"/>
              </w:rPr>
              <w:t>1</w:t>
            </w:r>
          </w:p>
        </w:tc>
        <w:tc>
          <w:tcPr>
            <w:tcW w:w="851" w:type="dxa"/>
          </w:tcPr>
          <w:p w14:paraId="004F993C" w14:textId="7C743D8C" w:rsidR="00CD34BE" w:rsidRPr="009C1220" w:rsidRDefault="00CD34BE" w:rsidP="005422C3">
            <w:pPr>
              <w:ind w:hanging="247"/>
              <w:jc w:val="center"/>
              <w:rPr>
                <w:color w:val="000000"/>
                <w:sz w:val="24"/>
                <w:szCs w:val="24"/>
              </w:rPr>
            </w:pPr>
            <w:r w:rsidRPr="009C1220">
              <w:rPr>
                <w:color w:val="000000"/>
                <w:sz w:val="24"/>
                <w:szCs w:val="24"/>
              </w:rPr>
              <w:t>17</w:t>
            </w:r>
            <w:r w:rsidR="000B39D6" w:rsidRPr="009C1220">
              <w:rPr>
                <w:color w:val="000000"/>
                <w:sz w:val="24"/>
                <w:szCs w:val="24"/>
              </w:rPr>
              <w:t>,</w:t>
            </w:r>
            <w:r w:rsidRPr="009C1220">
              <w:rPr>
                <w:color w:val="000000"/>
                <w:sz w:val="24"/>
                <w:szCs w:val="24"/>
              </w:rPr>
              <w:t>6</w:t>
            </w:r>
          </w:p>
        </w:tc>
      </w:tr>
      <w:tr w:rsidR="00EE28FF" w:rsidRPr="009C1220" w14:paraId="100262C1" w14:textId="77777777" w:rsidTr="00533C49">
        <w:trPr>
          <w:trHeight w:val="227"/>
        </w:trPr>
        <w:tc>
          <w:tcPr>
            <w:tcW w:w="2972" w:type="dxa"/>
          </w:tcPr>
          <w:p w14:paraId="54455682" w14:textId="28AAD72A" w:rsidR="00CD34BE" w:rsidRPr="009C1220" w:rsidRDefault="00CD34BE" w:rsidP="005422C3">
            <w:pPr>
              <w:ind w:firstLine="0"/>
              <w:jc w:val="left"/>
              <w:rPr>
                <w:color w:val="000000"/>
                <w:sz w:val="24"/>
                <w:szCs w:val="24"/>
              </w:rPr>
            </w:pPr>
            <w:r w:rsidRPr="009C1220">
              <w:rPr>
                <w:color w:val="000000"/>
                <w:sz w:val="24"/>
                <w:szCs w:val="24"/>
              </w:rPr>
              <w:t xml:space="preserve">Mobilier, dotarea </w:t>
            </w:r>
            <w:r w:rsidR="00B74D21" w:rsidRPr="009C1220">
              <w:rPr>
                <w:color w:val="000000"/>
                <w:sz w:val="24"/>
                <w:szCs w:val="24"/>
              </w:rPr>
              <w:t xml:space="preserve">și </w:t>
            </w:r>
            <w:r w:rsidRPr="009C1220">
              <w:rPr>
                <w:color w:val="000000"/>
                <w:sz w:val="24"/>
                <w:szCs w:val="24"/>
              </w:rPr>
              <w:t>întreținerea locuinței</w:t>
            </w:r>
          </w:p>
        </w:tc>
        <w:tc>
          <w:tcPr>
            <w:tcW w:w="851" w:type="dxa"/>
          </w:tcPr>
          <w:p w14:paraId="03148EA4" w14:textId="596AA9C1" w:rsidR="00CD34BE" w:rsidRPr="009C1220" w:rsidRDefault="00CD34BE" w:rsidP="005422C3">
            <w:pPr>
              <w:ind w:hanging="391"/>
              <w:jc w:val="right"/>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5</w:t>
            </w:r>
          </w:p>
        </w:tc>
        <w:tc>
          <w:tcPr>
            <w:tcW w:w="708" w:type="dxa"/>
          </w:tcPr>
          <w:p w14:paraId="46B0D077" w14:textId="0E8A1EE7" w:rsidR="00CD34BE" w:rsidRPr="009C1220" w:rsidRDefault="00CD34BE" w:rsidP="005422C3">
            <w:pPr>
              <w:ind w:hanging="109"/>
              <w:jc w:val="right"/>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7</w:t>
            </w:r>
          </w:p>
        </w:tc>
        <w:tc>
          <w:tcPr>
            <w:tcW w:w="851" w:type="dxa"/>
          </w:tcPr>
          <w:p w14:paraId="083A497E" w14:textId="7243278F" w:rsidR="00CD34BE" w:rsidRPr="009C1220" w:rsidRDefault="00CD34BE" w:rsidP="005422C3">
            <w:pPr>
              <w:ind w:left="-110" w:hanging="152"/>
              <w:jc w:val="right"/>
              <w:rPr>
                <w:color w:val="000000"/>
                <w:sz w:val="24"/>
                <w:szCs w:val="24"/>
              </w:rPr>
            </w:pPr>
            <w:r w:rsidRPr="009C1220">
              <w:rPr>
                <w:color w:val="000000"/>
                <w:sz w:val="24"/>
                <w:szCs w:val="24"/>
              </w:rPr>
              <w:t>6</w:t>
            </w:r>
            <w:r w:rsidR="000B39D6" w:rsidRPr="009C1220">
              <w:rPr>
                <w:color w:val="000000"/>
                <w:sz w:val="24"/>
                <w:szCs w:val="24"/>
              </w:rPr>
              <w:t>,</w:t>
            </w:r>
            <w:r w:rsidR="00850496" w:rsidRPr="009C1220">
              <w:rPr>
                <w:color w:val="000000"/>
                <w:sz w:val="24"/>
                <w:szCs w:val="24"/>
              </w:rPr>
              <w:t>2</w:t>
            </w:r>
          </w:p>
        </w:tc>
        <w:tc>
          <w:tcPr>
            <w:tcW w:w="709" w:type="dxa"/>
          </w:tcPr>
          <w:p w14:paraId="3F220C3D" w14:textId="2531B762" w:rsidR="00CD34BE" w:rsidRPr="009C1220" w:rsidRDefault="00CD34BE" w:rsidP="005422C3">
            <w:pPr>
              <w:ind w:hanging="248"/>
              <w:jc w:val="center"/>
              <w:rPr>
                <w:color w:val="000000"/>
                <w:sz w:val="24"/>
                <w:szCs w:val="24"/>
              </w:rPr>
            </w:pPr>
            <w:r w:rsidRPr="009C1220">
              <w:rPr>
                <w:color w:val="000000"/>
                <w:sz w:val="24"/>
                <w:szCs w:val="24"/>
              </w:rPr>
              <w:t>6</w:t>
            </w:r>
            <w:r w:rsidR="000B39D6" w:rsidRPr="009C1220">
              <w:rPr>
                <w:color w:val="000000"/>
                <w:sz w:val="24"/>
                <w:szCs w:val="24"/>
              </w:rPr>
              <w:t>,</w:t>
            </w:r>
            <w:r w:rsidRPr="009C1220">
              <w:rPr>
                <w:color w:val="000000"/>
                <w:sz w:val="24"/>
                <w:szCs w:val="24"/>
              </w:rPr>
              <w:t>1</w:t>
            </w:r>
          </w:p>
        </w:tc>
        <w:tc>
          <w:tcPr>
            <w:tcW w:w="850" w:type="dxa"/>
          </w:tcPr>
          <w:p w14:paraId="183C531C" w14:textId="75498DD0" w:rsidR="00CD34BE" w:rsidRPr="009C1220" w:rsidRDefault="00CD34BE" w:rsidP="005422C3">
            <w:pPr>
              <w:ind w:left="-110" w:right="-108" w:firstLine="0"/>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7</w:t>
            </w:r>
          </w:p>
        </w:tc>
        <w:tc>
          <w:tcPr>
            <w:tcW w:w="851" w:type="dxa"/>
          </w:tcPr>
          <w:p w14:paraId="5D4D0F91" w14:textId="4A74F923" w:rsidR="00CD34BE" w:rsidRPr="009C1220" w:rsidRDefault="00CD34BE" w:rsidP="005422C3">
            <w:pPr>
              <w:ind w:right="-108" w:hanging="112"/>
              <w:jc w:val="center"/>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5</w:t>
            </w:r>
          </w:p>
        </w:tc>
        <w:tc>
          <w:tcPr>
            <w:tcW w:w="708" w:type="dxa"/>
          </w:tcPr>
          <w:p w14:paraId="705B28EE" w14:textId="4B2E0DB6" w:rsidR="00CD34BE" w:rsidRPr="009C1220" w:rsidRDefault="00CD34BE" w:rsidP="005422C3">
            <w:pPr>
              <w:ind w:right="-392" w:hanging="392"/>
              <w:jc w:val="center"/>
              <w:rPr>
                <w:color w:val="000000"/>
                <w:sz w:val="24"/>
                <w:szCs w:val="24"/>
              </w:rPr>
            </w:pPr>
            <w:r w:rsidRPr="009C1220">
              <w:rPr>
                <w:color w:val="000000"/>
                <w:sz w:val="24"/>
                <w:szCs w:val="24"/>
              </w:rPr>
              <w:t>5</w:t>
            </w:r>
            <w:r w:rsidR="000B39D6" w:rsidRPr="009C1220">
              <w:rPr>
                <w:color w:val="000000"/>
                <w:sz w:val="24"/>
                <w:szCs w:val="24"/>
              </w:rPr>
              <w:t>,</w:t>
            </w:r>
            <w:r w:rsidR="00850496" w:rsidRPr="009C1220">
              <w:rPr>
                <w:color w:val="000000"/>
                <w:sz w:val="24"/>
                <w:szCs w:val="24"/>
              </w:rPr>
              <w:t>3</w:t>
            </w:r>
          </w:p>
        </w:tc>
        <w:tc>
          <w:tcPr>
            <w:tcW w:w="851" w:type="dxa"/>
          </w:tcPr>
          <w:p w14:paraId="743E2AF1" w14:textId="644627E7" w:rsidR="00CD34BE" w:rsidRPr="009C1220" w:rsidRDefault="00CD34BE" w:rsidP="005422C3">
            <w:pPr>
              <w:ind w:hanging="247"/>
              <w:jc w:val="center"/>
              <w:rPr>
                <w:color w:val="000000"/>
                <w:sz w:val="24"/>
                <w:szCs w:val="24"/>
              </w:rPr>
            </w:pPr>
            <w:r w:rsidRPr="009C1220">
              <w:rPr>
                <w:color w:val="000000"/>
                <w:sz w:val="24"/>
                <w:szCs w:val="24"/>
              </w:rPr>
              <w:t>6</w:t>
            </w:r>
            <w:r w:rsidR="000B39D6" w:rsidRPr="009C1220">
              <w:rPr>
                <w:color w:val="000000"/>
                <w:sz w:val="24"/>
                <w:szCs w:val="24"/>
              </w:rPr>
              <w:t>,</w:t>
            </w:r>
            <w:r w:rsidRPr="009C1220">
              <w:rPr>
                <w:color w:val="000000"/>
                <w:sz w:val="24"/>
                <w:szCs w:val="24"/>
              </w:rPr>
              <w:t>0</w:t>
            </w:r>
          </w:p>
        </w:tc>
      </w:tr>
      <w:tr w:rsidR="00EE28FF" w:rsidRPr="009C1220" w14:paraId="43FA78B8" w14:textId="77777777" w:rsidTr="00533C49">
        <w:trPr>
          <w:trHeight w:val="227"/>
        </w:trPr>
        <w:tc>
          <w:tcPr>
            <w:tcW w:w="2972" w:type="dxa"/>
          </w:tcPr>
          <w:p w14:paraId="46933BB0" w14:textId="77777777" w:rsidR="00CD34BE" w:rsidRPr="009C1220" w:rsidRDefault="00CD34BE" w:rsidP="005422C3">
            <w:pPr>
              <w:ind w:firstLine="0"/>
              <w:jc w:val="left"/>
              <w:rPr>
                <w:color w:val="000000"/>
                <w:sz w:val="24"/>
                <w:szCs w:val="24"/>
              </w:rPr>
            </w:pPr>
            <w:r w:rsidRPr="009C1220">
              <w:rPr>
                <w:color w:val="000000"/>
                <w:sz w:val="24"/>
                <w:szCs w:val="24"/>
              </w:rPr>
              <w:t>Sănătate</w:t>
            </w:r>
          </w:p>
        </w:tc>
        <w:tc>
          <w:tcPr>
            <w:tcW w:w="851" w:type="dxa"/>
          </w:tcPr>
          <w:p w14:paraId="1965A3E9" w14:textId="421263DE" w:rsidR="00CD34BE" w:rsidRPr="009C1220" w:rsidRDefault="00CD34BE" w:rsidP="005422C3">
            <w:pPr>
              <w:ind w:hanging="391"/>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8</w:t>
            </w:r>
          </w:p>
        </w:tc>
        <w:tc>
          <w:tcPr>
            <w:tcW w:w="708" w:type="dxa"/>
          </w:tcPr>
          <w:p w14:paraId="6B4DD45E" w14:textId="4C94BD4F" w:rsidR="00CD34BE" w:rsidRPr="009C1220" w:rsidRDefault="00CD34BE" w:rsidP="005422C3">
            <w:pPr>
              <w:ind w:hanging="109"/>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1</w:t>
            </w:r>
          </w:p>
        </w:tc>
        <w:tc>
          <w:tcPr>
            <w:tcW w:w="851" w:type="dxa"/>
          </w:tcPr>
          <w:p w14:paraId="23D9193B" w14:textId="34237EB2" w:rsidR="00CD34BE" w:rsidRPr="009C1220" w:rsidRDefault="00850496" w:rsidP="005422C3">
            <w:pPr>
              <w:ind w:left="-110" w:hanging="152"/>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3</w:t>
            </w:r>
          </w:p>
        </w:tc>
        <w:tc>
          <w:tcPr>
            <w:tcW w:w="709" w:type="dxa"/>
          </w:tcPr>
          <w:p w14:paraId="5AA9A24E" w14:textId="53D3795F" w:rsidR="00CD34BE" w:rsidRPr="009C1220" w:rsidRDefault="00CD34BE" w:rsidP="005422C3">
            <w:pPr>
              <w:ind w:hanging="248"/>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5</w:t>
            </w:r>
          </w:p>
        </w:tc>
        <w:tc>
          <w:tcPr>
            <w:tcW w:w="850" w:type="dxa"/>
          </w:tcPr>
          <w:p w14:paraId="38C47B2E" w14:textId="0B3ED954" w:rsidR="00CD34BE" w:rsidRPr="009C1220" w:rsidRDefault="00CD34BE" w:rsidP="005422C3">
            <w:pPr>
              <w:ind w:left="-110" w:right="-108" w:firstLine="0"/>
              <w:jc w:val="center"/>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6</w:t>
            </w:r>
          </w:p>
        </w:tc>
        <w:tc>
          <w:tcPr>
            <w:tcW w:w="851" w:type="dxa"/>
          </w:tcPr>
          <w:p w14:paraId="64B65C51" w14:textId="2DFDF4C1" w:rsidR="00CD34BE" w:rsidRPr="009C1220" w:rsidRDefault="00CD34BE" w:rsidP="005422C3">
            <w:pPr>
              <w:ind w:right="-108" w:hanging="112"/>
              <w:jc w:val="center"/>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3</w:t>
            </w:r>
          </w:p>
        </w:tc>
        <w:tc>
          <w:tcPr>
            <w:tcW w:w="708" w:type="dxa"/>
          </w:tcPr>
          <w:p w14:paraId="430069A4" w14:textId="254F4940" w:rsidR="00CD34BE" w:rsidRPr="009C1220" w:rsidRDefault="00850496" w:rsidP="005422C3">
            <w:pPr>
              <w:ind w:right="-392" w:hanging="392"/>
              <w:jc w:val="center"/>
              <w:rPr>
                <w:color w:val="000000"/>
                <w:sz w:val="24"/>
                <w:szCs w:val="24"/>
              </w:rPr>
            </w:pPr>
            <w:r w:rsidRPr="009C1220">
              <w:rPr>
                <w:color w:val="000000"/>
                <w:sz w:val="24"/>
                <w:szCs w:val="24"/>
              </w:rPr>
              <w:t>7</w:t>
            </w:r>
            <w:r w:rsidR="000B39D6" w:rsidRPr="009C1220">
              <w:rPr>
                <w:color w:val="000000"/>
                <w:sz w:val="24"/>
                <w:szCs w:val="24"/>
              </w:rPr>
              <w:t>,</w:t>
            </w:r>
            <w:r w:rsidRPr="009C1220">
              <w:rPr>
                <w:color w:val="000000"/>
                <w:sz w:val="24"/>
                <w:szCs w:val="24"/>
              </w:rPr>
              <w:t>1</w:t>
            </w:r>
          </w:p>
        </w:tc>
        <w:tc>
          <w:tcPr>
            <w:tcW w:w="851" w:type="dxa"/>
          </w:tcPr>
          <w:p w14:paraId="01E186BC" w14:textId="528198C2" w:rsidR="00CD34BE" w:rsidRPr="009C1220" w:rsidRDefault="00CD34BE" w:rsidP="005422C3">
            <w:pPr>
              <w:ind w:hanging="247"/>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6</w:t>
            </w:r>
          </w:p>
        </w:tc>
      </w:tr>
      <w:tr w:rsidR="00EE28FF" w:rsidRPr="009C1220" w14:paraId="567176FD" w14:textId="77777777" w:rsidTr="00533C49">
        <w:trPr>
          <w:trHeight w:val="227"/>
        </w:trPr>
        <w:tc>
          <w:tcPr>
            <w:tcW w:w="2972" w:type="dxa"/>
          </w:tcPr>
          <w:p w14:paraId="7AF5FAF1" w14:textId="77777777" w:rsidR="00CD34BE" w:rsidRPr="009C1220" w:rsidRDefault="00CD34BE" w:rsidP="005422C3">
            <w:pPr>
              <w:ind w:firstLine="0"/>
              <w:jc w:val="left"/>
              <w:rPr>
                <w:color w:val="000000"/>
                <w:sz w:val="24"/>
                <w:szCs w:val="24"/>
              </w:rPr>
            </w:pPr>
            <w:r w:rsidRPr="009C1220">
              <w:rPr>
                <w:color w:val="000000"/>
                <w:sz w:val="24"/>
                <w:szCs w:val="24"/>
              </w:rPr>
              <w:t>Transport</w:t>
            </w:r>
          </w:p>
        </w:tc>
        <w:tc>
          <w:tcPr>
            <w:tcW w:w="851" w:type="dxa"/>
          </w:tcPr>
          <w:p w14:paraId="49A8E710" w14:textId="11978C7F" w:rsidR="00CD34BE" w:rsidRPr="009C1220" w:rsidRDefault="00CD34BE" w:rsidP="005422C3">
            <w:pPr>
              <w:ind w:hanging="391"/>
              <w:jc w:val="right"/>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4</w:t>
            </w:r>
          </w:p>
        </w:tc>
        <w:tc>
          <w:tcPr>
            <w:tcW w:w="708" w:type="dxa"/>
          </w:tcPr>
          <w:p w14:paraId="6FB51FDC" w14:textId="67C2DFE2" w:rsidR="00CD34BE" w:rsidRPr="009C1220" w:rsidRDefault="00CD34BE" w:rsidP="005422C3">
            <w:pPr>
              <w:ind w:hanging="109"/>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7</w:t>
            </w:r>
          </w:p>
        </w:tc>
        <w:tc>
          <w:tcPr>
            <w:tcW w:w="851" w:type="dxa"/>
          </w:tcPr>
          <w:p w14:paraId="12942CF7" w14:textId="0FD36B5E" w:rsidR="00CD34BE" w:rsidRPr="009C1220" w:rsidRDefault="00850496" w:rsidP="005422C3">
            <w:pPr>
              <w:ind w:left="-110" w:hanging="152"/>
              <w:jc w:val="right"/>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1</w:t>
            </w:r>
          </w:p>
        </w:tc>
        <w:tc>
          <w:tcPr>
            <w:tcW w:w="709" w:type="dxa"/>
          </w:tcPr>
          <w:p w14:paraId="598DC4E3" w14:textId="7764AA67" w:rsidR="00CD34BE" w:rsidRPr="009C1220" w:rsidRDefault="00CD34BE" w:rsidP="005422C3">
            <w:pPr>
              <w:ind w:hanging="248"/>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0</w:t>
            </w:r>
          </w:p>
        </w:tc>
        <w:tc>
          <w:tcPr>
            <w:tcW w:w="850" w:type="dxa"/>
          </w:tcPr>
          <w:p w14:paraId="2EC72B68" w14:textId="19D1018B" w:rsidR="00CD34BE" w:rsidRPr="009C1220" w:rsidRDefault="00CD34BE" w:rsidP="005422C3">
            <w:pPr>
              <w:ind w:left="-110" w:right="-108" w:firstLine="0"/>
              <w:jc w:val="center"/>
              <w:rPr>
                <w:color w:val="000000"/>
                <w:sz w:val="24"/>
                <w:szCs w:val="24"/>
              </w:rPr>
            </w:pPr>
            <w:r w:rsidRPr="009C1220">
              <w:rPr>
                <w:color w:val="000000"/>
                <w:sz w:val="24"/>
                <w:szCs w:val="24"/>
              </w:rPr>
              <w:t>6</w:t>
            </w:r>
            <w:r w:rsidR="000B39D6" w:rsidRPr="009C1220">
              <w:rPr>
                <w:color w:val="000000"/>
                <w:sz w:val="24"/>
                <w:szCs w:val="24"/>
              </w:rPr>
              <w:t>,</w:t>
            </w:r>
            <w:r w:rsidRPr="009C1220">
              <w:rPr>
                <w:color w:val="000000"/>
                <w:sz w:val="24"/>
                <w:szCs w:val="24"/>
              </w:rPr>
              <w:t>9</w:t>
            </w:r>
          </w:p>
        </w:tc>
        <w:tc>
          <w:tcPr>
            <w:tcW w:w="851" w:type="dxa"/>
          </w:tcPr>
          <w:p w14:paraId="29D900AF" w14:textId="27CFA1EE" w:rsidR="00CD34BE" w:rsidRPr="009C1220" w:rsidRDefault="00CD34BE" w:rsidP="005422C3">
            <w:pPr>
              <w:ind w:right="-108" w:hanging="112"/>
              <w:jc w:val="center"/>
              <w:rPr>
                <w:color w:val="000000"/>
                <w:sz w:val="24"/>
                <w:szCs w:val="24"/>
              </w:rPr>
            </w:pPr>
            <w:r w:rsidRPr="009C1220">
              <w:rPr>
                <w:color w:val="000000"/>
                <w:sz w:val="24"/>
                <w:szCs w:val="24"/>
              </w:rPr>
              <w:t>6</w:t>
            </w:r>
            <w:r w:rsidR="000B39D6" w:rsidRPr="009C1220">
              <w:rPr>
                <w:color w:val="000000"/>
                <w:sz w:val="24"/>
                <w:szCs w:val="24"/>
              </w:rPr>
              <w:t>,</w:t>
            </w:r>
            <w:r w:rsidRPr="009C1220">
              <w:rPr>
                <w:color w:val="000000"/>
                <w:sz w:val="24"/>
                <w:szCs w:val="24"/>
              </w:rPr>
              <w:t>3</w:t>
            </w:r>
          </w:p>
        </w:tc>
        <w:tc>
          <w:tcPr>
            <w:tcW w:w="708" w:type="dxa"/>
          </w:tcPr>
          <w:p w14:paraId="04FC137E" w14:textId="6DF428DA" w:rsidR="00CD34BE" w:rsidRPr="009C1220" w:rsidRDefault="00850496" w:rsidP="005422C3">
            <w:pPr>
              <w:ind w:right="-392" w:hanging="392"/>
              <w:jc w:val="center"/>
              <w:rPr>
                <w:color w:val="000000"/>
                <w:sz w:val="24"/>
                <w:szCs w:val="24"/>
              </w:rPr>
            </w:pPr>
            <w:r w:rsidRPr="009C1220">
              <w:rPr>
                <w:color w:val="000000"/>
                <w:sz w:val="24"/>
                <w:szCs w:val="24"/>
              </w:rPr>
              <w:t>7</w:t>
            </w:r>
            <w:r w:rsidR="000B39D6" w:rsidRPr="009C1220">
              <w:rPr>
                <w:color w:val="000000"/>
                <w:sz w:val="24"/>
                <w:szCs w:val="24"/>
              </w:rPr>
              <w:t>,</w:t>
            </w:r>
            <w:r w:rsidR="00CD34BE" w:rsidRPr="009C1220">
              <w:rPr>
                <w:color w:val="000000"/>
                <w:sz w:val="24"/>
                <w:szCs w:val="24"/>
              </w:rPr>
              <w:t>9</w:t>
            </w:r>
          </w:p>
        </w:tc>
        <w:tc>
          <w:tcPr>
            <w:tcW w:w="851" w:type="dxa"/>
          </w:tcPr>
          <w:p w14:paraId="55847B0D" w14:textId="5270B4F2" w:rsidR="00CD34BE" w:rsidRPr="009C1220" w:rsidRDefault="00CD34BE" w:rsidP="005422C3">
            <w:pPr>
              <w:ind w:hanging="247"/>
              <w:jc w:val="center"/>
              <w:rPr>
                <w:color w:val="000000"/>
                <w:sz w:val="24"/>
                <w:szCs w:val="24"/>
              </w:rPr>
            </w:pPr>
            <w:r w:rsidRPr="009C1220">
              <w:rPr>
                <w:color w:val="000000"/>
                <w:sz w:val="24"/>
                <w:szCs w:val="24"/>
              </w:rPr>
              <w:t>5</w:t>
            </w:r>
            <w:r w:rsidR="000B39D6" w:rsidRPr="009C1220">
              <w:rPr>
                <w:color w:val="000000"/>
                <w:sz w:val="24"/>
                <w:szCs w:val="24"/>
              </w:rPr>
              <w:t>,</w:t>
            </w:r>
            <w:r w:rsidRPr="009C1220">
              <w:rPr>
                <w:color w:val="000000"/>
                <w:sz w:val="24"/>
                <w:szCs w:val="24"/>
              </w:rPr>
              <w:t>5</w:t>
            </w:r>
          </w:p>
        </w:tc>
      </w:tr>
      <w:tr w:rsidR="00EE28FF" w:rsidRPr="009C1220" w14:paraId="7352B66E" w14:textId="77777777" w:rsidTr="00533C49">
        <w:trPr>
          <w:trHeight w:val="227"/>
        </w:trPr>
        <w:tc>
          <w:tcPr>
            <w:tcW w:w="2972" w:type="dxa"/>
          </w:tcPr>
          <w:p w14:paraId="59EEBCDF" w14:textId="77777777" w:rsidR="00CD34BE" w:rsidRPr="009C1220" w:rsidRDefault="00CD34BE" w:rsidP="005422C3">
            <w:pPr>
              <w:ind w:firstLine="0"/>
              <w:jc w:val="left"/>
              <w:rPr>
                <w:color w:val="000000"/>
                <w:sz w:val="24"/>
                <w:szCs w:val="24"/>
              </w:rPr>
            </w:pPr>
            <w:r w:rsidRPr="009C1220">
              <w:rPr>
                <w:color w:val="000000"/>
                <w:sz w:val="24"/>
                <w:szCs w:val="24"/>
              </w:rPr>
              <w:t>Telecomunicație</w:t>
            </w:r>
          </w:p>
        </w:tc>
        <w:tc>
          <w:tcPr>
            <w:tcW w:w="851" w:type="dxa"/>
          </w:tcPr>
          <w:p w14:paraId="36D0A59B" w14:textId="312F645F" w:rsidR="00CD34BE" w:rsidRPr="009C1220" w:rsidRDefault="00CD34BE" w:rsidP="005422C3">
            <w:pPr>
              <w:ind w:hanging="391"/>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6</w:t>
            </w:r>
          </w:p>
        </w:tc>
        <w:tc>
          <w:tcPr>
            <w:tcW w:w="708" w:type="dxa"/>
          </w:tcPr>
          <w:p w14:paraId="7D6E090A" w14:textId="1E28B204" w:rsidR="00CD34BE" w:rsidRPr="009C1220" w:rsidRDefault="00CD34BE" w:rsidP="005422C3">
            <w:pPr>
              <w:ind w:hanging="109"/>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9</w:t>
            </w:r>
          </w:p>
        </w:tc>
        <w:tc>
          <w:tcPr>
            <w:tcW w:w="851" w:type="dxa"/>
          </w:tcPr>
          <w:p w14:paraId="015DCDC1" w14:textId="13AEDAC6" w:rsidR="00CD34BE" w:rsidRPr="009C1220" w:rsidRDefault="00CD34BE" w:rsidP="005422C3">
            <w:pPr>
              <w:ind w:left="-110" w:hanging="152"/>
              <w:jc w:val="right"/>
              <w:rPr>
                <w:color w:val="000000"/>
                <w:sz w:val="24"/>
                <w:szCs w:val="24"/>
              </w:rPr>
            </w:pPr>
            <w:r w:rsidRPr="009C1220">
              <w:rPr>
                <w:color w:val="000000"/>
                <w:sz w:val="24"/>
                <w:szCs w:val="24"/>
              </w:rPr>
              <w:t>4</w:t>
            </w:r>
            <w:r w:rsidR="000B39D6" w:rsidRPr="009C1220">
              <w:rPr>
                <w:color w:val="000000"/>
                <w:sz w:val="24"/>
                <w:szCs w:val="24"/>
              </w:rPr>
              <w:t>,</w:t>
            </w:r>
            <w:r w:rsidR="00850496" w:rsidRPr="009C1220">
              <w:rPr>
                <w:color w:val="000000"/>
                <w:sz w:val="24"/>
                <w:szCs w:val="24"/>
              </w:rPr>
              <w:t>7</w:t>
            </w:r>
          </w:p>
        </w:tc>
        <w:tc>
          <w:tcPr>
            <w:tcW w:w="709" w:type="dxa"/>
          </w:tcPr>
          <w:p w14:paraId="06AB282E" w14:textId="6F31025D" w:rsidR="00CD34BE" w:rsidRPr="009C1220" w:rsidRDefault="00CD34BE" w:rsidP="005422C3">
            <w:pPr>
              <w:ind w:hanging="248"/>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8</w:t>
            </w:r>
          </w:p>
        </w:tc>
        <w:tc>
          <w:tcPr>
            <w:tcW w:w="850" w:type="dxa"/>
          </w:tcPr>
          <w:p w14:paraId="6F310FA0" w14:textId="66AB8388" w:rsidR="00CD34BE" w:rsidRPr="009C1220" w:rsidRDefault="00CD34BE" w:rsidP="005422C3">
            <w:pPr>
              <w:ind w:left="-110" w:right="-108" w:firstLine="0"/>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5</w:t>
            </w:r>
          </w:p>
        </w:tc>
        <w:tc>
          <w:tcPr>
            <w:tcW w:w="851" w:type="dxa"/>
          </w:tcPr>
          <w:p w14:paraId="48316B30" w14:textId="2AAAFDBE" w:rsidR="00CD34BE" w:rsidRPr="009C1220" w:rsidRDefault="00CD34BE" w:rsidP="005422C3">
            <w:pPr>
              <w:ind w:right="-108" w:hanging="112"/>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5</w:t>
            </w:r>
          </w:p>
        </w:tc>
        <w:tc>
          <w:tcPr>
            <w:tcW w:w="708" w:type="dxa"/>
          </w:tcPr>
          <w:p w14:paraId="2AE9E6FB" w14:textId="75647D25" w:rsidR="00CD34BE" w:rsidRPr="009C1220" w:rsidRDefault="00CD34BE" w:rsidP="005422C3">
            <w:pPr>
              <w:ind w:right="-392" w:hanging="392"/>
              <w:jc w:val="center"/>
              <w:rPr>
                <w:color w:val="000000"/>
                <w:sz w:val="24"/>
                <w:szCs w:val="24"/>
              </w:rPr>
            </w:pPr>
            <w:r w:rsidRPr="009C1220">
              <w:rPr>
                <w:color w:val="000000"/>
                <w:sz w:val="24"/>
                <w:szCs w:val="24"/>
              </w:rPr>
              <w:t>4</w:t>
            </w:r>
            <w:r w:rsidR="000B39D6" w:rsidRPr="009C1220">
              <w:rPr>
                <w:color w:val="000000"/>
                <w:sz w:val="24"/>
                <w:szCs w:val="24"/>
              </w:rPr>
              <w:t>,</w:t>
            </w:r>
            <w:r w:rsidR="00850496" w:rsidRPr="009C1220">
              <w:rPr>
                <w:color w:val="000000"/>
                <w:sz w:val="24"/>
                <w:szCs w:val="24"/>
              </w:rPr>
              <w:t>3</w:t>
            </w:r>
          </w:p>
        </w:tc>
        <w:tc>
          <w:tcPr>
            <w:tcW w:w="851" w:type="dxa"/>
          </w:tcPr>
          <w:p w14:paraId="6A4EFD27" w14:textId="065D665D" w:rsidR="00CD34BE" w:rsidRPr="009C1220" w:rsidRDefault="00CD34BE" w:rsidP="005422C3">
            <w:pPr>
              <w:ind w:hanging="247"/>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6</w:t>
            </w:r>
          </w:p>
        </w:tc>
      </w:tr>
      <w:tr w:rsidR="00EE28FF" w:rsidRPr="009C1220" w14:paraId="1543E4C7" w14:textId="77777777" w:rsidTr="00533C49">
        <w:trPr>
          <w:trHeight w:val="227"/>
        </w:trPr>
        <w:tc>
          <w:tcPr>
            <w:tcW w:w="2972" w:type="dxa"/>
          </w:tcPr>
          <w:p w14:paraId="472D7E11" w14:textId="77777777" w:rsidR="00CD34BE" w:rsidRPr="009C1220" w:rsidRDefault="00CD34BE" w:rsidP="005422C3">
            <w:pPr>
              <w:ind w:firstLine="0"/>
              <w:jc w:val="left"/>
              <w:rPr>
                <w:color w:val="000000"/>
                <w:sz w:val="24"/>
                <w:szCs w:val="24"/>
              </w:rPr>
            </w:pPr>
            <w:r w:rsidRPr="009C1220">
              <w:rPr>
                <w:color w:val="000000"/>
                <w:sz w:val="24"/>
                <w:szCs w:val="24"/>
              </w:rPr>
              <w:t>Recreere și cultură</w:t>
            </w:r>
          </w:p>
        </w:tc>
        <w:tc>
          <w:tcPr>
            <w:tcW w:w="851" w:type="dxa"/>
          </w:tcPr>
          <w:p w14:paraId="374A1F6D" w14:textId="75918301" w:rsidR="00CD34BE" w:rsidRPr="009C1220" w:rsidRDefault="00CD34BE" w:rsidP="005422C3">
            <w:pPr>
              <w:ind w:hanging="391"/>
              <w:jc w:val="right"/>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4</w:t>
            </w:r>
          </w:p>
        </w:tc>
        <w:tc>
          <w:tcPr>
            <w:tcW w:w="708" w:type="dxa"/>
          </w:tcPr>
          <w:p w14:paraId="31A47CDA" w14:textId="0A5A6FF4" w:rsidR="00CD34BE" w:rsidRPr="009C1220" w:rsidRDefault="00CD34BE" w:rsidP="005422C3">
            <w:pPr>
              <w:ind w:hanging="109"/>
              <w:jc w:val="right"/>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2</w:t>
            </w:r>
          </w:p>
        </w:tc>
        <w:tc>
          <w:tcPr>
            <w:tcW w:w="851" w:type="dxa"/>
          </w:tcPr>
          <w:p w14:paraId="0E569263" w14:textId="2A6B854F" w:rsidR="00CD34BE" w:rsidRPr="009C1220" w:rsidRDefault="00CD34BE" w:rsidP="005422C3">
            <w:pPr>
              <w:ind w:left="-110" w:hanging="152"/>
              <w:jc w:val="right"/>
              <w:rPr>
                <w:color w:val="000000"/>
                <w:sz w:val="24"/>
                <w:szCs w:val="24"/>
              </w:rPr>
            </w:pPr>
            <w:r w:rsidRPr="009C1220">
              <w:rPr>
                <w:color w:val="000000"/>
                <w:sz w:val="24"/>
                <w:szCs w:val="24"/>
              </w:rPr>
              <w:t>1</w:t>
            </w:r>
            <w:r w:rsidR="000B39D6" w:rsidRPr="009C1220">
              <w:rPr>
                <w:color w:val="000000"/>
                <w:sz w:val="24"/>
                <w:szCs w:val="24"/>
              </w:rPr>
              <w:t>,</w:t>
            </w:r>
            <w:r w:rsidR="00850496" w:rsidRPr="009C1220">
              <w:rPr>
                <w:color w:val="000000"/>
                <w:sz w:val="24"/>
                <w:szCs w:val="24"/>
              </w:rPr>
              <w:t>2</w:t>
            </w:r>
          </w:p>
        </w:tc>
        <w:tc>
          <w:tcPr>
            <w:tcW w:w="709" w:type="dxa"/>
          </w:tcPr>
          <w:p w14:paraId="2A3A959D" w14:textId="0A8D6A0F" w:rsidR="00CD34BE" w:rsidRPr="009C1220" w:rsidRDefault="00CD34BE" w:rsidP="005422C3">
            <w:pPr>
              <w:ind w:hanging="248"/>
              <w:jc w:val="center"/>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9</w:t>
            </w:r>
          </w:p>
        </w:tc>
        <w:tc>
          <w:tcPr>
            <w:tcW w:w="850" w:type="dxa"/>
          </w:tcPr>
          <w:p w14:paraId="248A83F9" w14:textId="21FF962A" w:rsidR="00CD34BE" w:rsidRPr="009C1220" w:rsidRDefault="00CD34BE" w:rsidP="005422C3">
            <w:pPr>
              <w:ind w:left="-110" w:right="-108" w:firstLine="0"/>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3</w:t>
            </w:r>
          </w:p>
        </w:tc>
        <w:tc>
          <w:tcPr>
            <w:tcW w:w="851" w:type="dxa"/>
          </w:tcPr>
          <w:p w14:paraId="70F5BC6C" w14:textId="5C95B847" w:rsidR="00CD34BE" w:rsidRPr="009C1220" w:rsidRDefault="00CD34BE" w:rsidP="005422C3">
            <w:pPr>
              <w:ind w:right="-108" w:hanging="112"/>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6</w:t>
            </w:r>
          </w:p>
        </w:tc>
        <w:tc>
          <w:tcPr>
            <w:tcW w:w="708" w:type="dxa"/>
          </w:tcPr>
          <w:p w14:paraId="1E4A7AB1" w14:textId="2CCA6469" w:rsidR="00CD34BE" w:rsidRPr="009C1220" w:rsidRDefault="00CD34BE" w:rsidP="005422C3">
            <w:pPr>
              <w:ind w:right="-392" w:hanging="392"/>
              <w:jc w:val="center"/>
              <w:rPr>
                <w:color w:val="000000"/>
                <w:sz w:val="24"/>
                <w:szCs w:val="24"/>
              </w:rPr>
            </w:pPr>
            <w:r w:rsidRPr="009C1220">
              <w:rPr>
                <w:color w:val="000000"/>
                <w:sz w:val="24"/>
                <w:szCs w:val="24"/>
              </w:rPr>
              <w:t>3</w:t>
            </w:r>
            <w:r w:rsidR="000B39D6" w:rsidRPr="009C1220">
              <w:rPr>
                <w:color w:val="000000"/>
                <w:sz w:val="24"/>
                <w:szCs w:val="24"/>
              </w:rPr>
              <w:t>,</w:t>
            </w:r>
            <w:r w:rsidR="00850496" w:rsidRPr="009C1220">
              <w:rPr>
                <w:color w:val="000000"/>
                <w:sz w:val="24"/>
                <w:szCs w:val="24"/>
              </w:rPr>
              <w:t>0</w:t>
            </w:r>
          </w:p>
        </w:tc>
        <w:tc>
          <w:tcPr>
            <w:tcW w:w="851" w:type="dxa"/>
          </w:tcPr>
          <w:p w14:paraId="2A518ABB" w14:textId="6AD35E18" w:rsidR="00CD34BE" w:rsidRPr="009C1220" w:rsidRDefault="00CD34BE" w:rsidP="005422C3">
            <w:pPr>
              <w:ind w:hanging="247"/>
              <w:jc w:val="center"/>
              <w:rPr>
                <w:color w:val="000000"/>
                <w:sz w:val="24"/>
                <w:szCs w:val="24"/>
              </w:rPr>
            </w:pPr>
            <w:r w:rsidRPr="009C1220">
              <w:rPr>
                <w:color w:val="000000"/>
                <w:sz w:val="24"/>
                <w:szCs w:val="24"/>
              </w:rPr>
              <w:t>2</w:t>
            </w:r>
            <w:r w:rsidR="000B39D6" w:rsidRPr="009C1220">
              <w:rPr>
                <w:color w:val="000000"/>
                <w:sz w:val="24"/>
                <w:szCs w:val="24"/>
              </w:rPr>
              <w:t>,</w:t>
            </w:r>
            <w:r w:rsidRPr="009C1220">
              <w:rPr>
                <w:color w:val="000000"/>
                <w:sz w:val="24"/>
                <w:szCs w:val="24"/>
              </w:rPr>
              <w:t>8</w:t>
            </w:r>
          </w:p>
        </w:tc>
      </w:tr>
      <w:tr w:rsidR="00EE28FF" w:rsidRPr="009C1220" w14:paraId="31E0DAFC" w14:textId="77777777" w:rsidTr="00533C49">
        <w:trPr>
          <w:trHeight w:val="227"/>
        </w:trPr>
        <w:tc>
          <w:tcPr>
            <w:tcW w:w="2972" w:type="dxa"/>
          </w:tcPr>
          <w:p w14:paraId="68AC6CA6" w14:textId="77777777" w:rsidR="00CD34BE" w:rsidRPr="009C1220" w:rsidRDefault="00CD34BE" w:rsidP="005422C3">
            <w:pPr>
              <w:ind w:firstLine="0"/>
              <w:jc w:val="left"/>
              <w:rPr>
                <w:color w:val="000000"/>
                <w:sz w:val="24"/>
                <w:szCs w:val="24"/>
              </w:rPr>
            </w:pPr>
            <w:r w:rsidRPr="009C1220">
              <w:rPr>
                <w:color w:val="000000"/>
                <w:sz w:val="24"/>
                <w:szCs w:val="24"/>
              </w:rPr>
              <w:t>Educație</w:t>
            </w:r>
          </w:p>
        </w:tc>
        <w:tc>
          <w:tcPr>
            <w:tcW w:w="851" w:type="dxa"/>
          </w:tcPr>
          <w:p w14:paraId="39D10BA6" w14:textId="6F21086B" w:rsidR="00CD34BE" w:rsidRPr="009C1220" w:rsidRDefault="00CD34BE" w:rsidP="005422C3">
            <w:pPr>
              <w:ind w:hanging="391"/>
              <w:jc w:val="right"/>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7</w:t>
            </w:r>
          </w:p>
        </w:tc>
        <w:tc>
          <w:tcPr>
            <w:tcW w:w="708" w:type="dxa"/>
          </w:tcPr>
          <w:p w14:paraId="23B8B600" w14:textId="229CF61B" w:rsidR="00CD34BE" w:rsidRPr="009C1220" w:rsidRDefault="00CD34BE" w:rsidP="005422C3">
            <w:pPr>
              <w:ind w:hanging="109"/>
              <w:jc w:val="right"/>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5</w:t>
            </w:r>
          </w:p>
        </w:tc>
        <w:tc>
          <w:tcPr>
            <w:tcW w:w="851" w:type="dxa"/>
          </w:tcPr>
          <w:p w14:paraId="002AD78D" w14:textId="74A15EE1" w:rsidR="00CD34BE" w:rsidRPr="009C1220" w:rsidRDefault="00CD34BE" w:rsidP="005422C3">
            <w:pPr>
              <w:ind w:left="-110" w:hanging="152"/>
              <w:jc w:val="right"/>
              <w:rPr>
                <w:color w:val="000000"/>
                <w:sz w:val="24"/>
                <w:szCs w:val="24"/>
              </w:rPr>
            </w:pPr>
            <w:r w:rsidRPr="009C1220">
              <w:rPr>
                <w:color w:val="000000"/>
                <w:sz w:val="24"/>
                <w:szCs w:val="24"/>
              </w:rPr>
              <w:t>0</w:t>
            </w:r>
            <w:r w:rsidR="000B39D6" w:rsidRPr="009C1220">
              <w:rPr>
                <w:color w:val="000000"/>
                <w:sz w:val="24"/>
                <w:szCs w:val="24"/>
              </w:rPr>
              <w:t>,</w:t>
            </w:r>
            <w:r w:rsidR="00850496" w:rsidRPr="009C1220">
              <w:rPr>
                <w:color w:val="000000"/>
                <w:sz w:val="24"/>
                <w:szCs w:val="24"/>
              </w:rPr>
              <w:t>6</w:t>
            </w:r>
          </w:p>
        </w:tc>
        <w:tc>
          <w:tcPr>
            <w:tcW w:w="709" w:type="dxa"/>
          </w:tcPr>
          <w:p w14:paraId="069BDC85" w14:textId="38E7A537" w:rsidR="00CD34BE" w:rsidRPr="009C1220" w:rsidRDefault="00CD34BE" w:rsidP="005422C3">
            <w:pPr>
              <w:ind w:hanging="248"/>
              <w:jc w:val="center"/>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4</w:t>
            </w:r>
          </w:p>
        </w:tc>
        <w:tc>
          <w:tcPr>
            <w:tcW w:w="850" w:type="dxa"/>
          </w:tcPr>
          <w:p w14:paraId="246798CF" w14:textId="026FD6FA" w:rsidR="00CD34BE" w:rsidRPr="009C1220" w:rsidRDefault="00CD34BE" w:rsidP="005422C3">
            <w:pPr>
              <w:ind w:left="-110" w:right="-108" w:firstLine="0"/>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6</w:t>
            </w:r>
          </w:p>
        </w:tc>
        <w:tc>
          <w:tcPr>
            <w:tcW w:w="851" w:type="dxa"/>
          </w:tcPr>
          <w:p w14:paraId="355E11C8" w14:textId="3BDD7B6D" w:rsidR="00CD34BE" w:rsidRPr="009C1220" w:rsidRDefault="00CD34BE" w:rsidP="005422C3">
            <w:pPr>
              <w:ind w:right="-108" w:hanging="112"/>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0</w:t>
            </w:r>
          </w:p>
        </w:tc>
        <w:tc>
          <w:tcPr>
            <w:tcW w:w="708" w:type="dxa"/>
          </w:tcPr>
          <w:p w14:paraId="74DCEB60" w14:textId="3FDE21E3" w:rsidR="00CD34BE" w:rsidRPr="009C1220" w:rsidRDefault="00850496" w:rsidP="005422C3">
            <w:pPr>
              <w:ind w:right="-392" w:hanging="392"/>
              <w:jc w:val="center"/>
              <w:rPr>
                <w:color w:val="000000"/>
                <w:sz w:val="24"/>
                <w:szCs w:val="24"/>
              </w:rPr>
            </w:pPr>
            <w:r w:rsidRPr="009C1220">
              <w:rPr>
                <w:color w:val="000000"/>
                <w:sz w:val="24"/>
                <w:szCs w:val="24"/>
              </w:rPr>
              <w:t>1</w:t>
            </w:r>
            <w:r w:rsidR="000B39D6" w:rsidRPr="009C1220">
              <w:rPr>
                <w:color w:val="000000"/>
                <w:sz w:val="24"/>
                <w:szCs w:val="24"/>
              </w:rPr>
              <w:t>,</w:t>
            </w:r>
            <w:r w:rsidRPr="009C1220">
              <w:rPr>
                <w:color w:val="000000"/>
                <w:sz w:val="24"/>
                <w:szCs w:val="24"/>
              </w:rPr>
              <w:t>3</w:t>
            </w:r>
          </w:p>
        </w:tc>
        <w:tc>
          <w:tcPr>
            <w:tcW w:w="851" w:type="dxa"/>
          </w:tcPr>
          <w:p w14:paraId="5A3EAF88" w14:textId="5DC416D4" w:rsidR="00CD34BE" w:rsidRPr="009C1220" w:rsidRDefault="00CD34BE" w:rsidP="005422C3">
            <w:pPr>
              <w:ind w:hanging="247"/>
              <w:jc w:val="center"/>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8</w:t>
            </w:r>
          </w:p>
        </w:tc>
      </w:tr>
      <w:tr w:rsidR="00EE28FF" w:rsidRPr="009C1220" w14:paraId="30A2F8F9" w14:textId="77777777" w:rsidTr="00533C49">
        <w:trPr>
          <w:trHeight w:val="227"/>
        </w:trPr>
        <w:tc>
          <w:tcPr>
            <w:tcW w:w="2972" w:type="dxa"/>
          </w:tcPr>
          <w:p w14:paraId="1A3DC293" w14:textId="77777777" w:rsidR="00CD34BE" w:rsidRPr="009C1220" w:rsidRDefault="00CD34BE" w:rsidP="005422C3">
            <w:pPr>
              <w:ind w:firstLine="0"/>
              <w:jc w:val="left"/>
              <w:rPr>
                <w:color w:val="000000"/>
                <w:sz w:val="24"/>
                <w:szCs w:val="24"/>
              </w:rPr>
            </w:pPr>
            <w:r w:rsidRPr="009C1220">
              <w:rPr>
                <w:color w:val="000000"/>
                <w:sz w:val="24"/>
                <w:szCs w:val="24"/>
              </w:rPr>
              <w:t>Restaurante și hoteluri</w:t>
            </w:r>
          </w:p>
        </w:tc>
        <w:tc>
          <w:tcPr>
            <w:tcW w:w="851" w:type="dxa"/>
          </w:tcPr>
          <w:p w14:paraId="4E5E50C0" w14:textId="53750675" w:rsidR="00CD34BE" w:rsidRPr="009C1220" w:rsidRDefault="00CD34BE" w:rsidP="005422C3">
            <w:pPr>
              <w:ind w:hanging="391"/>
              <w:jc w:val="right"/>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8</w:t>
            </w:r>
          </w:p>
        </w:tc>
        <w:tc>
          <w:tcPr>
            <w:tcW w:w="708" w:type="dxa"/>
          </w:tcPr>
          <w:p w14:paraId="134CBD4E" w14:textId="37DA3C6A" w:rsidR="00CD34BE" w:rsidRPr="009C1220" w:rsidRDefault="00CD34BE" w:rsidP="005422C3">
            <w:pPr>
              <w:ind w:hanging="109"/>
              <w:jc w:val="right"/>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6</w:t>
            </w:r>
          </w:p>
        </w:tc>
        <w:tc>
          <w:tcPr>
            <w:tcW w:w="851" w:type="dxa"/>
          </w:tcPr>
          <w:p w14:paraId="02070DDD" w14:textId="3E961814" w:rsidR="00CD34BE" w:rsidRPr="009C1220" w:rsidRDefault="00CD34BE" w:rsidP="005422C3">
            <w:pPr>
              <w:ind w:left="-110" w:hanging="152"/>
              <w:jc w:val="right"/>
              <w:rPr>
                <w:color w:val="000000"/>
                <w:sz w:val="24"/>
                <w:szCs w:val="24"/>
              </w:rPr>
            </w:pPr>
            <w:r w:rsidRPr="009C1220">
              <w:rPr>
                <w:color w:val="000000"/>
                <w:sz w:val="24"/>
                <w:szCs w:val="24"/>
              </w:rPr>
              <w:t>0</w:t>
            </w:r>
            <w:r w:rsidR="000B39D6" w:rsidRPr="009C1220">
              <w:rPr>
                <w:color w:val="000000"/>
                <w:sz w:val="24"/>
                <w:szCs w:val="24"/>
              </w:rPr>
              <w:t>,</w:t>
            </w:r>
            <w:r w:rsidR="00850496" w:rsidRPr="009C1220">
              <w:rPr>
                <w:color w:val="000000"/>
                <w:sz w:val="24"/>
                <w:szCs w:val="24"/>
              </w:rPr>
              <w:t>5</w:t>
            </w:r>
          </w:p>
        </w:tc>
        <w:tc>
          <w:tcPr>
            <w:tcW w:w="709" w:type="dxa"/>
          </w:tcPr>
          <w:p w14:paraId="63AB976C" w14:textId="6682328F" w:rsidR="00CD34BE" w:rsidRPr="009C1220" w:rsidRDefault="00CD34BE" w:rsidP="005422C3">
            <w:pPr>
              <w:ind w:hanging="248"/>
              <w:jc w:val="center"/>
              <w:rPr>
                <w:color w:val="000000"/>
                <w:sz w:val="24"/>
                <w:szCs w:val="24"/>
              </w:rPr>
            </w:pPr>
            <w:r w:rsidRPr="009C1220">
              <w:rPr>
                <w:color w:val="000000"/>
                <w:sz w:val="24"/>
                <w:szCs w:val="24"/>
              </w:rPr>
              <w:t>0</w:t>
            </w:r>
            <w:r w:rsidR="000B39D6" w:rsidRPr="009C1220">
              <w:rPr>
                <w:color w:val="000000"/>
                <w:sz w:val="24"/>
                <w:szCs w:val="24"/>
              </w:rPr>
              <w:t>,</w:t>
            </w:r>
            <w:r w:rsidRPr="009C1220">
              <w:rPr>
                <w:color w:val="000000"/>
                <w:sz w:val="24"/>
                <w:szCs w:val="24"/>
              </w:rPr>
              <w:t>6</w:t>
            </w:r>
          </w:p>
        </w:tc>
        <w:tc>
          <w:tcPr>
            <w:tcW w:w="850" w:type="dxa"/>
          </w:tcPr>
          <w:p w14:paraId="48DCF6A8" w14:textId="32BD25B3" w:rsidR="00CD34BE" w:rsidRPr="009C1220" w:rsidRDefault="00CD34BE" w:rsidP="005422C3">
            <w:pPr>
              <w:ind w:left="-110" w:right="-108" w:firstLine="0"/>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4</w:t>
            </w:r>
          </w:p>
        </w:tc>
        <w:tc>
          <w:tcPr>
            <w:tcW w:w="851" w:type="dxa"/>
          </w:tcPr>
          <w:p w14:paraId="5FEF7581" w14:textId="47F9634E" w:rsidR="00CD34BE" w:rsidRPr="009C1220" w:rsidRDefault="00CD34BE" w:rsidP="005422C3">
            <w:pPr>
              <w:ind w:right="-108" w:hanging="112"/>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3</w:t>
            </w:r>
          </w:p>
        </w:tc>
        <w:tc>
          <w:tcPr>
            <w:tcW w:w="708" w:type="dxa"/>
          </w:tcPr>
          <w:p w14:paraId="007BB3FA" w14:textId="2F61C9BB" w:rsidR="00CD34BE" w:rsidRPr="009C1220" w:rsidRDefault="00CD34BE" w:rsidP="005422C3">
            <w:pPr>
              <w:ind w:right="-392" w:hanging="392"/>
              <w:jc w:val="center"/>
              <w:rPr>
                <w:color w:val="000000"/>
                <w:sz w:val="24"/>
                <w:szCs w:val="24"/>
              </w:rPr>
            </w:pPr>
            <w:r w:rsidRPr="009C1220">
              <w:rPr>
                <w:color w:val="000000"/>
                <w:sz w:val="24"/>
                <w:szCs w:val="24"/>
              </w:rPr>
              <w:t>3</w:t>
            </w:r>
            <w:r w:rsidR="000B39D6" w:rsidRPr="009C1220">
              <w:rPr>
                <w:color w:val="000000"/>
                <w:sz w:val="24"/>
                <w:szCs w:val="24"/>
              </w:rPr>
              <w:t>,</w:t>
            </w:r>
            <w:r w:rsidR="00850496" w:rsidRPr="009C1220">
              <w:rPr>
                <w:color w:val="000000"/>
                <w:sz w:val="24"/>
                <w:szCs w:val="24"/>
              </w:rPr>
              <w:t>8</w:t>
            </w:r>
          </w:p>
        </w:tc>
        <w:tc>
          <w:tcPr>
            <w:tcW w:w="851" w:type="dxa"/>
          </w:tcPr>
          <w:p w14:paraId="24B436B1" w14:textId="36599698" w:rsidR="00CD34BE" w:rsidRPr="009C1220" w:rsidRDefault="00CD34BE" w:rsidP="005422C3">
            <w:pPr>
              <w:ind w:hanging="247"/>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0</w:t>
            </w:r>
          </w:p>
        </w:tc>
      </w:tr>
      <w:tr w:rsidR="00EE28FF" w:rsidRPr="009C1220" w14:paraId="195317F2" w14:textId="77777777" w:rsidTr="00533C49">
        <w:trPr>
          <w:trHeight w:val="227"/>
        </w:trPr>
        <w:tc>
          <w:tcPr>
            <w:tcW w:w="2972" w:type="dxa"/>
          </w:tcPr>
          <w:p w14:paraId="7736312C" w14:textId="3D0D3A54" w:rsidR="00CD34BE" w:rsidRPr="009C1220" w:rsidRDefault="00CD34BE" w:rsidP="005422C3">
            <w:pPr>
              <w:ind w:firstLine="0"/>
              <w:jc w:val="left"/>
              <w:rPr>
                <w:color w:val="000000"/>
                <w:sz w:val="24"/>
                <w:szCs w:val="24"/>
              </w:rPr>
            </w:pPr>
            <w:r w:rsidRPr="009C1220">
              <w:rPr>
                <w:color w:val="000000"/>
                <w:sz w:val="24"/>
                <w:szCs w:val="24"/>
              </w:rPr>
              <w:t xml:space="preserve">Diverse produse </w:t>
            </w:r>
            <w:r w:rsidR="00B74D21" w:rsidRPr="009C1220">
              <w:rPr>
                <w:color w:val="000000"/>
                <w:sz w:val="24"/>
                <w:szCs w:val="24"/>
              </w:rPr>
              <w:t>ș</w:t>
            </w:r>
            <w:r w:rsidRPr="009C1220">
              <w:rPr>
                <w:color w:val="000000"/>
                <w:sz w:val="24"/>
                <w:szCs w:val="24"/>
              </w:rPr>
              <w:t>i servicii</w:t>
            </w:r>
          </w:p>
        </w:tc>
        <w:tc>
          <w:tcPr>
            <w:tcW w:w="851" w:type="dxa"/>
          </w:tcPr>
          <w:p w14:paraId="75095CD4" w14:textId="7C088DE3" w:rsidR="00CD34BE" w:rsidRPr="009C1220" w:rsidRDefault="00CD34BE" w:rsidP="005422C3">
            <w:pPr>
              <w:ind w:hanging="391"/>
              <w:jc w:val="right"/>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0</w:t>
            </w:r>
          </w:p>
        </w:tc>
        <w:tc>
          <w:tcPr>
            <w:tcW w:w="708" w:type="dxa"/>
          </w:tcPr>
          <w:p w14:paraId="033B3292" w14:textId="0DA28AE5" w:rsidR="00CD34BE" w:rsidRPr="009C1220" w:rsidRDefault="00CD34BE" w:rsidP="005422C3">
            <w:pPr>
              <w:ind w:hanging="109"/>
              <w:jc w:val="right"/>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6</w:t>
            </w:r>
          </w:p>
        </w:tc>
        <w:tc>
          <w:tcPr>
            <w:tcW w:w="851" w:type="dxa"/>
          </w:tcPr>
          <w:p w14:paraId="110FC0C4" w14:textId="098182C5" w:rsidR="00CD34BE" w:rsidRPr="009C1220" w:rsidRDefault="00CD34BE" w:rsidP="005422C3">
            <w:pPr>
              <w:ind w:left="-110" w:hanging="152"/>
              <w:jc w:val="right"/>
              <w:rPr>
                <w:color w:val="000000"/>
                <w:sz w:val="24"/>
                <w:szCs w:val="24"/>
              </w:rPr>
            </w:pPr>
            <w:r w:rsidRPr="009C1220">
              <w:rPr>
                <w:color w:val="000000"/>
                <w:sz w:val="24"/>
                <w:szCs w:val="24"/>
              </w:rPr>
              <w:t>3</w:t>
            </w:r>
            <w:r w:rsidR="000B39D6" w:rsidRPr="009C1220">
              <w:rPr>
                <w:color w:val="000000"/>
                <w:sz w:val="24"/>
                <w:szCs w:val="24"/>
              </w:rPr>
              <w:t>,</w:t>
            </w:r>
            <w:r w:rsidR="00850496" w:rsidRPr="009C1220">
              <w:rPr>
                <w:color w:val="000000"/>
                <w:sz w:val="24"/>
                <w:szCs w:val="24"/>
              </w:rPr>
              <w:t>9</w:t>
            </w:r>
          </w:p>
        </w:tc>
        <w:tc>
          <w:tcPr>
            <w:tcW w:w="709" w:type="dxa"/>
          </w:tcPr>
          <w:p w14:paraId="2462DBC0" w14:textId="7C460DC7" w:rsidR="00CD34BE" w:rsidRPr="009C1220" w:rsidRDefault="00CD34BE" w:rsidP="005422C3">
            <w:pPr>
              <w:ind w:hanging="248"/>
              <w:jc w:val="center"/>
              <w:rPr>
                <w:color w:val="000000"/>
                <w:sz w:val="24"/>
                <w:szCs w:val="24"/>
              </w:rPr>
            </w:pPr>
            <w:r w:rsidRPr="009C1220">
              <w:rPr>
                <w:color w:val="000000"/>
                <w:sz w:val="24"/>
                <w:szCs w:val="24"/>
              </w:rPr>
              <w:t>3</w:t>
            </w:r>
            <w:r w:rsidR="000B39D6" w:rsidRPr="009C1220">
              <w:rPr>
                <w:color w:val="000000"/>
                <w:sz w:val="24"/>
                <w:szCs w:val="24"/>
              </w:rPr>
              <w:t>,</w:t>
            </w:r>
            <w:r w:rsidRPr="009C1220">
              <w:rPr>
                <w:color w:val="000000"/>
                <w:sz w:val="24"/>
                <w:szCs w:val="24"/>
              </w:rPr>
              <w:t>5</w:t>
            </w:r>
          </w:p>
        </w:tc>
        <w:tc>
          <w:tcPr>
            <w:tcW w:w="850" w:type="dxa"/>
          </w:tcPr>
          <w:p w14:paraId="7F95163C" w14:textId="58AC04CD" w:rsidR="00CD34BE" w:rsidRPr="009C1220" w:rsidRDefault="00CD34BE" w:rsidP="005422C3">
            <w:pPr>
              <w:ind w:left="-110" w:right="-108" w:firstLine="0"/>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6</w:t>
            </w:r>
          </w:p>
        </w:tc>
        <w:tc>
          <w:tcPr>
            <w:tcW w:w="851" w:type="dxa"/>
          </w:tcPr>
          <w:p w14:paraId="1582F290" w14:textId="5BA192AC" w:rsidR="00CD34BE" w:rsidRPr="009C1220" w:rsidRDefault="00CD34BE" w:rsidP="005422C3">
            <w:pPr>
              <w:ind w:right="-108" w:hanging="112"/>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5</w:t>
            </w:r>
          </w:p>
        </w:tc>
        <w:tc>
          <w:tcPr>
            <w:tcW w:w="708" w:type="dxa"/>
          </w:tcPr>
          <w:p w14:paraId="5BA02E0A" w14:textId="7A0133FB" w:rsidR="00CD34BE" w:rsidRPr="009C1220" w:rsidRDefault="00CD34BE" w:rsidP="005422C3">
            <w:pPr>
              <w:ind w:right="-392" w:hanging="392"/>
              <w:jc w:val="center"/>
              <w:rPr>
                <w:color w:val="000000"/>
                <w:sz w:val="24"/>
                <w:szCs w:val="24"/>
              </w:rPr>
            </w:pPr>
            <w:r w:rsidRPr="009C1220">
              <w:rPr>
                <w:color w:val="000000"/>
                <w:sz w:val="24"/>
                <w:szCs w:val="24"/>
              </w:rPr>
              <w:t>4</w:t>
            </w:r>
            <w:r w:rsidR="000B39D6" w:rsidRPr="009C1220">
              <w:rPr>
                <w:color w:val="000000"/>
                <w:sz w:val="24"/>
                <w:szCs w:val="24"/>
              </w:rPr>
              <w:t>,</w:t>
            </w:r>
            <w:r w:rsidR="00850496" w:rsidRPr="009C1220">
              <w:rPr>
                <w:color w:val="000000"/>
                <w:sz w:val="24"/>
                <w:szCs w:val="24"/>
              </w:rPr>
              <w:t>4</w:t>
            </w:r>
          </w:p>
        </w:tc>
        <w:tc>
          <w:tcPr>
            <w:tcW w:w="851" w:type="dxa"/>
          </w:tcPr>
          <w:p w14:paraId="2B132A86" w14:textId="3C0E537D" w:rsidR="00CD34BE" w:rsidRPr="009C1220" w:rsidRDefault="00CD34BE" w:rsidP="005422C3">
            <w:pPr>
              <w:ind w:hanging="247"/>
              <w:jc w:val="center"/>
              <w:rPr>
                <w:color w:val="000000"/>
                <w:sz w:val="24"/>
                <w:szCs w:val="24"/>
              </w:rPr>
            </w:pPr>
            <w:r w:rsidRPr="009C1220">
              <w:rPr>
                <w:color w:val="000000"/>
                <w:sz w:val="24"/>
                <w:szCs w:val="24"/>
              </w:rPr>
              <w:t>4</w:t>
            </w:r>
            <w:r w:rsidR="000B39D6" w:rsidRPr="009C1220">
              <w:rPr>
                <w:color w:val="000000"/>
                <w:sz w:val="24"/>
                <w:szCs w:val="24"/>
              </w:rPr>
              <w:t>,</w:t>
            </w:r>
            <w:r w:rsidRPr="009C1220">
              <w:rPr>
                <w:color w:val="000000"/>
                <w:sz w:val="24"/>
                <w:szCs w:val="24"/>
              </w:rPr>
              <w:t>5</w:t>
            </w:r>
          </w:p>
        </w:tc>
      </w:tr>
    </w:tbl>
    <w:p w14:paraId="23CA5A69" w14:textId="52754204" w:rsidR="00CD34BE" w:rsidRPr="009C1220" w:rsidRDefault="0063025C" w:rsidP="00354B7C">
      <w:pPr>
        <w:pBdr>
          <w:top w:val="nil"/>
          <w:left w:val="nil"/>
          <w:bottom w:val="nil"/>
          <w:right w:val="nil"/>
          <w:between w:val="nil"/>
        </w:pBdr>
        <w:ind w:firstLine="0"/>
        <w:jc w:val="left"/>
        <w:rPr>
          <w:i/>
          <w:color w:val="000000"/>
          <w:sz w:val="24"/>
          <w:szCs w:val="24"/>
        </w:rPr>
      </w:pPr>
      <w:r w:rsidRPr="009C1220">
        <w:rPr>
          <w:i/>
          <w:color w:val="000000"/>
          <w:sz w:val="24"/>
          <w:szCs w:val="24"/>
        </w:rPr>
        <w:t>Sursa: Biroul Național de Statistică</w:t>
      </w:r>
      <w:r w:rsidR="00CD34BE" w:rsidRPr="009C1220">
        <w:rPr>
          <w:i/>
          <w:color w:val="000000"/>
          <w:sz w:val="24"/>
          <w:szCs w:val="24"/>
        </w:rPr>
        <w:t xml:space="preserve">, 2022 </w:t>
      </w:r>
      <w:r w:rsidR="004552D4" w:rsidRPr="009C1220">
        <w:rPr>
          <w:i/>
          <w:color w:val="000000"/>
          <w:sz w:val="24"/>
          <w:szCs w:val="24"/>
        </w:rPr>
        <w:t xml:space="preserve">prognoza </w:t>
      </w:r>
      <w:r w:rsidR="00CD34BE" w:rsidRPr="009C1220">
        <w:rPr>
          <w:i/>
          <w:color w:val="000000"/>
          <w:sz w:val="24"/>
          <w:szCs w:val="24"/>
        </w:rPr>
        <w:t>autori</w:t>
      </w:r>
      <w:r w:rsidR="004552D4" w:rsidRPr="009C1220">
        <w:rPr>
          <w:i/>
          <w:color w:val="000000"/>
          <w:sz w:val="24"/>
          <w:szCs w:val="24"/>
        </w:rPr>
        <w:t>lor</w:t>
      </w:r>
    </w:p>
    <w:p w14:paraId="24FB2A2A" w14:textId="77777777" w:rsidR="00CD34BE" w:rsidRPr="009C1220" w:rsidRDefault="00CD34BE" w:rsidP="00CD34BE">
      <w:pPr>
        <w:rPr>
          <w:sz w:val="24"/>
          <w:szCs w:val="24"/>
        </w:rPr>
      </w:pPr>
    </w:p>
    <w:p w14:paraId="528D53B1" w14:textId="409D345E" w:rsidR="00CD34BE" w:rsidRPr="009C1220" w:rsidRDefault="00CD34BE" w:rsidP="00CD34BE">
      <w:pPr>
        <w:rPr>
          <w:sz w:val="24"/>
          <w:szCs w:val="24"/>
        </w:rPr>
      </w:pPr>
      <w:r w:rsidRPr="009C1220">
        <w:rPr>
          <w:sz w:val="24"/>
          <w:szCs w:val="24"/>
        </w:rPr>
        <w:t xml:space="preserve">Securitatea energetică poate fi operaționalizată prin conceptul de sărăcie energetică, adică incapacitatea oamenilor de a suporta costurile energiei necesare pentru </w:t>
      </w:r>
      <w:proofErr w:type="gramStart"/>
      <w:r w:rsidRPr="009C1220">
        <w:rPr>
          <w:sz w:val="24"/>
          <w:szCs w:val="24"/>
        </w:rPr>
        <w:t>un</w:t>
      </w:r>
      <w:proofErr w:type="gramEnd"/>
      <w:r w:rsidRPr="009C1220">
        <w:rPr>
          <w:sz w:val="24"/>
          <w:szCs w:val="24"/>
        </w:rPr>
        <w:t xml:space="preserve"> trai decent. În Republica Moldova, problema sărăciei energetice se manifestă pregnant mai ales în lunile de iarnă și a fost readusă în prim-plan de criza livrărilor de gaze naturale prin care a trecut </w:t>
      </w:r>
      <w:r w:rsidR="00B74D21" w:rsidRPr="009C1220">
        <w:rPr>
          <w:sz w:val="24"/>
          <w:szCs w:val="24"/>
        </w:rPr>
        <w:t>țara noastră</w:t>
      </w:r>
      <w:r w:rsidRPr="009C1220">
        <w:rPr>
          <w:sz w:val="24"/>
          <w:szCs w:val="24"/>
        </w:rPr>
        <w:t xml:space="preserve"> în sezonul rece 2021</w:t>
      </w:r>
      <w:r w:rsidR="00B74D21" w:rsidRPr="009C1220">
        <w:rPr>
          <w:sz w:val="24"/>
          <w:szCs w:val="24"/>
        </w:rPr>
        <w:t>–</w:t>
      </w:r>
      <w:r w:rsidRPr="009C1220">
        <w:rPr>
          <w:sz w:val="24"/>
          <w:szCs w:val="24"/>
        </w:rPr>
        <w:t xml:space="preserve">2022 și de creșterea generalizată a prețurilor la </w:t>
      </w:r>
      <w:r w:rsidR="00B74D21" w:rsidRPr="009C1220">
        <w:rPr>
          <w:sz w:val="24"/>
          <w:szCs w:val="24"/>
        </w:rPr>
        <w:t>re</w:t>
      </w:r>
      <w:r w:rsidRPr="009C1220">
        <w:rPr>
          <w:sz w:val="24"/>
          <w:szCs w:val="24"/>
        </w:rPr>
        <w:t>sursele energetice. Statisticile sărăciei energetice nu sunt încă suficient de dezvoltate, dar estimările experți</w:t>
      </w:r>
      <w:r w:rsidR="00B74D21" w:rsidRPr="009C1220">
        <w:rPr>
          <w:sz w:val="24"/>
          <w:szCs w:val="24"/>
        </w:rPr>
        <w:t>lor</w:t>
      </w:r>
      <w:r w:rsidRPr="009C1220">
        <w:rPr>
          <w:sz w:val="24"/>
          <w:szCs w:val="24"/>
        </w:rPr>
        <w:t xml:space="preserve"> sugerează că circa 65% din gospodăriile casnice se confruntă cu sărăcia energetică (Alexandru Ciudin, „Republica Moldova și sărăcia energetică”, comentariu, </w:t>
      </w:r>
      <w:hyperlink r:id="rId49" w:history="1">
        <w:r w:rsidR="001919CF" w:rsidRPr="009C1220">
          <w:rPr>
            <w:rStyle w:val="af4"/>
            <w:sz w:val="24"/>
            <w:szCs w:val="24"/>
          </w:rPr>
          <w:t>https://aee.md/index.php/en/news/comentariu-alexandru-ciudin-director-aee-republica-moldova-si-saracia-energetica</w:t>
        </w:r>
      </w:hyperlink>
      <w:r w:rsidR="008B4CF5" w:rsidRPr="009C1220">
        <w:rPr>
          <w:rStyle w:val="af4"/>
          <w:sz w:val="24"/>
          <w:szCs w:val="24"/>
        </w:rPr>
        <w:t xml:space="preserve"> </w:t>
      </w:r>
      <w:r w:rsidRPr="009C1220">
        <w:rPr>
          <w:sz w:val="24"/>
          <w:szCs w:val="24"/>
        </w:rPr>
        <w:t xml:space="preserve">). Pe baza creșterii prețurilor se poate estima că ponderea cheltuielilor legate de întreținerea locuinței, energie, apă caldă și gaze va crește, în mediul urban, la 17,6% în </w:t>
      </w:r>
      <w:r w:rsidR="00B74D21" w:rsidRPr="009C1220">
        <w:rPr>
          <w:sz w:val="24"/>
          <w:szCs w:val="24"/>
        </w:rPr>
        <w:t xml:space="preserve">anul </w:t>
      </w:r>
      <w:r w:rsidRPr="009C1220">
        <w:rPr>
          <w:sz w:val="24"/>
          <w:szCs w:val="24"/>
        </w:rPr>
        <w:t>2022</w:t>
      </w:r>
      <w:r w:rsidR="003D60B7" w:rsidRPr="009C1220">
        <w:rPr>
          <w:sz w:val="24"/>
          <w:szCs w:val="24"/>
        </w:rPr>
        <w:t>, iar</w:t>
      </w:r>
      <w:r w:rsidRPr="009C1220">
        <w:rPr>
          <w:sz w:val="24"/>
          <w:szCs w:val="24"/>
        </w:rPr>
        <w:t xml:space="preserve"> </w:t>
      </w:r>
      <w:r w:rsidR="003D60B7" w:rsidRPr="009C1220">
        <w:rPr>
          <w:sz w:val="24"/>
          <w:szCs w:val="24"/>
        </w:rPr>
        <w:t>î</w:t>
      </w:r>
      <w:r w:rsidRPr="009C1220">
        <w:rPr>
          <w:sz w:val="24"/>
          <w:szCs w:val="24"/>
        </w:rPr>
        <w:t>n mediul rural</w:t>
      </w:r>
      <w:r w:rsidR="005840DC" w:rsidRPr="009C1220">
        <w:rPr>
          <w:sz w:val="24"/>
          <w:szCs w:val="24"/>
        </w:rPr>
        <w:t xml:space="preserve"> – </w:t>
      </w:r>
      <w:r w:rsidRPr="009C1220">
        <w:rPr>
          <w:sz w:val="24"/>
          <w:szCs w:val="24"/>
        </w:rPr>
        <w:t>la 18,4%</w:t>
      </w:r>
      <w:r w:rsidR="003D60B7" w:rsidRPr="009C1220">
        <w:rPr>
          <w:sz w:val="24"/>
          <w:szCs w:val="24"/>
        </w:rPr>
        <w:t xml:space="preserve"> (tabelul 4)</w:t>
      </w:r>
      <w:r w:rsidRPr="009C1220">
        <w:rPr>
          <w:sz w:val="24"/>
          <w:szCs w:val="24"/>
        </w:rPr>
        <w:t xml:space="preserve">. </w:t>
      </w:r>
    </w:p>
    <w:p w14:paraId="12D07D41" w14:textId="53D279AB" w:rsidR="00CD34BE" w:rsidRPr="009C1220" w:rsidRDefault="00CD34BE" w:rsidP="00CD34BE">
      <w:pPr>
        <w:rPr>
          <w:sz w:val="24"/>
          <w:szCs w:val="24"/>
        </w:rPr>
      </w:pPr>
      <w:r w:rsidRPr="009C1220">
        <w:rPr>
          <w:sz w:val="24"/>
          <w:szCs w:val="24"/>
        </w:rPr>
        <w:t>Securitatea personală se referă la riscurile și vulnerabilitățile în fața infracțiunilor, accidentelor și hazardurilor. În perioada 2014</w:t>
      </w:r>
      <w:r w:rsidR="00C93C94" w:rsidRPr="009C1220">
        <w:rPr>
          <w:sz w:val="24"/>
          <w:szCs w:val="24"/>
        </w:rPr>
        <w:t>–</w:t>
      </w:r>
      <w:r w:rsidRPr="009C1220">
        <w:rPr>
          <w:sz w:val="24"/>
          <w:szCs w:val="24"/>
        </w:rPr>
        <w:t xml:space="preserve">2021 s-a înregistrat o scădere vizibilă a numărului absolut </w:t>
      </w:r>
      <w:r w:rsidR="00C93C94" w:rsidRPr="009C1220">
        <w:rPr>
          <w:sz w:val="24"/>
          <w:szCs w:val="24"/>
        </w:rPr>
        <w:t>de</w:t>
      </w:r>
      <w:r w:rsidRPr="009C1220">
        <w:rPr>
          <w:sz w:val="24"/>
          <w:szCs w:val="24"/>
        </w:rPr>
        <w:t xml:space="preserve"> infracțiuni (de la 41783 la 27159) și a ratei </w:t>
      </w:r>
      <w:r w:rsidR="00C93C94" w:rsidRPr="009C1220">
        <w:rPr>
          <w:sz w:val="24"/>
          <w:szCs w:val="24"/>
        </w:rPr>
        <w:t xml:space="preserve">de </w:t>
      </w:r>
      <w:r w:rsidRPr="009C1220">
        <w:rPr>
          <w:sz w:val="24"/>
          <w:szCs w:val="24"/>
        </w:rPr>
        <w:t>infracționalit</w:t>
      </w:r>
      <w:r w:rsidR="00C93C94" w:rsidRPr="009C1220">
        <w:rPr>
          <w:sz w:val="24"/>
          <w:szCs w:val="24"/>
        </w:rPr>
        <w:t>ate</w:t>
      </w:r>
      <w:r w:rsidRPr="009C1220">
        <w:rPr>
          <w:sz w:val="24"/>
          <w:szCs w:val="24"/>
        </w:rPr>
        <w:t xml:space="preserve"> (de la 1469/100 mii oameni la 1057/100 mii), inclusiv a infracțiunilor grave contra vieții și sănătății omului. O </w:t>
      </w:r>
      <w:proofErr w:type="gramStart"/>
      <w:r w:rsidRPr="009C1220">
        <w:rPr>
          <w:sz w:val="24"/>
          <w:szCs w:val="24"/>
        </w:rPr>
        <w:t>altă</w:t>
      </w:r>
      <w:proofErr w:type="gramEnd"/>
      <w:r w:rsidRPr="009C1220">
        <w:rPr>
          <w:sz w:val="24"/>
          <w:szCs w:val="24"/>
        </w:rPr>
        <w:t xml:space="preserve"> evoluție pozitivă este scăderea cu circa 1/3 a infracțiunilor comise de minori. </w:t>
      </w:r>
      <w:proofErr w:type="gramStart"/>
      <w:r w:rsidRPr="009C1220">
        <w:rPr>
          <w:sz w:val="24"/>
          <w:szCs w:val="24"/>
        </w:rPr>
        <w:t xml:space="preserve">Deși lipsesc cercetările empirice, printre cauzele posibile care au determinat această </w:t>
      </w:r>
      <w:r w:rsidR="00C93C94" w:rsidRPr="009C1220">
        <w:rPr>
          <w:sz w:val="24"/>
          <w:szCs w:val="24"/>
        </w:rPr>
        <w:t xml:space="preserve">scădere </w:t>
      </w:r>
      <w:r w:rsidRPr="009C1220">
        <w:rPr>
          <w:sz w:val="24"/>
          <w:szCs w:val="24"/>
        </w:rPr>
        <w:t>ar putea fi creșterea numărului de camere de supraveghere în spațiile publice și private, timpul tot mai puțin petrecut de minori în grupuri de influență (și timpul tot mai mult petrecut în internet) și, posibil, impactul creșterii eficienței și prezenței poliției.</w:t>
      </w:r>
      <w:proofErr w:type="gramEnd"/>
      <w:r w:rsidRPr="009C1220">
        <w:rPr>
          <w:sz w:val="24"/>
          <w:szCs w:val="24"/>
        </w:rPr>
        <w:t xml:space="preserve"> Totodată, într-o serie de unități administrativ-teritoriale</w:t>
      </w:r>
      <w:r w:rsidR="00C93C94" w:rsidRPr="009C1220">
        <w:rPr>
          <w:sz w:val="24"/>
          <w:szCs w:val="24"/>
        </w:rPr>
        <w:t>,</w:t>
      </w:r>
      <w:r w:rsidRPr="009C1220">
        <w:rPr>
          <w:sz w:val="24"/>
          <w:szCs w:val="24"/>
        </w:rPr>
        <w:t xml:space="preserve"> dinamica infracțiunilor în ultimul deceniu </w:t>
      </w:r>
      <w:proofErr w:type="gramStart"/>
      <w:r w:rsidRPr="009C1220">
        <w:rPr>
          <w:sz w:val="24"/>
          <w:szCs w:val="24"/>
        </w:rPr>
        <w:t>este</w:t>
      </w:r>
      <w:proofErr w:type="gramEnd"/>
      <w:r w:rsidRPr="009C1220">
        <w:rPr>
          <w:sz w:val="24"/>
          <w:szCs w:val="24"/>
        </w:rPr>
        <w:t xml:space="preserve"> în mod clar nefavorabilă – Cahul, Florești, Râșcani, Nisporeni, Cantemir, Cimișlia, Drochia.</w:t>
      </w:r>
    </w:p>
    <w:p w14:paraId="6361D2D2" w14:textId="61D90D69" w:rsidR="00CD34BE" w:rsidRPr="009C1220" w:rsidRDefault="00CD34BE" w:rsidP="00CD34BE">
      <w:pPr>
        <w:rPr>
          <w:sz w:val="24"/>
          <w:szCs w:val="24"/>
        </w:rPr>
      </w:pPr>
      <w:r w:rsidRPr="009C1220">
        <w:rPr>
          <w:sz w:val="24"/>
          <w:szCs w:val="24"/>
        </w:rPr>
        <w:t xml:space="preserve">În </w:t>
      </w:r>
      <w:r w:rsidR="00C93C94" w:rsidRPr="009C1220">
        <w:rPr>
          <w:sz w:val="24"/>
          <w:szCs w:val="24"/>
        </w:rPr>
        <w:t xml:space="preserve">anii </w:t>
      </w:r>
      <w:r w:rsidRPr="009C1220">
        <w:rPr>
          <w:sz w:val="24"/>
          <w:szCs w:val="24"/>
        </w:rPr>
        <w:t>2014</w:t>
      </w:r>
      <w:r w:rsidR="00C93C94" w:rsidRPr="009C1220">
        <w:rPr>
          <w:sz w:val="24"/>
          <w:szCs w:val="24"/>
        </w:rPr>
        <w:t>–</w:t>
      </w:r>
      <w:r w:rsidRPr="009C1220">
        <w:rPr>
          <w:sz w:val="24"/>
          <w:szCs w:val="24"/>
        </w:rPr>
        <w:t xml:space="preserve">2019, numărul absolut al accidentelor rutiere și al persoanelor care au avut de suferit </w:t>
      </w:r>
      <w:r w:rsidR="00C93C94" w:rsidRPr="009C1220">
        <w:rPr>
          <w:sz w:val="24"/>
          <w:szCs w:val="24"/>
        </w:rPr>
        <w:t xml:space="preserve">de pe urma acestora </w:t>
      </w:r>
      <w:r w:rsidRPr="009C1220">
        <w:rPr>
          <w:sz w:val="24"/>
          <w:szCs w:val="24"/>
        </w:rPr>
        <w:t xml:space="preserve">(decedate și traumatizate) nu a demonstrat o tendință univocă, dar rata acestora a atestat o creștere clară. Măsurile restrictive adoptate în anul 2020 pentru combaterea pandemiei provocate de Covid-19 au restricționat circulația oamenilor și au îmbunătățit indicatorii de siguranță rutieră, însă în </w:t>
      </w:r>
      <w:r w:rsidR="00C93C94" w:rsidRPr="009C1220">
        <w:rPr>
          <w:sz w:val="24"/>
          <w:szCs w:val="24"/>
        </w:rPr>
        <w:t xml:space="preserve">anul </w:t>
      </w:r>
      <w:r w:rsidRPr="009C1220">
        <w:rPr>
          <w:sz w:val="24"/>
          <w:szCs w:val="24"/>
        </w:rPr>
        <w:t>2021 aceștia s</w:t>
      </w:r>
      <w:r w:rsidRPr="009C1220">
        <w:rPr>
          <w:sz w:val="24"/>
          <w:szCs w:val="24"/>
        </w:rPr>
        <w:noBreakHyphen/>
        <w:t xml:space="preserve">au înrăutățit din nou. Dinamica și perspectivele nefavorabile sunt cauzate de creșterea numărului de autoturisme, a parcursului mediu, </w:t>
      </w:r>
      <w:r w:rsidR="00C93C94" w:rsidRPr="009C1220">
        <w:rPr>
          <w:sz w:val="24"/>
          <w:szCs w:val="24"/>
        </w:rPr>
        <w:t xml:space="preserve">de </w:t>
      </w:r>
      <w:r w:rsidRPr="009C1220">
        <w:rPr>
          <w:sz w:val="24"/>
          <w:szCs w:val="24"/>
        </w:rPr>
        <w:t xml:space="preserve">înrăutățirea culturii conducerii, precum și </w:t>
      </w:r>
      <w:r w:rsidR="00F7483C" w:rsidRPr="009C1220">
        <w:rPr>
          <w:sz w:val="24"/>
          <w:szCs w:val="24"/>
        </w:rPr>
        <w:t xml:space="preserve">de </w:t>
      </w:r>
      <w:r w:rsidRPr="009C1220">
        <w:rPr>
          <w:sz w:val="24"/>
          <w:szCs w:val="24"/>
        </w:rPr>
        <w:t xml:space="preserve">o serie de probleme de infrastructură (iluminatul stradal insuficient, absența marcajelor rutiere, defectele pavajului etc.). Creșterea numărului de cazuri de violență în trafic </w:t>
      </w:r>
      <w:proofErr w:type="gramStart"/>
      <w:r w:rsidRPr="009C1220">
        <w:rPr>
          <w:sz w:val="24"/>
          <w:szCs w:val="24"/>
        </w:rPr>
        <w:t>este</w:t>
      </w:r>
      <w:proofErr w:type="gramEnd"/>
      <w:r w:rsidRPr="009C1220">
        <w:rPr>
          <w:sz w:val="24"/>
          <w:szCs w:val="24"/>
        </w:rPr>
        <w:t xml:space="preserve"> îngrijorătoare, reflectând și un nivel foarte înalt de stres cotidian în societate.</w:t>
      </w:r>
    </w:p>
    <w:p w14:paraId="7D26A489" w14:textId="7284658D" w:rsidR="00CD34BE" w:rsidRPr="009C1220" w:rsidRDefault="00CD34BE" w:rsidP="009C1220">
      <w:pPr>
        <w:rPr>
          <w:sz w:val="24"/>
          <w:szCs w:val="24"/>
        </w:rPr>
      </w:pPr>
      <w:r w:rsidRPr="009C1220">
        <w:rPr>
          <w:sz w:val="24"/>
          <w:szCs w:val="24"/>
        </w:rPr>
        <w:t>Statistica incendiilor</w:t>
      </w:r>
      <w:r w:rsidR="00F7483C" w:rsidRPr="009C1220">
        <w:rPr>
          <w:sz w:val="24"/>
          <w:szCs w:val="24"/>
        </w:rPr>
        <w:t>,</w:t>
      </w:r>
      <w:r w:rsidRPr="009C1220">
        <w:rPr>
          <w:sz w:val="24"/>
          <w:szCs w:val="24"/>
        </w:rPr>
        <w:t xml:space="preserve"> </w:t>
      </w:r>
      <w:r w:rsidR="00F7483C" w:rsidRPr="009C1220">
        <w:rPr>
          <w:sz w:val="24"/>
          <w:szCs w:val="24"/>
        </w:rPr>
        <w:t xml:space="preserve">precum </w:t>
      </w:r>
      <w:r w:rsidRPr="009C1220">
        <w:rPr>
          <w:sz w:val="24"/>
          <w:szCs w:val="24"/>
        </w:rPr>
        <w:t xml:space="preserve">și pierderilor materiale și a victimelor asociate acestora, atestă o vulnerabilitate persistentă a populației. În pofida unei scăderi a numărului de cazuri </w:t>
      </w:r>
      <w:r w:rsidR="00F7483C" w:rsidRPr="009C1220">
        <w:rPr>
          <w:sz w:val="24"/>
          <w:szCs w:val="24"/>
        </w:rPr>
        <w:t xml:space="preserve">de incendii </w:t>
      </w:r>
      <w:r w:rsidRPr="009C1220">
        <w:rPr>
          <w:sz w:val="24"/>
          <w:szCs w:val="24"/>
        </w:rPr>
        <w:t xml:space="preserve">raportate </w:t>
      </w:r>
      <w:r w:rsidR="00F7483C" w:rsidRPr="009C1220">
        <w:rPr>
          <w:sz w:val="24"/>
          <w:szCs w:val="24"/>
        </w:rPr>
        <w:t xml:space="preserve">în </w:t>
      </w:r>
      <w:r w:rsidRPr="009C1220">
        <w:rPr>
          <w:sz w:val="24"/>
          <w:szCs w:val="24"/>
        </w:rPr>
        <w:t xml:space="preserve">ultimul deceniu și a ratei deceselor asociate, pierderile materiale sunt în creștere. Munițiile neexplodate rămase pe teritoriul țării în urma conflictelor militare reprezintă o sursă </w:t>
      </w:r>
      <w:proofErr w:type="gramStart"/>
      <w:r w:rsidRPr="009C1220">
        <w:rPr>
          <w:sz w:val="24"/>
          <w:szCs w:val="24"/>
        </w:rPr>
        <w:t>constantă</w:t>
      </w:r>
      <w:proofErr w:type="gramEnd"/>
      <w:r w:rsidRPr="009C1220">
        <w:rPr>
          <w:sz w:val="24"/>
          <w:szCs w:val="24"/>
        </w:rPr>
        <w:t xml:space="preserve"> de amenințare </w:t>
      </w:r>
      <w:r w:rsidR="00F7483C" w:rsidRPr="009C1220">
        <w:rPr>
          <w:sz w:val="24"/>
          <w:szCs w:val="24"/>
        </w:rPr>
        <w:t>l</w:t>
      </w:r>
      <w:r w:rsidRPr="009C1220">
        <w:rPr>
          <w:sz w:val="24"/>
          <w:szCs w:val="24"/>
        </w:rPr>
        <w:t xml:space="preserve">a </w:t>
      </w:r>
      <w:r w:rsidR="00F7483C" w:rsidRPr="009C1220">
        <w:rPr>
          <w:sz w:val="24"/>
          <w:szCs w:val="24"/>
        </w:rPr>
        <w:t xml:space="preserve">adresa </w:t>
      </w:r>
      <w:r w:rsidRPr="009C1220">
        <w:rPr>
          <w:sz w:val="24"/>
          <w:szCs w:val="24"/>
        </w:rPr>
        <w:t xml:space="preserve">vieții și a sănătății oamenilor. Este îngrijorătoare și statistica situațiilor excepționale care se produc în casele de locuit (explozii și prăbușiri). Oamenii rămân vulnerabili și în fața unei multitudini de cataclisme naturale, ploile torențiale, grindina, inundațiile, înghețurile și seceta fiind </w:t>
      </w:r>
      <w:r w:rsidR="00F7483C" w:rsidRPr="009C1220">
        <w:rPr>
          <w:sz w:val="24"/>
          <w:szCs w:val="24"/>
        </w:rPr>
        <w:t xml:space="preserve">niște </w:t>
      </w:r>
      <w:r w:rsidRPr="009C1220">
        <w:rPr>
          <w:sz w:val="24"/>
          <w:szCs w:val="24"/>
        </w:rPr>
        <w:t xml:space="preserve">situații excepționale care produc pagube deosebit de </w:t>
      </w:r>
      <w:proofErr w:type="gramStart"/>
      <w:r w:rsidRPr="009C1220">
        <w:rPr>
          <w:sz w:val="24"/>
          <w:szCs w:val="24"/>
        </w:rPr>
        <w:t>mari</w:t>
      </w:r>
      <w:proofErr w:type="gramEnd"/>
      <w:r w:rsidRPr="009C1220">
        <w:rPr>
          <w:sz w:val="24"/>
          <w:szCs w:val="24"/>
        </w:rPr>
        <w:t xml:space="preserve"> la scară națională și locală. Astfel, seceta din </w:t>
      </w:r>
      <w:r w:rsidR="00F7483C" w:rsidRPr="009C1220">
        <w:rPr>
          <w:sz w:val="24"/>
          <w:szCs w:val="24"/>
        </w:rPr>
        <w:t xml:space="preserve">anul </w:t>
      </w:r>
      <w:r w:rsidRPr="009C1220">
        <w:rPr>
          <w:sz w:val="24"/>
          <w:szCs w:val="24"/>
        </w:rPr>
        <w:t>2020 a provocat pagube materiale directe estimate la circa 5,9 miliarde de lei, iar înghețurile d</w:t>
      </w:r>
      <w:r w:rsidR="005840DC" w:rsidRPr="009C1220">
        <w:rPr>
          <w:sz w:val="24"/>
          <w:szCs w:val="24"/>
        </w:rPr>
        <w:t>in</w:t>
      </w:r>
      <w:r w:rsidRPr="009C1220">
        <w:rPr>
          <w:sz w:val="24"/>
          <w:szCs w:val="24"/>
        </w:rPr>
        <w:t xml:space="preserve"> primăvar</w:t>
      </w:r>
      <w:r w:rsidR="00F7483C" w:rsidRPr="009C1220">
        <w:rPr>
          <w:sz w:val="24"/>
          <w:szCs w:val="24"/>
        </w:rPr>
        <w:t>a</w:t>
      </w:r>
      <w:r w:rsidRPr="009C1220">
        <w:rPr>
          <w:sz w:val="24"/>
          <w:szCs w:val="24"/>
        </w:rPr>
        <w:t xml:space="preserve"> acel</w:t>
      </w:r>
      <w:r w:rsidR="00F7483C" w:rsidRPr="009C1220">
        <w:rPr>
          <w:sz w:val="24"/>
          <w:szCs w:val="24"/>
        </w:rPr>
        <w:t>ui</w:t>
      </w:r>
      <w:r w:rsidRPr="009C1220">
        <w:rPr>
          <w:sz w:val="24"/>
          <w:szCs w:val="24"/>
        </w:rPr>
        <w:t xml:space="preserve">ași an – </w:t>
      </w:r>
      <w:r w:rsidR="00F7483C" w:rsidRPr="009C1220">
        <w:rPr>
          <w:sz w:val="24"/>
          <w:szCs w:val="24"/>
        </w:rPr>
        <w:t xml:space="preserve">la circa </w:t>
      </w:r>
      <w:r w:rsidRPr="009C1220">
        <w:rPr>
          <w:sz w:val="24"/>
          <w:szCs w:val="24"/>
        </w:rPr>
        <w:t xml:space="preserve">248 milioane de lei, prejudiciile cumulative ridicându-se la 3,1% din PIB. </w:t>
      </w:r>
    </w:p>
    <w:p w14:paraId="4E831261" w14:textId="69DA4E41" w:rsidR="00CD34BE" w:rsidRPr="009C1220" w:rsidRDefault="005840DC" w:rsidP="005840DC">
      <w:pPr>
        <w:pStyle w:val="2"/>
        <w:numPr>
          <w:ilvl w:val="1"/>
          <w:numId w:val="1"/>
        </w:numPr>
        <w:tabs>
          <w:tab w:val="left" w:pos="1276"/>
        </w:tabs>
        <w:ind w:left="0" w:firstLine="709"/>
        <w:jc w:val="left"/>
        <w:rPr>
          <w:rFonts w:ascii="Times New Roman" w:hAnsi="Times New Roman"/>
          <w:b w:val="0"/>
          <w:bCs/>
          <w:color w:val="000000" w:themeColor="text1"/>
          <w:sz w:val="24"/>
          <w:szCs w:val="24"/>
        </w:rPr>
      </w:pPr>
      <w:bookmarkStart w:id="46" w:name="_Toc114659124"/>
      <w:r w:rsidRPr="009C1220">
        <w:rPr>
          <w:rFonts w:ascii="Times New Roman" w:hAnsi="Times New Roman"/>
          <w:bCs/>
          <w:color w:val="000000" w:themeColor="text1"/>
          <w:sz w:val="24"/>
          <w:szCs w:val="24"/>
          <w:lang w:val="en-US"/>
        </w:rPr>
        <w:t xml:space="preserve"> </w:t>
      </w:r>
      <w:r w:rsidR="00CD34BE" w:rsidRPr="009C1220">
        <w:rPr>
          <w:rFonts w:ascii="Times New Roman" w:hAnsi="Times New Roman"/>
          <w:bCs/>
          <w:color w:val="000000" w:themeColor="text1"/>
          <w:sz w:val="24"/>
          <w:szCs w:val="24"/>
        </w:rPr>
        <w:t>Calitatea mediului</w:t>
      </w:r>
      <w:bookmarkEnd w:id="46"/>
      <w:r w:rsidR="00CD34BE" w:rsidRPr="009C1220">
        <w:rPr>
          <w:rFonts w:ascii="Times New Roman" w:hAnsi="Times New Roman"/>
          <w:bCs/>
          <w:color w:val="000000" w:themeColor="text1"/>
          <w:sz w:val="24"/>
          <w:szCs w:val="24"/>
        </w:rPr>
        <w:t xml:space="preserve"> </w:t>
      </w:r>
    </w:p>
    <w:p w14:paraId="156501C3" w14:textId="6127E589" w:rsidR="00CD34BE" w:rsidRPr="009C1220" w:rsidRDefault="00CD34BE" w:rsidP="00CD34BE">
      <w:pPr>
        <w:rPr>
          <w:sz w:val="24"/>
          <w:szCs w:val="24"/>
        </w:rPr>
      </w:pPr>
      <w:r w:rsidRPr="009C1220">
        <w:rPr>
          <w:sz w:val="24"/>
          <w:szCs w:val="24"/>
        </w:rPr>
        <w:t xml:space="preserve">Componentele de mediu au </w:t>
      </w:r>
      <w:proofErr w:type="gramStart"/>
      <w:r w:rsidRPr="009C1220">
        <w:rPr>
          <w:sz w:val="24"/>
          <w:szCs w:val="24"/>
        </w:rPr>
        <w:t>un</w:t>
      </w:r>
      <w:proofErr w:type="gramEnd"/>
      <w:r w:rsidRPr="009C1220">
        <w:rPr>
          <w:sz w:val="24"/>
          <w:szCs w:val="24"/>
        </w:rPr>
        <w:t xml:space="preserve"> impact direct asupra omului pe tot parcursul vieții, determinând starea </w:t>
      </w:r>
      <w:r w:rsidR="00105D51" w:rsidRPr="009C1220">
        <w:rPr>
          <w:sz w:val="24"/>
          <w:szCs w:val="24"/>
        </w:rPr>
        <w:t xml:space="preserve">de </w:t>
      </w:r>
      <w:r w:rsidRPr="009C1220">
        <w:rPr>
          <w:sz w:val="24"/>
          <w:szCs w:val="24"/>
        </w:rPr>
        <w:t>sănăt</w:t>
      </w:r>
      <w:r w:rsidR="00105D51" w:rsidRPr="009C1220">
        <w:rPr>
          <w:sz w:val="24"/>
          <w:szCs w:val="24"/>
        </w:rPr>
        <w:t>ate</w:t>
      </w:r>
      <w:r w:rsidRPr="009C1220">
        <w:rPr>
          <w:sz w:val="24"/>
          <w:szCs w:val="24"/>
        </w:rPr>
        <w:t xml:space="preserve">, productivitatea muncii, potențialul de creștere economică etc. Nivelul scăzut de trai face ca populația </w:t>
      </w:r>
      <w:proofErr w:type="gramStart"/>
      <w:r w:rsidRPr="009C1220">
        <w:rPr>
          <w:sz w:val="24"/>
          <w:szCs w:val="24"/>
        </w:rPr>
        <w:t>să</w:t>
      </w:r>
      <w:proofErr w:type="gramEnd"/>
      <w:r w:rsidRPr="009C1220">
        <w:rPr>
          <w:sz w:val="24"/>
          <w:szCs w:val="24"/>
        </w:rPr>
        <w:t xml:space="preserve"> nu conștientizeze importanța resurselor naturale și a mediului curat pentru sănătatea și bunăstarea proprie, punând în prim-plan problemele sociale și </w:t>
      </w:r>
      <w:r w:rsidR="00105D51" w:rsidRPr="009C1220">
        <w:rPr>
          <w:sz w:val="24"/>
          <w:szCs w:val="24"/>
        </w:rPr>
        <w:lastRenderedPageBreak/>
        <w:t xml:space="preserve">cele </w:t>
      </w:r>
      <w:r w:rsidRPr="009C1220">
        <w:rPr>
          <w:sz w:val="24"/>
          <w:szCs w:val="24"/>
        </w:rPr>
        <w:t>economice</w:t>
      </w:r>
      <w:r w:rsidR="00105D51" w:rsidRPr="009C1220">
        <w:rPr>
          <w:sz w:val="24"/>
          <w:szCs w:val="24"/>
        </w:rPr>
        <w:t>,</w:t>
      </w:r>
      <w:r w:rsidRPr="009C1220">
        <w:rPr>
          <w:sz w:val="24"/>
          <w:szCs w:val="24"/>
        </w:rPr>
        <w:t xml:space="preserve"> contribuind la poluare și </w:t>
      </w:r>
      <w:r w:rsidR="00105D51" w:rsidRPr="009C1220">
        <w:rPr>
          <w:sz w:val="24"/>
          <w:szCs w:val="24"/>
        </w:rPr>
        <w:t xml:space="preserve">la </w:t>
      </w:r>
      <w:r w:rsidRPr="009C1220">
        <w:rPr>
          <w:sz w:val="24"/>
          <w:szCs w:val="24"/>
        </w:rPr>
        <w:t xml:space="preserve">nerespectarea legislației de mediu. Pe lângă educația ecologică precară a populației mai poate fi </w:t>
      </w:r>
      <w:r w:rsidR="00F73CC6" w:rsidRPr="009C1220">
        <w:rPr>
          <w:sz w:val="24"/>
          <w:szCs w:val="24"/>
        </w:rPr>
        <w:t xml:space="preserve">menționată </w:t>
      </w:r>
      <w:r w:rsidRPr="009C1220">
        <w:rPr>
          <w:sz w:val="24"/>
          <w:szCs w:val="24"/>
        </w:rPr>
        <w:t xml:space="preserve">și obișnuința din trecut de a dispune de resurse energetice sau acvatice ieftine, fapt </w:t>
      </w:r>
      <w:proofErr w:type="gramStart"/>
      <w:r w:rsidRPr="009C1220">
        <w:rPr>
          <w:sz w:val="24"/>
          <w:szCs w:val="24"/>
        </w:rPr>
        <w:t>ce</w:t>
      </w:r>
      <w:proofErr w:type="gramEnd"/>
      <w:r w:rsidRPr="009C1220">
        <w:rPr>
          <w:sz w:val="24"/>
          <w:szCs w:val="24"/>
        </w:rPr>
        <w:t xml:space="preserve"> a stimulat un comportament risip</w:t>
      </w:r>
      <w:r w:rsidR="00F73CC6" w:rsidRPr="009C1220">
        <w:rPr>
          <w:sz w:val="24"/>
          <w:szCs w:val="24"/>
        </w:rPr>
        <w:t>itor</w:t>
      </w:r>
      <w:r w:rsidRPr="009C1220">
        <w:rPr>
          <w:sz w:val="24"/>
          <w:szCs w:val="24"/>
        </w:rPr>
        <w:t>.</w:t>
      </w:r>
    </w:p>
    <w:p w14:paraId="5F01463E" w14:textId="2A70EAA4" w:rsidR="00CD34BE" w:rsidRPr="009C1220" w:rsidRDefault="00CD34BE" w:rsidP="00CD34BE">
      <w:pPr>
        <w:rPr>
          <w:sz w:val="24"/>
          <w:szCs w:val="24"/>
        </w:rPr>
      </w:pPr>
      <w:r w:rsidRPr="009C1220">
        <w:rPr>
          <w:sz w:val="24"/>
          <w:szCs w:val="24"/>
        </w:rPr>
        <w:t xml:space="preserve">Apa </w:t>
      </w:r>
      <w:proofErr w:type="gramStart"/>
      <w:r w:rsidRPr="009C1220">
        <w:rPr>
          <w:sz w:val="24"/>
          <w:szCs w:val="24"/>
        </w:rPr>
        <w:t>este</w:t>
      </w:r>
      <w:proofErr w:type="gramEnd"/>
      <w:r w:rsidRPr="009C1220">
        <w:rPr>
          <w:sz w:val="24"/>
          <w:szCs w:val="24"/>
        </w:rPr>
        <w:t xml:space="preserve"> una dintre cele mai importante resurse naturale, care </w:t>
      </w:r>
      <w:r w:rsidR="00F73CC6" w:rsidRPr="009C1220">
        <w:rPr>
          <w:sz w:val="24"/>
          <w:szCs w:val="24"/>
        </w:rPr>
        <w:t xml:space="preserve">menține viața și </w:t>
      </w:r>
      <w:r w:rsidRPr="009C1220">
        <w:rPr>
          <w:sz w:val="24"/>
          <w:szCs w:val="24"/>
        </w:rPr>
        <w:t xml:space="preserve">asigură calitatea </w:t>
      </w:r>
      <w:r w:rsidR="00F73CC6" w:rsidRPr="009C1220">
        <w:rPr>
          <w:sz w:val="24"/>
          <w:szCs w:val="24"/>
        </w:rPr>
        <w:t>aceste</w:t>
      </w:r>
      <w:r w:rsidRPr="009C1220">
        <w:rPr>
          <w:sz w:val="24"/>
          <w:szCs w:val="24"/>
        </w:rPr>
        <w:t>i</w:t>
      </w:r>
      <w:r w:rsidR="00F73CC6" w:rsidRPr="009C1220">
        <w:rPr>
          <w:sz w:val="24"/>
          <w:szCs w:val="24"/>
        </w:rPr>
        <w:t>a</w:t>
      </w:r>
      <w:r w:rsidRPr="009C1220">
        <w:rPr>
          <w:sz w:val="24"/>
          <w:szCs w:val="24"/>
        </w:rPr>
        <w:t xml:space="preserve">. Pe teritoriul Republicii Moldova sunt disponibile resurse de apă de suprafață </w:t>
      </w:r>
      <w:r w:rsidR="00F73CC6" w:rsidRPr="009C1220">
        <w:rPr>
          <w:sz w:val="24"/>
          <w:szCs w:val="24"/>
        </w:rPr>
        <w:t xml:space="preserve">cuprinzând </w:t>
      </w:r>
      <w:r w:rsidRPr="009C1220">
        <w:rPr>
          <w:sz w:val="24"/>
          <w:szCs w:val="24"/>
        </w:rPr>
        <w:t>aproximativ 12 km</w:t>
      </w:r>
      <w:r w:rsidRPr="009C1220">
        <w:rPr>
          <w:sz w:val="24"/>
          <w:szCs w:val="24"/>
          <w:vertAlign w:val="superscript"/>
        </w:rPr>
        <w:t>3</w:t>
      </w:r>
      <w:r w:rsidRPr="009C1220">
        <w:rPr>
          <w:sz w:val="24"/>
          <w:szCs w:val="24"/>
        </w:rPr>
        <w:t xml:space="preserve">, </w:t>
      </w:r>
      <w:r w:rsidR="00F73CC6" w:rsidRPr="009C1220">
        <w:rPr>
          <w:sz w:val="24"/>
          <w:szCs w:val="24"/>
        </w:rPr>
        <w:t>î</w:t>
      </w:r>
      <w:r w:rsidRPr="009C1220">
        <w:rPr>
          <w:sz w:val="24"/>
          <w:szCs w:val="24"/>
        </w:rPr>
        <w:t>ntre care în bazinul fluviului Nistru – 9,8 km</w:t>
      </w:r>
      <w:r w:rsidRPr="009C1220">
        <w:rPr>
          <w:sz w:val="24"/>
          <w:szCs w:val="24"/>
          <w:vertAlign w:val="superscript"/>
        </w:rPr>
        <w:t>3</w:t>
      </w:r>
      <w:r w:rsidRPr="009C1220">
        <w:rPr>
          <w:sz w:val="24"/>
          <w:szCs w:val="24"/>
        </w:rPr>
        <w:t xml:space="preserve"> și în bazinul râului Prut</w:t>
      </w:r>
      <w:r w:rsidR="003220FB" w:rsidRPr="009C1220">
        <w:rPr>
          <w:sz w:val="24"/>
          <w:szCs w:val="24"/>
        </w:rPr>
        <w:t xml:space="preserve"> – </w:t>
      </w:r>
      <w:r w:rsidRPr="009C1220">
        <w:rPr>
          <w:sz w:val="24"/>
          <w:szCs w:val="24"/>
        </w:rPr>
        <w:t>Dunăre și Marea Neagră – 2,7 km</w:t>
      </w:r>
      <w:r w:rsidRPr="009C1220">
        <w:rPr>
          <w:sz w:val="24"/>
          <w:szCs w:val="24"/>
          <w:vertAlign w:val="superscript"/>
        </w:rPr>
        <w:t>3</w:t>
      </w:r>
      <w:r w:rsidRPr="009C1220">
        <w:rPr>
          <w:sz w:val="24"/>
          <w:szCs w:val="24"/>
        </w:rPr>
        <w:t>. Până la 75</w:t>
      </w:r>
      <w:r w:rsidR="003220FB" w:rsidRPr="009C1220">
        <w:rPr>
          <w:sz w:val="24"/>
          <w:szCs w:val="24"/>
        </w:rPr>
        <w:t>–</w:t>
      </w:r>
      <w:r w:rsidRPr="009C1220">
        <w:rPr>
          <w:sz w:val="24"/>
          <w:szCs w:val="24"/>
        </w:rPr>
        <w:t xml:space="preserve">80% din volumul scurgerii apelor de suprafață de pe teritoriul Republicii Moldova se formează pe teritoriul Ucrainei. Starea și evoluția apelor de suprafață sunt determinate de factorii naturali (schimbările climei) și antropici (construcții hidrotehnice și utilizarea nerațională). În acest context, extinderea nodului hidrotehnic de la Novodnestrovsk și modul de derulare în continuare a proiectului respectiv de către Ucraina reprezintă o preocupare majoră din punctul de vedere al asigurării țării </w:t>
      </w:r>
      <w:r w:rsidR="003220FB" w:rsidRPr="009C1220">
        <w:rPr>
          <w:sz w:val="24"/>
          <w:szCs w:val="24"/>
        </w:rPr>
        <w:t xml:space="preserve">noastre </w:t>
      </w:r>
      <w:r w:rsidRPr="009C1220">
        <w:rPr>
          <w:sz w:val="24"/>
          <w:szCs w:val="24"/>
        </w:rPr>
        <w:t xml:space="preserve">cu apă. </w:t>
      </w:r>
    </w:p>
    <w:p w14:paraId="4EF09F66" w14:textId="1E2B2497" w:rsidR="00CD34BE" w:rsidRPr="009C1220" w:rsidRDefault="00CD34BE" w:rsidP="00CD34BE">
      <w:pPr>
        <w:rPr>
          <w:sz w:val="24"/>
          <w:szCs w:val="24"/>
        </w:rPr>
      </w:pPr>
      <w:r w:rsidRPr="009C1220">
        <w:rPr>
          <w:sz w:val="24"/>
          <w:szCs w:val="24"/>
        </w:rPr>
        <w:t xml:space="preserve">Astfel, </w:t>
      </w:r>
      <w:proofErr w:type="gramStart"/>
      <w:r w:rsidRPr="009C1220">
        <w:rPr>
          <w:sz w:val="24"/>
          <w:szCs w:val="24"/>
        </w:rPr>
        <w:t>un</w:t>
      </w:r>
      <w:proofErr w:type="gramEnd"/>
      <w:r w:rsidRPr="009C1220">
        <w:rPr>
          <w:sz w:val="24"/>
          <w:szCs w:val="24"/>
        </w:rPr>
        <w:t xml:space="preserve"> aspect problematic cu care se confruntă populația Republicii Moldova este cantitatea </w:t>
      </w:r>
      <w:r w:rsidR="003220FB" w:rsidRPr="009C1220">
        <w:rPr>
          <w:sz w:val="24"/>
          <w:szCs w:val="24"/>
        </w:rPr>
        <w:t xml:space="preserve">de </w:t>
      </w:r>
      <w:r w:rsidRPr="009C1220">
        <w:rPr>
          <w:sz w:val="24"/>
          <w:szCs w:val="24"/>
        </w:rPr>
        <w:t>ap</w:t>
      </w:r>
      <w:r w:rsidR="003220FB" w:rsidRPr="009C1220">
        <w:rPr>
          <w:sz w:val="24"/>
          <w:szCs w:val="24"/>
        </w:rPr>
        <w:t>ă</w:t>
      </w:r>
      <w:r w:rsidRPr="009C1220">
        <w:rPr>
          <w:sz w:val="24"/>
          <w:szCs w:val="24"/>
        </w:rPr>
        <w:t xml:space="preserve"> disponibil</w:t>
      </w:r>
      <w:r w:rsidR="003220FB" w:rsidRPr="009C1220">
        <w:rPr>
          <w:sz w:val="24"/>
          <w:szCs w:val="24"/>
        </w:rPr>
        <w:t>ă</w:t>
      </w:r>
      <w:r w:rsidRPr="009C1220">
        <w:rPr>
          <w:sz w:val="24"/>
          <w:szCs w:val="24"/>
        </w:rPr>
        <w:t xml:space="preserve"> pentru utilizare. Volumul de </w:t>
      </w:r>
      <w:proofErr w:type="gramStart"/>
      <w:r w:rsidRPr="009C1220">
        <w:rPr>
          <w:sz w:val="24"/>
          <w:szCs w:val="24"/>
        </w:rPr>
        <w:t>apă</w:t>
      </w:r>
      <w:proofErr w:type="gramEnd"/>
      <w:r w:rsidRPr="009C1220">
        <w:rPr>
          <w:sz w:val="24"/>
          <w:szCs w:val="24"/>
        </w:rPr>
        <w:t xml:space="preserve"> disponibil este de aproximativ 500 m</w:t>
      </w:r>
      <w:r w:rsidRPr="009C1220">
        <w:rPr>
          <w:sz w:val="24"/>
          <w:szCs w:val="24"/>
          <w:vertAlign w:val="superscript"/>
        </w:rPr>
        <w:t>3</w:t>
      </w:r>
      <w:r w:rsidRPr="009C1220">
        <w:rPr>
          <w:sz w:val="24"/>
          <w:szCs w:val="24"/>
        </w:rPr>
        <w:t xml:space="preserve"> pe cap de locuitor pe an sau chiar mai puțin. Standardele internaționale definesc </w:t>
      </w:r>
      <w:proofErr w:type="gramStart"/>
      <w:r w:rsidR="003220FB" w:rsidRPr="009C1220">
        <w:rPr>
          <w:sz w:val="24"/>
          <w:szCs w:val="24"/>
        </w:rPr>
        <w:t>un</w:t>
      </w:r>
      <w:proofErr w:type="gramEnd"/>
      <w:r w:rsidR="003220FB" w:rsidRPr="009C1220">
        <w:rPr>
          <w:sz w:val="24"/>
          <w:szCs w:val="24"/>
        </w:rPr>
        <w:t xml:space="preserve"> </w:t>
      </w:r>
      <w:r w:rsidRPr="009C1220">
        <w:rPr>
          <w:sz w:val="24"/>
          <w:szCs w:val="24"/>
        </w:rPr>
        <w:t>volum de 1700 m</w:t>
      </w:r>
      <w:r w:rsidRPr="009C1220">
        <w:rPr>
          <w:sz w:val="24"/>
          <w:szCs w:val="24"/>
          <w:vertAlign w:val="superscript"/>
        </w:rPr>
        <w:t>3</w:t>
      </w:r>
      <w:r w:rsidRPr="009C1220">
        <w:rPr>
          <w:sz w:val="24"/>
          <w:szCs w:val="24"/>
        </w:rPr>
        <w:t xml:space="preserve"> pe cap de locuitor pe an drept prag al siguranței în disponibilitatea apei dulci regenerabile. La un volum mai mic de 1000 m</w:t>
      </w:r>
      <w:r w:rsidRPr="009C1220">
        <w:rPr>
          <w:sz w:val="24"/>
          <w:szCs w:val="24"/>
          <w:vertAlign w:val="superscript"/>
        </w:rPr>
        <w:t>3</w:t>
      </w:r>
      <w:r w:rsidRPr="009C1220">
        <w:rPr>
          <w:sz w:val="24"/>
          <w:szCs w:val="24"/>
        </w:rPr>
        <w:t xml:space="preserve"> pe cap de locuitor pe an, lipsa apei poate împiedica dezvoltarea economică şi poate afecta sănătatea şi viața populației</w:t>
      </w:r>
      <w:r w:rsidRPr="009C1220">
        <w:rPr>
          <w:color w:val="000000"/>
          <w:sz w:val="24"/>
          <w:szCs w:val="24"/>
        </w:rPr>
        <w:t xml:space="preserve"> (Strategia de mediu pentru anii 2014</w:t>
      </w:r>
      <w:r w:rsidR="003220FB" w:rsidRPr="009C1220">
        <w:rPr>
          <w:color w:val="000000"/>
          <w:sz w:val="24"/>
          <w:szCs w:val="24"/>
        </w:rPr>
        <w:t>–</w:t>
      </w:r>
      <w:r w:rsidRPr="009C1220">
        <w:rPr>
          <w:color w:val="000000"/>
          <w:sz w:val="24"/>
          <w:szCs w:val="24"/>
        </w:rPr>
        <w:t>2023 și Planul de acțiuni pentru implementarea acesteia, aprobate prin Hotărârea Guvernului nr. 301/2014).</w:t>
      </w:r>
    </w:p>
    <w:p w14:paraId="001FF4F5" w14:textId="0BF74316" w:rsidR="00CD34BE" w:rsidRPr="009C1220" w:rsidRDefault="00CD34BE" w:rsidP="00CD34BE">
      <w:pPr>
        <w:rPr>
          <w:sz w:val="24"/>
          <w:szCs w:val="24"/>
        </w:rPr>
      </w:pPr>
      <w:r w:rsidRPr="009C1220">
        <w:rPr>
          <w:sz w:val="24"/>
          <w:szCs w:val="24"/>
        </w:rPr>
        <w:t xml:space="preserve">Calitatea apei </w:t>
      </w:r>
      <w:proofErr w:type="gramStart"/>
      <w:r w:rsidRPr="009C1220">
        <w:rPr>
          <w:sz w:val="24"/>
          <w:szCs w:val="24"/>
        </w:rPr>
        <w:t>este</w:t>
      </w:r>
      <w:proofErr w:type="gramEnd"/>
      <w:r w:rsidRPr="009C1220">
        <w:rPr>
          <w:sz w:val="24"/>
          <w:szCs w:val="24"/>
        </w:rPr>
        <w:t xml:space="preserve"> determinată de sursele de poluare și de modul în care sunt administrate aceste surse. Principalele surse de poluare </w:t>
      </w:r>
      <w:proofErr w:type="gramStart"/>
      <w:r w:rsidRPr="009C1220">
        <w:rPr>
          <w:sz w:val="24"/>
          <w:szCs w:val="24"/>
        </w:rPr>
        <w:t>a</w:t>
      </w:r>
      <w:proofErr w:type="gramEnd"/>
      <w:r w:rsidRPr="009C1220">
        <w:rPr>
          <w:sz w:val="24"/>
          <w:szCs w:val="24"/>
        </w:rPr>
        <w:t xml:space="preserve"> apelor și a solurilor din Republica Moldova sunt apele uzate neepurate sau parțial epurate, deșeurile municipale, precum și substanțele chimice. </w:t>
      </w:r>
      <w:proofErr w:type="gramStart"/>
      <w:r w:rsidRPr="009C1220">
        <w:rPr>
          <w:sz w:val="24"/>
          <w:szCs w:val="24"/>
        </w:rPr>
        <w:t>Un</w:t>
      </w:r>
      <w:proofErr w:type="gramEnd"/>
      <w:r w:rsidRPr="009C1220">
        <w:rPr>
          <w:sz w:val="24"/>
          <w:szCs w:val="24"/>
        </w:rPr>
        <w:t xml:space="preserve"> factor de risc major pentru sănătatea oamenilor sunt fântânile de </w:t>
      </w:r>
      <w:r w:rsidR="00BB2312" w:rsidRPr="009C1220">
        <w:rPr>
          <w:sz w:val="24"/>
          <w:szCs w:val="24"/>
        </w:rPr>
        <w:t>mina,</w:t>
      </w:r>
      <w:r w:rsidRPr="009C1220">
        <w:rPr>
          <w:sz w:val="24"/>
          <w:szCs w:val="24"/>
        </w:rPr>
        <w:t xml:space="preserve"> care reprezintă o sursă esențială de apă în mediul rural. Conform datelor A</w:t>
      </w:r>
      <w:r w:rsidR="00433901" w:rsidRPr="009C1220">
        <w:rPr>
          <w:sz w:val="24"/>
          <w:szCs w:val="24"/>
        </w:rPr>
        <w:t xml:space="preserve">genției </w:t>
      </w:r>
      <w:r w:rsidRPr="009C1220">
        <w:rPr>
          <w:sz w:val="24"/>
          <w:szCs w:val="24"/>
        </w:rPr>
        <w:t>N</w:t>
      </w:r>
      <w:r w:rsidR="00433901" w:rsidRPr="009C1220">
        <w:rPr>
          <w:sz w:val="24"/>
          <w:szCs w:val="24"/>
        </w:rPr>
        <w:t xml:space="preserve">aționale pentru </w:t>
      </w:r>
      <w:r w:rsidRPr="009C1220">
        <w:rPr>
          <w:sz w:val="24"/>
          <w:szCs w:val="24"/>
        </w:rPr>
        <w:t>S</w:t>
      </w:r>
      <w:r w:rsidR="00433901" w:rsidRPr="009C1220">
        <w:rPr>
          <w:sz w:val="24"/>
          <w:szCs w:val="24"/>
        </w:rPr>
        <w:t xml:space="preserve">ănătate </w:t>
      </w:r>
      <w:r w:rsidRPr="009C1220">
        <w:rPr>
          <w:sz w:val="24"/>
          <w:szCs w:val="24"/>
        </w:rPr>
        <w:t>P</w:t>
      </w:r>
      <w:r w:rsidR="00433901" w:rsidRPr="009C1220">
        <w:rPr>
          <w:sz w:val="24"/>
          <w:szCs w:val="24"/>
        </w:rPr>
        <w:t>ublică</w:t>
      </w:r>
      <w:r w:rsidRPr="009C1220">
        <w:rPr>
          <w:sz w:val="24"/>
          <w:szCs w:val="24"/>
        </w:rPr>
        <w:t xml:space="preserve">, în 84% din fântâni </w:t>
      </w:r>
      <w:proofErr w:type="gramStart"/>
      <w:r w:rsidRPr="009C1220">
        <w:rPr>
          <w:sz w:val="24"/>
          <w:szCs w:val="24"/>
        </w:rPr>
        <w:t>apa</w:t>
      </w:r>
      <w:proofErr w:type="gramEnd"/>
      <w:r w:rsidRPr="009C1220">
        <w:rPr>
          <w:sz w:val="24"/>
          <w:szCs w:val="24"/>
        </w:rPr>
        <w:t xml:space="preserve"> nu </w:t>
      </w:r>
      <w:r w:rsidR="00BB2312" w:rsidRPr="009C1220">
        <w:rPr>
          <w:sz w:val="24"/>
          <w:szCs w:val="24"/>
        </w:rPr>
        <w:t>corespunde</w:t>
      </w:r>
      <w:r w:rsidRPr="009C1220">
        <w:rPr>
          <w:sz w:val="24"/>
          <w:szCs w:val="24"/>
        </w:rPr>
        <w:t xml:space="preserve"> normel</w:t>
      </w:r>
      <w:r w:rsidR="00BB2312" w:rsidRPr="009C1220">
        <w:rPr>
          <w:sz w:val="24"/>
          <w:szCs w:val="24"/>
        </w:rPr>
        <w:t>or</w:t>
      </w:r>
      <w:r w:rsidRPr="009C1220">
        <w:rPr>
          <w:sz w:val="24"/>
          <w:szCs w:val="24"/>
        </w:rPr>
        <w:t xml:space="preserve"> sanitare stabilite de lege. Evoluțiile din ultimii ani nu sunt încurajatoare </w:t>
      </w:r>
      <w:r w:rsidR="00E918C1" w:rsidRPr="009C1220">
        <w:rPr>
          <w:sz w:val="24"/>
          <w:szCs w:val="24"/>
        </w:rPr>
        <w:t xml:space="preserve">în ceea </w:t>
      </w:r>
      <w:proofErr w:type="gramStart"/>
      <w:r w:rsidR="00E918C1" w:rsidRPr="009C1220">
        <w:rPr>
          <w:sz w:val="24"/>
          <w:szCs w:val="24"/>
        </w:rPr>
        <w:t>ce</w:t>
      </w:r>
      <w:proofErr w:type="gramEnd"/>
      <w:r w:rsidR="00E918C1" w:rsidRPr="009C1220">
        <w:rPr>
          <w:sz w:val="24"/>
          <w:szCs w:val="24"/>
        </w:rPr>
        <w:t xml:space="preserve"> privește</w:t>
      </w:r>
      <w:r w:rsidRPr="009C1220">
        <w:rPr>
          <w:sz w:val="24"/>
          <w:szCs w:val="24"/>
        </w:rPr>
        <w:t xml:space="preserve"> </w:t>
      </w:r>
      <w:r w:rsidR="00E918C1" w:rsidRPr="009C1220">
        <w:rPr>
          <w:sz w:val="24"/>
          <w:szCs w:val="24"/>
        </w:rPr>
        <w:t xml:space="preserve">asigurarea </w:t>
      </w:r>
      <w:r w:rsidRPr="009C1220">
        <w:rPr>
          <w:sz w:val="24"/>
          <w:szCs w:val="24"/>
        </w:rPr>
        <w:t xml:space="preserve">calității apei. Ținând cont de constrângerile financiare, în Republica Moldova extinderea rețelelor publice de alimentare cu apă nu este însoțită de o extindere corespunzătoare a rețelelor publice de canalizare: între </w:t>
      </w:r>
      <w:r w:rsidR="00E918C1" w:rsidRPr="009C1220">
        <w:rPr>
          <w:sz w:val="24"/>
          <w:szCs w:val="24"/>
        </w:rPr>
        <w:t xml:space="preserve">anii </w:t>
      </w:r>
      <w:r w:rsidRPr="009C1220">
        <w:rPr>
          <w:sz w:val="24"/>
          <w:szCs w:val="24"/>
        </w:rPr>
        <w:t xml:space="preserve">2010 </w:t>
      </w:r>
      <w:r w:rsidR="00E918C1" w:rsidRPr="009C1220">
        <w:rPr>
          <w:sz w:val="24"/>
          <w:szCs w:val="24"/>
        </w:rPr>
        <w:t>–</w:t>
      </w:r>
      <w:r w:rsidRPr="009C1220">
        <w:rPr>
          <w:sz w:val="24"/>
          <w:szCs w:val="24"/>
        </w:rPr>
        <w:t xml:space="preserve"> 2020</w:t>
      </w:r>
      <w:r w:rsidR="00BB2312" w:rsidRPr="009C1220">
        <w:rPr>
          <w:sz w:val="24"/>
          <w:szCs w:val="24"/>
        </w:rPr>
        <w:t>,</w:t>
      </w:r>
      <w:r w:rsidRPr="009C1220">
        <w:rPr>
          <w:sz w:val="24"/>
          <w:szCs w:val="24"/>
        </w:rPr>
        <w:t xml:space="preserve"> lungimea rețelelor de aprovizionare cu apă a crescut cu 81</w:t>
      </w:r>
      <w:proofErr w:type="gramStart"/>
      <w:r w:rsidRPr="009C1220">
        <w:rPr>
          <w:sz w:val="24"/>
          <w:szCs w:val="24"/>
        </w:rPr>
        <w:t>,4</w:t>
      </w:r>
      <w:proofErr w:type="gramEnd"/>
      <w:r w:rsidRPr="009C1220">
        <w:rPr>
          <w:sz w:val="24"/>
          <w:szCs w:val="24"/>
        </w:rPr>
        <w:t xml:space="preserve">%, iar lungimea rețelelor de canalizare s-a majorat doar cu 14,8%. </w:t>
      </w:r>
      <w:r w:rsidR="00E918C1" w:rsidRPr="009C1220">
        <w:rPr>
          <w:sz w:val="24"/>
          <w:szCs w:val="24"/>
        </w:rPr>
        <w:t>Această d</w:t>
      </w:r>
      <w:r w:rsidRPr="009C1220">
        <w:rPr>
          <w:sz w:val="24"/>
          <w:szCs w:val="24"/>
        </w:rPr>
        <w:t>iscrepanț</w:t>
      </w:r>
      <w:r w:rsidR="00E918C1" w:rsidRPr="009C1220">
        <w:rPr>
          <w:sz w:val="24"/>
          <w:szCs w:val="24"/>
        </w:rPr>
        <w:t>ă</w:t>
      </w:r>
      <w:r w:rsidRPr="009C1220">
        <w:rPr>
          <w:sz w:val="24"/>
          <w:szCs w:val="24"/>
        </w:rPr>
        <w:t xml:space="preserve"> face ca doar o parte din </w:t>
      </w:r>
      <w:proofErr w:type="gramStart"/>
      <w:r w:rsidRPr="009C1220">
        <w:rPr>
          <w:sz w:val="24"/>
          <w:szCs w:val="24"/>
        </w:rPr>
        <w:t>apa</w:t>
      </w:r>
      <w:proofErr w:type="gramEnd"/>
      <w:r w:rsidRPr="009C1220">
        <w:rPr>
          <w:sz w:val="24"/>
          <w:szCs w:val="24"/>
        </w:rPr>
        <w:t xml:space="preserve"> captată pentru </w:t>
      </w:r>
      <w:r w:rsidR="00E918C1" w:rsidRPr="009C1220">
        <w:rPr>
          <w:sz w:val="24"/>
          <w:szCs w:val="24"/>
        </w:rPr>
        <w:t xml:space="preserve">nevoile </w:t>
      </w:r>
      <w:r w:rsidRPr="009C1220">
        <w:rPr>
          <w:sz w:val="24"/>
          <w:szCs w:val="24"/>
        </w:rPr>
        <w:t xml:space="preserve">umane să revină în formă epurată în circuitul natural, ceea ce pune o presiune suplimentară </w:t>
      </w:r>
      <w:r w:rsidR="00E918C1" w:rsidRPr="009C1220">
        <w:rPr>
          <w:sz w:val="24"/>
          <w:szCs w:val="24"/>
        </w:rPr>
        <w:t xml:space="preserve">pe </w:t>
      </w:r>
      <w:r w:rsidRPr="009C1220">
        <w:rPr>
          <w:sz w:val="24"/>
          <w:szCs w:val="24"/>
        </w:rPr>
        <w:t>resursel</w:t>
      </w:r>
      <w:r w:rsidR="00E918C1" w:rsidRPr="009C1220">
        <w:rPr>
          <w:sz w:val="24"/>
          <w:szCs w:val="24"/>
        </w:rPr>
        <w:t>e</w:t>
      </w:r>
      <w:r w:rsidRPr="009C1220">
        <w:rPr>
          <w:sz w:val="24"/>
          <w:szCs w:val="24"/>
        </w:rPr>
        <w:t xml:space="preserve"> naturale, sporește costurile de tratare a apei și creează riscuri adiționale pentru sănătatea populației.</w:t>
      </w:r>
    </w:p>
    <w:p w14:paraId="650519DE" w14:textId="4169E0F0" w:rsidR="00CD34BE" w:rsidRPr="009C1220" w:rsidRDefault="00CD34BE" w:rsidP="00CD34BE">
      <w:pPr>
        <w:rPr>
          <w:sz w:val="24"/>
          <w:szCs w:val="24"/>
        </w:rPr>
      </w:pPr>
      <w:r w:rsidRPr="009C1220">
        <w:rPr>
          <w:sz w:val="24"/>
          <w:szCs w:val="24"/>
        </w:rPr>
        <w:t>În anul 2020, cel</w:t>
      </w:r>
      <w:r w:rsidR="000D2BE7" w:rsidRPr="009C1220">
        <w:rPr>
          <w:sz w:val="24"/>
          <w:szCs w:val="24"/>
        </w:rPr>
        <w:t>or</w:t>
      </w:r>
      <w:r w:rsidRPr="009C1220">
        <w:rPr>
          <w:sz w:val="24"/>
          <w:szCs w:val="24"/>
        </w:rPr>
        <w:t xml:space="preserve"> 15</w:t>
      </w:r>
      <w:proofErr w:type="gramStart"/>
      <w:r w:rsidRPr="009C1220">
        <w:rPr>
          <w:sz w:val="24"/>
          <w:szCs w:val="24"/>
        </w:rPr>
        <w:t>,3</w:t>
      </w:r>
      <w:proofErr w:type="gramEnd"/>
      <w:r w:rsidRPr="009C1220">
        <w:rPr>
          <w:sz w:val="24"/>
          <w:szCs w:val="24"/>
        </w:rPr>
        <w:t xml:space="preserve"> mii km de apeducte și rețele publice de distribuție a apei </w:t>
      </w:r>
      <w:r w:rsidR="000D2BE7" w:rsidRPr="009C1220">
        <w:rPr>
          <w:sz w:val="24"/>
          <w:szCs w:val="24"/>
        </w:rPr>
        <w:t xml:space="preserve">le </w:t>
      </w:r>
      <w:r w:rsidRPr="009C1220">
        <w:rPr>
          <w:sz w:val="24"/>
          <w:szCs w:val="24"/>
        </w:rPr>
        <w:t xml:space="preserve">reveneau doar 2,9 mii km de rețele publice de canalizare. Circa 71% din sistemele publice de canalizare sunt dotate cu stații de epurare. Din cele 92 de stații de epurare, </w:t>
      </w:r>
      <w:r w:rsidR="000D2BE7" w:rsidRPr="009C1220">
        <w:rPr>
          <w:sz w:val="24"/>
          <w:szCs w:val="24"/>
        </w:rPr>
        <w:t xml:space="preserve">sunt </w:t>
      </w:r>
      <w:r w:rsidRPr="009C1220">
        <w:rPr>
          <w:sz w:val="24"/>
          <w:szCs w:val="24"/>
        </w:rPr>
        <w:t xml:space="preserve">funcționale </w:t>
      </w:r>
      <w:r w:rsidR="000D2BE7" w:rsidRPr="009C1220">
        <w:rPr>
          <w:sz w:val="24"/>
          <w:szCs w:val="24"/>
        </w:rPr>
        <w:t xml:space="preserve">doar </w:t>
      </w:r>
      <w:proofErr w:type="gramStart"/>
      <w:r w:rsidRPr="009C1220">
        <w:rPr>
          <w:sz w:val="24"/>
          <w:szCs w:val="24"/>
        </w:rPr>
        <w:t>81</w:t>
      </w:r>
      <w:r w:rsidR="000D2BE7" w:rsidRPr="009C1220">
        <w:rPr>
          <w:sz w:val="24"/>
          <w:szCs w:val="24"/>
        </w:rPr>
        <w:t xml:space="preserve"> </w:t>
      </w:r>
      <w:r w:rsidRPr="009C1220">
        <w:rPr>
          <w:sz w:val="24"/>
          <w:szCs w:val="24"/>
        </w:rPr>
        <w:t xml:space="preserve"> </w:t>
      </w:r>
      <w:r w:rsidRPr="009C1220">
        <w:rPr>
          <w:color w:val="000000"/>
          <w:sz w:val="24"/>
          <w:szCs w:val="24"/>
        </w:rPr>
        <w:t>(</w:t>
      </w:r>
      <w:proofErr w:type="gramEnd"/>
      <w:r w:rsidR="001F42B0" w:rsidRPr="009C1220">
        <w:rPr>
          <w:sz w:val="24"/>
          <w:szCs w:val="24"/>
        </w:rPr>
        <w:fldChar w:fldCharType="begin"/>
      </w:r>
      <w:r w:rsidR="001F42B0" w:rsidRPr="009C1220">
        <w:rPr>
          <w:sz w:val="24"/>
          <w:szCs w:val="24"/>
        </w:rPr>
        <w:instrText xml:space="preserve"> HYPERLINK "https://statistica.gov.md/newsview.php?l=ro&amp;idc=168&amp;id=6997" </w:instrText>
      </w:r>
      <w:r w:rsidR="001F42B0" w:rsidRPr="009C1220">
        <w:rPr>
          <w:sz w:val="24"/>
          <w:szCs w:val="24"/>
        </w:rPr>
        <w:fldChar w:fldCharType="separate"/>
      </w:r>
      <w:r w:rsidR="002A082C" w:rsidRPr="009C1220">
        <w:rPr>
          <w:rStyle w:val="af4"/>
          <w:sz w:val="24"/>
          <w:szCs w:val="24"/>
        </w:rPr>
        <w:t>https://statistica.gov.md/newsview.php?l=ro&amp;idc=168&amp;id=6997</w:t>
      </w:r>
      <w:r w:rsidR="001F42B0" w:rsidRPr="009C1220">
        <w:rPr>
          <w:rStyle w:val="af4"/>
          <w:sz w:val="24"/>
          <w:szCs w:val="24"/>
        </w:rPr>
        <w:fldChar w:fldCharType="end"/>
      </w:r>
      <w:r w:rsidR="008B4CF5" w:rsidRPr="009C1220">
        <w:rPr>
          <w:sz w:val="24"/>
          <w:szCs w:val="24"/>
        </w:rPr>
        <w:t xml:space="preserve"> </w:t>
      </w:r>
      <w:r w:rsidRPr="009C1220">
        <w:rPr>
          <w:sz w:val="24"/>
          <w:szCs w:val="24"/>
        </w:rPr>
        <w:t>). Majoritatea stațiilor de epurare, fiind exploatate deja timp de 25</w:t>
      </w:r>
      <w:r w:rsidR="000D2BE7" w:rsidRPr="009C1220">
        <w:rPr>
          <w:sz w:val="24"/>
          <w:szCs w:val="24"/>
        </w:rPr>
        <w:t>–</w:t>
      </w:r>
      <w:r w:rsidRPr="009C1220">
        <w:rPr>
          <w:sz w:val="24"/>
          <w:szCs w:val="24"/>
        </w:rPr>
        <w:t xml:space="preserve">30 de ani, au </w:t>
      </w:r>
      <w:proofErr w:type="gramStart"/>
      <w:r w:rsidRPr="009C1220">
        <w:rPr>
          <w:sz w:val="24"/>
          <w:szCs w:val="24"/>
        </w:rPr>
        <w:t>un</w:t>
      </w:r>
      <w:proofErr w:type="gramEnd"/>
      <w:r w:rsidRPr="009C1220">
        <w:rPr>
          <w:sz w:val="24"/>
          <w:szCs w:val="24"/>
        </w:rPr>
        <w:t xml:space="preserve"> grad sporit de uzură și funcționează la capacitate redusă, deversând apele reziduale neepurate nemijlocit în râuri. Rezultatele controalelor efectuate în ultimii ani arată că numărul stațiilor care efectuează </w:t>
      </w:r>
      <w:r w:rsidR="000D2BE7" w:rsidRPr="009C1220">
        <w:rPr>
          <w:sz w:val="24"/>
          <w:szCs w:val="24"/>
        </w:rPr>
        <w:t xml:space="preserve">o </w:t>
      </w:r>
      <w:r w:rsidRPr="009C1220">
        <w:rPr>
          <w:sz w:val="24"/>
          <w:szCs w:val="24"/>
        </w:rPr>
        <w:t xml:space="preserve">epurare insuficientă </w:t>
      </w:r>
      <w:proofErr w:type="gramStart"/>
      <w:r w:rsidRPr="009C1220">
        <w:rPr>
          <w:sz w:val="24"/>
          <w:szCs w:val="24"/>
        </w:rPr>
        <w:t>este</w:t>
      </w:r>
      <w:proofErr w:type="gramEnd"/>
      <w:r w:rsidRPr="009C1220">
        <w:rPr>
          <w:sz w:val="24"/>
          <w:szCs w:val="24"/>
        </w:rPr>
        <w:t xml:space="preserve"> în continuă creștere. Volumul deversărilor depinde direct de mărimea demografică și economică a unităților teritorial-administrative</w:t>
      </w:r>
      <w:r w:rsidRPr="009C1220">
        <w:rPr>
          <w:color w:val="000000"/>
          <w:sz w:val="24"/>
          <w:szCs w:val="24"/>
        </w:rPr>
        <w:t xml:space="preserve"> </w:t>
      </w:r>
      <w:r w:rsidR="00B20C1A" w:rsidRPr="009C1220">
        <w:rPr>
          <w:color w:val="000000"/>
          <w:sz w:val="24"/>
          <w:szCs w:val="24"/>
        </w:rPr>
        <w:t>(</w:t>
      </w:r>
      <w:hyperlink r:id="rId50" w:history="1">
        <w:r w:rsidR="00B20C1A" w:rsidRPr="009C1220">
          <w:rPr>
            <w:rStyle w:val="af4"/>
            <w:sz w:val="24"/>
            <w:szCs w:val="24"/>
          </w:rPr>
          <w:t>http://ipm.gov.md/sites/default/files/2021-09/IPM_ANUAR_2020.pdf</w:t>
        </w:r>
      </w:hyperlink>
      <w:r w:rsidR="008B4CF5" w:rsidRPr="009C1220">
        <w:rPr>
          <w:color w:val="000000"/>
          <w:sz w:val="24"/>
          <w:szCs w:val="24"/>
        </w:rPr>
        <w:t xml:space="preserve"> </w:t>
      </w:r>
      <w:r w:rsidRPr="009C1220">
        <w:rPr>
          <w:color w:val="000000"/>
          <w:sz w:val="24"/>
          <w:szCs w:val="24"/>
        </w:rPr>
        <w:t>)</w:t>
      </w:r>
      <w:r w:rsidRPr="009C1220">
        <w:rPr>
          <w:sz w:val="24"/>
          <w:szCs w:val="24"/>
        </w:rPr>
        <w:t xml:space="preserve">. </w:t>
      </w:r>
    </w:p>
    <w:p w14:paraId="0FBE42B4" w14:textId="039B5125" w:rsidR="00CD34BE" w:rsidRPr="009C1220" w:rsidRDefault="00CD34BE" w:rsidP="00CD34BE">
      <w:pPr>
        <w:rPr>
          <w:sz w:val="24"/>
          <w:szCs w:val="24"/>
        </w:rPr>
      </w:pPr>
      <w:r w:rsidRPr="009C1220">
        <w:rPr>
          <w:sz w:val="24"/>
          <w:szCs w:val="24"/>
        </w:rPr>
        <w:t xml:space="preserve">Calitatea mediului depinde în mare măsură de practicile de management al deșeurilor. Eliminarea deșeurilor municipale, actualmente, se realizează preponderent prin depozitarea pe sol. În anul 2020 funcționau 1136 de depozite de deșeuri cu </w:t>
      </w:r>
      <w:r w:rsidR="000D2BE7" w:rsidRPr="009C1220">
        <w:rPr>
          <w:sz w:val="24"/>
          <w:szCs w:val="24"/>
        </w:rPr>
        <w:t xml:space="preserve">o </w:t>
      </w:r>
      <w:r w:rsidRPr="009C1220">
        <w:rPr>
          <w:sz w:val="24"/>
          <w:szCs w:val="24"/>
        </w:rPr>
        <w:t>suprafaț</w:t>
      </w:r>
      <w:r w:rsidR="000D2BE7" w:rsidRPr="009C1220">
        <w:rPr>
          <w:sz w:val="24"/>
          <w:szCs w:val="24"/>
        </w:rPr>
        <w:t>ă</w:t>
      </w:r>
      <w:r w:rsidRPr="009C1220">
        <w:rPr>
          <w:sz w:val="24"/>
          <w:szCs w:val="24"/>
        </w:rPr>
        <w:t xml:space="preserve"> </w:t>
      </w:r>
      <w:r w:rsidR="000D2BE7" w:rsidRPr="009C1220">
        <w:rPr>
          <w:sz w:val="24"/>
          <w:szCs w:val="24"/>
        </w:rPr>
        <w:t xml:space="preserve">totală </w:t>
      </w:r>
      <w:r w:rsidRPr="009C1220">
        <w:rPr>
          <w:sz w:val="24"/>
          <w:szCs w:val="24"/>
        </w:rPr>
        <w:t>de 1220 ha</w:t>
      </w:r>
      <w:r w:rsidRPr="009C1220">
        <w:rPr>
          <w:color w:val="000000"/>
          <w:sz w:val="24"/>
          <w:szCs w:val="24"/>
        </w:rPr>
        <w:t xml:space="preserve"> (</w:t>
      </w:r>
      <w:hyperlink r:id="rId51" w:history="1">
        <w:r w:rsidR="002A082C" w:rsidRPr="009C1220">
          <w:rPr>
            <w:rStyle w:val="af4"/>
            <w:sz w:val="24"/>
            <w:szCs w:val="24"/>
          </w:rPr>
          <w:t>http://ipm.gov.md/sites/default/files/2021-09/IPM_ANUAR_2020.pdf</w:t>
        </w:r>
      </w:hyperlink>
      <w:r w:rsidR="008B4CF5" w:rsidRPr="009C1220">
        <w:rPr>
          <w:color w:val="000000"/>
          <w:sz w:val="24"/>
          <w:szCs w:val="24"/>
        </w:rPr>
        <w:t xml:space="preserve"> </w:t>
      </w:r>
      <w:r w:rsidRPr="009C1220">
        <w:rPr>
          <w:color w:val="000000"/>
          <w:sz w:val="24"/>
          <w:szCs w:val="24"/>
        </w:rPr>
        <w:t>).</w:t>
      </w:r>
      <w:r w:rsidRPr="009C1220">
        <w:rPr>
          <w:sz w:val="24"/>
          <w:szCs w:val="24"/>
          <w:vertAlign w:val="superscript"/>
        </w:rPr>
        <w:t xml:space="preserve"> </w:t>
      </w:r>
      <w:r w:rsidRPr="009C1220">
        <w:rPr>
          <w:sz w:val="24"/>
          <w:szCs w:val="24"/>
        </w:rPr>
        <w:t xml:space="preserve"> Depozitele de deșeuri sunt organizate de autoritățile publice locale și, în general, nu respectă standardele de protecție a </w:t>
      </w:r>
      <w:r w:rsidRPr="009C1220">
        <w:rPr>
          <w:sz w:val="24"/>
          <w:szCs w:val="24"/>
        </w:rPr>
        <w:lastRenderedPageBreak/>
        <w:t xml:space="preserve">mediului, iar în unele cazuri depozitele de deșeuri sunt localizate chiar în zona de protecție a obiectivelor acvatice sau în zona sanitară a sectorului locativ. Cantitatea de deșeuri municipale colectate de la populație, instituții </w:t>
      </w:r>
      <w:r w:rsidR="000D2BE7" w:rsidRPr="009C1220">
        <w:rPr>
          <w:sz w:val="24"/>
          <w:szCs w:val="24"/>
        </w:rPr>
        <w:t xml:space="preserve">și </w:t>
      </w:r>
      <w:r w:rsidRPr="009C1220">
        <w:rPr>
          <w:sz w:val="24"/>
          <w:szCs w:val="24"/>
        </w:rPr>
        <w:t>agenți</w:t>
      </w:r>
      <w:r w:rsidR="000D2BE7" w:rsidRPr="009C1220">
        <w:rPr>
          <w:sz w:val="24"/>
          <w:szCs w:val="24"/>
        </w:rPr>
        <w:t>i</w:t>
      </w:r>
      <w:r w:rsidRPr="009C1220">
        <w:rPr>
          <w:sz w:val="24"/>
          <w:szCs w:val="24"/>
        </w:rPr>
        <w:t xml:space="preserve"> economici este în continuă creștere, de la 2130,8 mii m</w:t>
      </w:r>
      <w:r w:rsidRPr="009C1220">
        <w:rPr>
          <w:sz w:val="24"/>
          <w:szCs w:val="24"/>
          <w:vertAlign w:val="superscript"/>
        </w:rPr>
        <w:t>3</w:t>
      </w:r>
      <w:r w:rsidRPr="009C1220">
        <w:rPr>
          <w:sz w:val="24"/>
          <w:szCs w:val="24"/>
        </w:rPr>
        <w:t xml:space="preserve"> în </w:t>
      </w:r>
      <w:r w:rsidR="000D2BE7" w:rsidRPr="009C1220">
        <w:rPr>
          <w:sz w:val="24"/>
          <w:szCs w:val="24"/>
        </w:rPr>
        <w:t xml:space="preserve">anul </w:t>
      </w:r>
      <w:r w:rsidRPr="009C1220">
        <w:rPr>
          <w:sz w:val="24"/>
          <w:szCs w:val="24"/>
        </w:rPr>
        <w:t>2008 la 2925,0 mii m</w:t>
      </w:r>
      <w:r w:rsidRPr="009C1220">
        <w:rPr>
          <w:sz w:val="24"/>
          <w:szCs w:val="24"/>
          <w:vertAlign w:val="superscript"/>
        </w:rPr>
        <w:t>3</w:t>
      </w:r>
      <w:r w:rsidRPr="009C1220">
        <w:rPr>
          <w:sz w:val="24"/>
          <w:szCs w:val="24"/>
        </w:rPr>
        <w:t xml:space="preserve"> în </w:t>
      </w:r>
      <w:r w:rsidR="000D2BE7" w:rsidRPr="009C1220">
        <w:rPr>
          <w:sz w:val="24"/>
          <w:szCs w:val="24"/>
        </w:rPr>
        <w:t xml:space="preserve">anul </w:t>
      </w:r>
      <w:r w:rsidRPr="009C1220">
        <w:rPr>
          <w:sz w:val="24"/>
          <w:szCs w:val="24"/>
        </w:rPr>
        <w:t>2016 și 3336,3 mii m</w:t>
      </w:r>
      <w:r w:rsidRPr="009C1220">
        <w:rPr>
          <w:sz w:val="24"/>
          <w:szCs w:val="24"/>
          <w:vertAlign w:val="superscript"/>
        </w:rPr>
        <w:t>3</w:t>
      </w:r>
      <w:r w:rsidRPr="009C1220">
        <w:rPr>
          <w:sz w:val="24"/>
          <w:szCs w:val="24"/>
        </w:rPr>
        <w:t xml:space="preserve"> în</w:t>
      </w:r>
      <w:r w:rsidR="000D2BE7" w:rsidRPr="009C1220">
        <w:rPr>
          <w:sz w:val="24"/>
          <w:szCs w:val="24"/>
        </w:rPr>
        <w:t xml:space="preserve"> anul</w:t>
      </w:r>
      <w:r w:rsidRPr="009C1220">
        <w:rPr>
          <w:sz w:val="24"/>
          <w:szCs w:val="24"/>
        </w:rPr>
        <w:t xml:space="preserve"> 2020</w:t>
      </w:r>
      <w:r w:rsidR="00B20C1A" w:rsidRPr="009C1220">
        <w:rPr>
          <w:sz w:val="24"/>
          <w:szCs w:val="24"/>
        </w:rPr>
        <w:t xml:space="preserve">  </w:t>
      </w:r>
      <w:r w:rsidRPr="009C1220">
        <w:rPr>
          <w:color w:val="000000"/>
          <w:sz w:val="24"/>
          <w:szCs w:val="24"/>
        </w:rPr>
        <w:t> (</w:t>
      </w:r>
      <w:hyperlink r:id="rId52" w:history="1">
        <w:r w:rsidR="00B20C1A" w:rsidRPr="009C1220">
          <w:rPr>
            <w:rStyle w:val="af4"/>
            <w:sz w:val="24"/>
            <w:szCs w:val="24"/>
          </w:rPr>
          <w:t>https://statbank.statistica.md/PxWeb/pxweb/ro/10%20Mediul%20inconjurator/10%20Mediul%20inconjurator__MED040__Municipale/MED060300reg.px/?rxid=b2ff27d7-0b96-43c9-934b-42e1a2a9a77</w:t>
        </w:r>
      </w:hyperlink>
      <w:r w:rsidR="008B4CF5" w:rsidRPr="009C1220">
        <w:rPr>
          <w:color w:val="000000"/>
          <w:sz w:val="24"/>
          <w:szCs w:val="24"/>
        </w:rPr>
        <w:t xml:space="preserve"> </w:t>
      </w:r>
      <w:r w:rsidRPr="009C1220">
        <w:rPr>
          <w:color w:val="000000"/>
          <w:sz w:val="24"/>
          <w:szCs w:val="24"/>
        </w:rPr>
        <w:t>)</w:t>
      </w:r>
      <w:r w:rsidRPr="009C1220">
        <w:rPr>
          <w:sz w:val="24"/>
          <w:szCs w:val="24"/>
        </w:rPr>
        <w:t xml:space="preserve">. Circa 90% din </w:t>
      </w:r>
      <w:proofErr w:type="gramStart"/>
      <w:r w:rsidRPr="009C1220">
        <w:rPr>
          <w:sz w:val="24"/>
          <w:szCs w:val="24"/>
        </w:rPr>
        <w:t>cantitatea</w:t>
      </w:r>
      <w:proofErr w:type="gramEnd"/>
      <w:r w:rsidRPr="009C1220">
        <w:rPr>
          <w:sz w:val="24"/>
          <w:szCs w:val="24"/>
        </w:rPr>
        <w:t xml:space="preserve"> de deșeuri municipale colectate de serviciile de salubrizare au fost eliminate prin depozitare, colectarea selectivă fiind organizată parțial în municipiul Chișinău și în unele centre raionale. Ratele de reciclare și valorificare a deșeurilor sunt încă foarte reduse</w:t>
      </w:r>
      <w:r w:rsidRPr="009C1220">
        <w:rPr>
          <w:color w:val="000000"/>
          <w:sz w:val="24"/>
          <w:szCs w:val="24"/>
        </w:rPr>
        <w:t xml:space="preserve"> (Anuarul IPM </w:t>
      </w:r>
      <w:r w:rsidR="00433901" w:rsidRPr="009C1220">
        <w:rPr>
          <w:color w:val="000000"/>
          <w:sz w:val="24"/>
          <w:szCs w:val="24"/>
        </w:rPr>
        <w:t>–</w:t>
      </w:r>
      <w:r w:rsidRPr="009C1220">
        <w:rPr>
          <w:color w:val="000000"/>
          <w:sz w:val="24"/>
          <w:szCs w:val="24"/>
        </w:rPr>
        <w:t xml:space="preserve"> 2020 „Protecția mediului în Republica Moldova”, 2021).</w:t>
      </w:r>
      <w:r w:rsidRPr="009C1220">
        <w:rPr>
          <w:sz w:val="24"/>
          <w:szCs w:val="24"/>
        </w:rPr>
        <w:t xml:space="preserve"> </w:t>
      </w:r>
    </w:p>
    <w:p w14:paraId="1111A838" w14:textId="6E99DEB3" w:rsidR="00CD34BE" w:rsidRPr="009C1220" w:rsidRDefault="00CD34BE" w:rsidP="00CD34BE">
      <w:pPr>
        <w:rPr>
          <w:sz w:val="24"/>
          <w:szCs w:val="24"/>
        </w:rPr>
      </w:pPr>
      <w:r w:rsidRPr="009C1220">
        <w:rPr>
          <w:sz w:val="24"/>
          <w:szCs w:val="24"/>
        </w:rPr>
        <w:t>Substanțele chimice reprezintă o sursă de risc major pentru mediu</w:t>
      </w:r>
      <w:r w:rsidRPr="009C1220">
        <w:rPr>
          <w:i/>
          <w:sz w:val="24"/>
          <w:szCs w:val="24"/>
        </w:rPr>
        <w:t>.</w:t>
      </w:r>
      <w:r w:rsidRPr="009C1220">
        <w:rPr>
          <w:b/>
          <w:sz w:val="24"/>
          <w:szCs w:val="24"/>
        </w:rPr>
        <w:t xml:space="preserve"> </w:t>
      </w:r>
      <w:r w:rsidRPr="009C1220">
        <w:rPr>
          <w:sz w:val="24"/>
          <w:szCs w:val="24"/>
        </w:rPr>
        <w:t>Majoritatea substanțelor și produselor chimice utilizate în Republica Moldova provin din importuri. Cantități semnificative de substanțe și produse chimice s</w:t>
      </w:r>
      <w:r w:rsidR="00775E81" w:rsidRPr="009C1220">
        <w:rPr>
          <w:sz w:val="24"/>
          <w:szCs w:val="24"/>
        </w:rPr>
        <w:t>e</w:t>
      </w:r>
      <w:r w:rsidRPr="009C1220">
        <w:rPr>
          <w:sz w:val="24"/>
          <w:szCs w:val="24"/>
        </w:rPr>
        <w:t xml:space="preserve"> utiliz</w:t>
      </w:r>
      <w:r w:rsidR="00775E81" w:rsidRPr="009C1220">
        <w:rPr>
          <w:sz w:val="24"/>
          <w:szCs w:val="24"/>
        </w:rPr>
        <w:t>e</w:t>
      </w:r>
      <w:r w:rsidRPr="009C1220">
        <w:rPr>
          <w:sz w:val="24"/>
          <w:szCs w:val="24"/>
        </w:rPr>
        <w:t>a</w:t>
      </w:r>
      <w:r w:rsidR="00775E81" w:rsidRPr="009C1220">
        <w:rPr>
          <w:sz w:val="24"/>
          <w:szCs w:val="24"/>
        </w:rPr>
        <w:t>ză</w:t>
      </w:r>
      <w:r w:rsidRPr="009C1220">
        <w:rPr>
          <w:sz w:val="24"/>
          <w:szCs w:val="24"/>
        </w:rPr>
        <w:t xml:space="preserve"> în toate sectoarele economiei naționale, inclusiv în sectorul agricol (produse</w:t>
      </w:r>
      <w:r w:rsidR="00775E81" w:rsidRPr="009C1220">
        <w:rPr>
          <w:sz w:val="24"/>
          <w:szCs w:val="24"/>
        </w:rPr>
        <w:t>le</w:t>
      </w:r>
      <w:r w:rsidRPr="009C1220">
        <w:rPr>
          <w:sz w:val="24"/>
          <w:szCs w:val="24"/>
        </w:rPr>
        <w:t xml:space="preserve"> de uz fitosanitar și fertilizanți</w:t>
      </w:r>
      <w:r w:rsidR="00775E81" w:rsidRPr="009C1220">
        <w:rPr>
          <w:sz w:val="24"/>
          <w:szCs w:val="24"/>
        </w:rPr>
        <w:t>i</w:t>
      </w:r>
      <w:r w:rsidRPr="009C1220">
        <w:rPr>
          <w:sz w:val="24"/>
          <w:szCs w:val="24"/>
        </w:rPr>
        <w:t xml:space="preserve">). Din </w:t>
      </w:r>
      <w:r w:rsidR="00775E81" w:rsidRPr="009C1220">
        <w:rPr>
          <w:sz w:val="24"/>
          <w:szCs w:val="24"/>
        </w:rPr>
        <w:t xml:space="preserve">anul </w:t>
      </w:r>
      <w:r w:rsidRPr="009C1220">
        <w:rPr>
          <w:sz w:val="24"/>
          <w:szCs w:val="24"/>
        </w:rPr>
        <w:t xml:space="preserve">2009 până în </w:t>
      </w:r>
      <w:r w:rsidR="00775E81" w:rsidRPr="009C1220">
        <w:rPr>
          <w:sz w:val="24"/>
          <w:szCs w:val="24"/>
        </w:rPr>
        <w:t xml:space="preserve">anul </w:t>
      </w:r>
      <w:r w:rsidRPr="009C1220">
        <w:rPr>
          <w:sz w:val="24"/>
          <w:szCs w:val="24"/>
        </w:rPr>
        <w:t xml:space="preserve">2017, cantitatea </w:t>
      </w:r>
      <w:r w:rsidR="00775E81" w:rsidRPr="009C1220">
        <w:rPr>
          <w:sz w:val="24"/>
          <w:szCs w:val="24"/>
        </w:rPr>
        <w:t xml:space="preserve">de substanțe chimice </w:t>
      </w:r>
      <w:r w:rsidRPr="009C1220">
        <w:rPr>
          <w:sz w:val="24"/>
          <w:szCs w:val="24"/>
        </w:rPr>
        <w:t>utilizat</w:t>
      </w:r>
      <w:r w:rsidR="00775E81" w:rsidRPr="009C1220">
        <w:rPr>
          <w:sz w:val="24"/>
          <w:szCs w:val="24"/>
        </w:rPr>
        <w:t>e</w:t>
      </w:r>
      <w:r w:rsidRPr="009C1220">
        <w:rPr>
          <w:sz w:val="24"/>
          <w:szCs w:val="24"/>
        </w:rPr>
        <w:t xml:space="preserve"> în întreprinderile agricole și în gospodăriile țărănești (de fermier) mari a crescut de aproape 4 ori, de la 17,0 mii de tone la 65,6 mii de tone, ceea ce înseamnă 69,1 kg pe fiecare hectar de semănături (</w:t>
      </w:r>
      <w:hyperlink r:id="rId53" w:history="1">
        <w:r w:rsidR="00B20C1A" w:rsidRPr="009C1220">
          <w:rPr>
            <w:rStyle w:val="af4"/>
            <w:sz w:val="24"/>
            <w:szCs w:val="24"/>
          </w:rPr>
          <w:t>http://statistica.md/pageview.php?l=ro&amp;idc=315&amp;id=2279</w:t>
        </w:r>
      </w:hyperlink>
      <w:r w:rsidR="008B4CF5" w:rsidRPr="009C1220">
        <w:rPr>
          <w:sz w:val="24"/>
          <w:szCs w:val="24"/>
        </w:rPr>
        <w:t xml:space="preserve"> </w:t>
      </w:r>
      <w:r w:rsidRPr="009C1220">
        <w:rPr>
          <w:color w:val="000000"/>
          <w:sz w:val="24"/>
          <w:szCs w:val="24"/>
        </w:rPr>
        <w:t>).</w:t>
      </w:r>
      <w:r w:rsidRPr="009C1220">
        <w:rPr>
          <w:sz w:val="24"/>
          <w:szCs w:val="24"/>
        </w:rPr>
        <w:t xml:space="preserve"> Tendința exploatării intensive a continuat și în ultimii ani, în 2020 acest indicator depăși</w:t>
      </w:r>
      <w:r w:rsidR="00775E81" w:rsidRPr="009C1220">
        <w:rPr>
          <w:sz w:val="24"/>
          <w:szCs w:val="24"/>
        </w:rPr>
        <w:t>nd</w:t>
      </w:r>
      <w:r w:rsidRPr="009C1220">
        <w:rPr>
          <w:sz w:val="24"/>
          <w:szCs w:val="24"/>
        </w:rPr>
        <w:t xml:space="preserve"> în premieră cantitatea de 100 mii de tone (100,9) (</w:t>
      </w:r>
      <w:hyperlink r:id="rId54" w:history="1">
        <w:r w:rsidR="00B20C1A" w:rsidRPr="009C1220">
          <w:rPr>
            <w:rStyle w:val="af4"/>
            <w:sz w:val="24"/>
            <w:szCs w:val="24"/>
          </w:rPr>
          <w:t>https://statistica.gov.md/public/files/publicatii_electronice/Anuar_Statistic/2021/16_AS.pdf</w:t>
        </w:r>
      </w:hyperlink>
      <w:r w:rsidR="008B4CF5" w:rsidRPr="009C1220">
        <w:rPr>
          <w:sz w:val="24"/>
          <w:szCs w:val="24"/>
        </w:rPr>
        <w:t xml:space="preserve"> </w:t>
      </w:r>
      <w:r w:rsidRPr="009C1220">
        <w:rPr>
          <w:sz w:val="24"/>
          <w:szCs w:val="24"/>
        </w:rPr>
        <w:t xml:space="preserve">). Reducerea riscurilor asociate utilizării substanțelor chimice pe tot parcursul vieții și </w:t>
      </w:r>
      <w:r w:rsidR="00775E81" w:rsidRPr="009C1220">
        <w:rPr>
          <w:sz w:val="24"/>
          <w:szCs w:val="24"/>
        </w:rPr>
        <w:t>utilizare</w:t>
      </w:r>
      <w:r w:rsidRPr="009C1220">
        <w:rPr>
          <w:sz w:val="24"/>
          <w:szCs w:val="24"/>
        </w:rPr>
        <w:t>a produselor de protecție a plantelor impun funcționarea eficientă și la standardele Uniunii Europene a procesului de autorizare, clasificare, etichetare, restricționare</w:t>
      </w:r>
      <w:r w:rsidR="00775E81" w:rsidRPr="009C1220">
        <w:rPr>
          <w:sz w:val="24"/>
          <w:szCs w:val="24"/>
        </w:rPr>
        <w:t xml:space="preserve"> și</w:t>
      </w:r>
      <w:r w:rsidRPr="009C1220">
        <w:rPr>
          <w:sz w:val="24"/>
          <w:szCs w:val="24"/>
        </w:rPr>
        <w:t xml:space="preserve"> inclusiv gestionare </w:t>
      </w:r>
      <w:proofErr w:type="gramStart"/>
      <w:r w:rsidRPr="009C1220">
        <w:rPr>
          <w:sz w:val="24"/>
          <w:szCs w:val="24"/>
        </w:rPr>
        <w:t>a</w:t>
      </w:r>
      <w:proofErr w:type="gramEnd"/>
      <w:r w:rsidRPr="009C1220">
        <w:rPr>
          <w:sz w:val="24"/>
          <w:szCs w:val="24"/>
        </w:rPr>
        <w:t xml:space="preserve"> acestor</w:t>
      </w:r>
      <w:r w:rsidR="00775E81" w:rsidRPr="009C1220">
        <w:rPr>
          <w:sz w:val="24"/>
          <w:szCs w:val="24"/>
        </w:rPr>
        <w:t xml:space="preserve"> substanțe</w:t>
      </w:r>
      <w:r w:rsidRPr="009C1220">
        <w:rPr>
          <w:sz w:val="24"/>
          <w:szCs w:val="24"/>
        </w:rPr>
        <w:t>.</w:t>
      </w:r>
    </w:p>
    <w:p w14:paraId="6D6F21FD" w14:textId="3AE2E494" w:rsidR="00CD34BE" w:rsidRPr="009C1220" w:rsidRDefault="00CD34BE" w:rsidP="00CD34BE">
      <w:pPr>
        <w:rPr>
          <w:sz w:val="24"/>
          <w:szCs w:val="24"/>
        </w:rPr>
      </w:pPr>
      <w:r w:rsidRPr="009C1220">
        <w:rPr>
          <w:sz w:val="24"/>
          <w:szCs w:val="24"/>
        </w:rPr>
        <w:t xml:space="preserve">Resursele funciare </w:t>
      </w:r>
      <w:r w:rsidR="00DB334A" w:rsidRPr="009C1220">
        <w:rPr>
          <w:sz w:val="24"/>
          <w:szCs w:val="24"/>
        </w:rPr>
        <w:t>ale</w:t>
      </w:r>
      <w:r w:rsidRPr="009C1220">
        <w:rPr>
          <w:sz w:val="24"/>
          <w:szCs w:val="24"/>
        </w:rPr>
        <w:t xml:space="preserve"> Republic</w:t>
      </w:r>
      <w:r w:rsidR="00DB334A" w:rsidRPr="009C1220">
        <w:rPr>
          <w:sz w:val="24"/>
          <w:szCs w:val="24"/>
        </w:rPr>
        <w:t>ii</w:t>
      </w:r>
      <w:r w:rsidRPr="009C1220">
        <w:rPr>
          <w:sz w:val="24"/>
          <w:szCs w:val="24"/>
        </w:rPr>
        <w:t xml:space="preserve"> Moldova sunt valorificate foarte intens. Cota terenurilor cu destinație agricolă este una dintre cele mai mari în lume (61,8% din teritoriu la 1 ianuarie 2020), în timp ce ariile cu vegetație naturală (păduri</w:t>
      </w:r>
      <w:r w:rsidR="00DB334A" w:rsidRPr="009C1220">
        <w:rPr>
          <w:sz w:val="24"/>
          <w:szCs w:val="24"/>
        </w:rPr>
        <w:t>le</w:t>
      </w:r>
      <w:r w:rsidRPr="009C1220">
        <w:rPr>
          <w:sz w:val="24"/>
          <w:szCs w:val="24"/>
        </w:rPr>
        <w:t xml:space="preserve"> și alte terenuri cu vegetație forestieră) </w:t>
      </w:r>
      <w:r w:rsidR="00DB334A" w:rsidRPr="009C1220">
        <w:rPr>
          <w:sz w:val="24"/>
          <w:szCs w:val="24"/>
        </w:rPr>
        <w:t xml:space="preserve">ocupă </w:t>
      </w:r>
      <w:r w:rsidRPr="009C1220">
        <w:rPr>
          <w:sz w:val="24"/>
          <w:szCs w:val="24"/>
        </w:rPr>
        <w:t>doar 13,4%</w:t>
      </w:r>
      <w:r w:rsidR="00DB334A" w:rsidRPr="009C1220">
        <w:rPr>
          <w:sz w:val="24"/>
          <w:szCs w:val="24"/>
        </w:rPr>
        <w:t xml:space="preserve"> din teritoriu</w:t>
      </w:r>
      <w:r w:rsidRPr="009C1220">
        <w:rPr>
          <w:sz w:val="24"/>
          <w:szCs w:val="24"/>
        </w:rPr>
        <w:t xml:space="preserve"> (</w:t>
      </w:r>
      <w:hyperlink r:id="rId55" w:history="1">
        <w:r w:rsidR="00B20C1A" w:rsidRPr="009C1220">
          <w:rPr>
            <w:rStyle w:val="af4"/>
            <w:sz w:val="24"/>
            <w:szCs w:val="24"/>
          </w:rPr>
          <w:t>https://statbank.statistica.md/pxweb/pxweb/ro/10%20Mediul%20inconjurator/10%20Mediul%20inconjurator__MED050/MED050100.px/?rxid=b2ff27d7-0b96-43c9-934b-42e1a2a9a774</w:t>
        </w:r>
      </w:hyperlink>
      <w:r w:rsidR="008B4CF5" w:rsidRPr="009C1220">
        <w:rPr>
          <w:sz w:val="24"/>
          <w:szCs w:val="24"/>
        </w:rPr>
        <w:t xml:space="preserve"> </w:t>
      </w:r>
      <w:r w:rsidRPr="009C1220">
        <w:rPr>
          <w:color w:val="000000"/>
          <w:sz w:val="24"/>
          <w:szCs w:val="24"/>
        </w:rPr>
        <w:t xml:space="preserve">). </w:t>
      </w:r>
      <w:r w:rsidRPr="009C1220">
        <w:rPr>
          <w:sz w:val="24"/>
          <w:szCs w:val="24"/>
        </w:rPr>
        <w:t xml:space="preserve">Solurile care au </w:t>
      </w:r>
      <w:proofErr w:type="gramStart"/>
      <w:r w:rsidRPr="009C1220">
        <w:rPr>
          <w:sz w:val="24"/>
          <w:szCs w:val="24"/>
        </w:rPr>
        <w:t>un</w:t>
      </w:r>
      <w:proofErr w:type="gramEnd"/>
      <w:r w:rsidRPr="009C1220">
        <w:rPr>
          <w:sz w:val="24"/>
          <w:szCs w:val="24"/>
        </w:rPr>
        <w:t xml:space="preserve"> nivel înalt de calitate și productivitate sunt supuse proceselor de degradare, ce</w:t>
      </w:r>
      <w:r w:rsidR="00DB334A" w:rsidRPr="009C1220">
        <w:rPr>
          <w:sz w:val="24"/>
          <w:szCs w:val="24"/>
        </w:rPr>
        <w:t>l</w:t>
      </w:r>
      <w:r w:rsidRPr="009C1220">
        <w:rPr>
          <w:sz w:val="24"/>
          <w:szCs w:val="24"/>
        </w:rPr>
        <w:t xml:space="preserve"> mai grav dintre ele</w:t>
      </w:r>
      <w:r w:rsidR="00DB334A" w:rsidRPr="009C1220">
        <w:rPr>
          <w:sz w:val="24"/>
          <w:szCs w:val="24"/>
        </w:rPr>
        <w:t xml:space="preserve"> fiind eroziunea</w:t>
      </w:r>
      <w:r w:rsidRPr="009C1220">
        <w:rPr>
          <w:sz w:val="24"/>
          <w:szCs w:val="24"/>
        </w:rPr>
        <w:t xml:space="preserve">. Reformele </w:t>
      </w:r>
      <w:r w:rsidR="00DB334A" w:rsidRPr="009C1220">
        <w:rPr>
          <w:sz w:val="24"/>
          <w:szCs w:val="24"/>
        </w:rPr>
        <w:t>di</w:t>
      </w:r>
      <w:r w:rsidRPr="009C1220">
        <w:rPr>
          <w:sz w:val="24"/>
          <w:szCs w:val="24"/>
        </w:rPr>
        <w:t>n sectorul agrar și schimbul formei de proprietate asupra pământului au intensificat procesul de degradare</w:t>
      </w:r>
      <w:r w:rsidR="00DB334A" w:rsidRPr="009C1220">
        <w:rPr>
          <w:sz w:val="24"/>
          <w:szCs w:val="24"/>
        </w:rPr>
        <w:t xml:space="preserve"> a solurilor</w:t>
      </w:r>
      <w:r w:rsidRPr="009C1220">
        <w:rPr>
          <w:sz w:val="24"/>
          <w:szCs w:val="24"/>
        </w:rPr>
        <w:t xml:space="preserve">. </w:t>
      </w:r>
      <w:r w:rsidR="00DB334A" w:rsidRPr="009C1220">
        <w:rPr>
          <w:sz w:val="24"/>
          <w:szCs w:val="24"/>
        </w:rPr>
        <w:t>Anual,</w:t>
      </w:r>
      <w:r w:rsidRPr="009C1220">
        <w:rPr>
          <w:sz w:val="24"/>
          <w:szCs w:val="24"/>
        </w:rPr>
        <w:t xml:space="preserve"> circa 6400 ha de terenuri agricole degradează și </w:t>
      </w:r>
      <w:r w:rsidR="00DB334A" w:rsidRPr="009C1220">
        <w:rPr>
          <w:sz w:val="24"/>
          <w:szCs w:val="24"/>
        </w:rPr>
        <w:t xml:space="preserve">își </w:t>
      </w:r>
      <w:r w:rsidRPr="009C1220">
        <w:rPr>
          <w:sz w:val="24"/>
          <w:szCs w:val="24"/>
        </w:rPr>
        <w:t>pierd fertilitatea (potențialul de producere) ori sunt scoase din circuitul agricol.</w:t>
      </w:r>
    </w:p>
    <w:p w14:paraId="5B77E936" w14:textId="6C68F4D8" w:rsidR="00CD34BE" w:rsidRPr="009C1220" w:rsidRDefault="00CD34BE" w:rsidP="00CD34BE">
      <w:pPr>
        <w:rPr>
          <w:sz w:val="24"/>
          <w:szCs w:val="24"/>
        </w:rPr>
      </w:pPr>
      <w:r w:rsidRPr="009C1220">
        <w:rPr>
          <w:sz w:val="24"/>
          <w:szCs w:val="24"/>
        </w:rPr>
        <w:t>Pădurile și alte terenuri cu vegetație forestieră acopereau</w:t>
      </w:r>
      <w:r w:rsidR="00DB334A" w:rsidRPr="009C1220">
        <w:rPr>
          <w:sz w:val="24"/>
          <w:szCs w:val="24"/>
        </w:rPr>
        <w:t>,</w:t>
      </w:r>
      <w:r w:rsidRPr="009C1220">
        <w:rPr>
          <w:sz w:val="24"/>
          <w:szCs w:val="24"/>
        </w:rPr>
        <w:t xml:space="preserve"> la 1 ianuarie 2020</w:t>
      </w:r>
      <w:r w:rsidR="00DB334A" w:rsidRPr="009C1220">
        <w:rPr>
          <w:sz w:val="24"/>
          <w:szCs w:val="24"/>
        </w:rPr>
        <w:t>,</w:t>
      </w:r>
      <w:r w:rsidRPr="009C1220">
        <w:rPr>
          <w:sz w:val="24"/>
          <w:szCs w:val="24"/>
        </w:rPr>
        <w:t xml:space="preserve"> doar 13,4% din suprafața totală a Republicii Moldova, înregistrând o creștere minoră</w:t>
      </w:r>
      <w:r w:rsidR="00DB334A" w:rsidRPr="009C1220">
        <w:rPr>
          <w:sz w:val="24"/>
          <w:szCs w:val="24"/>
        </w:rPr>
        <w:t>,</w:t>
      </w:r>
      <w:r w:rsidRPr="009C1220">
        <w:rPr>
          <w:sz w:val="24"/>
          <w:szCs w:val="24"/>
        </w:rPr>
        <w:t xml:space="preserve"> de doar 0,4%</w:t>
      </w:r>
      <w:r w:rsidR="00DB334A" w:rsidRPr="009C1220">
        <w:rPr>
          <w:sz w:val="24"/>
          <w:szCs w:val="24"/>
        </w:rPr>
        <w:t>,</w:t>
      </w:r>
      <w:r w:rsidRPr="009C1220">
        <w:rPr>
          <w:sz w:val="24"/>
          <w:szCs w:val="24"/>
        </w:rPr>
        <w:t xml:space="preserve"> din</w:t>
      </w:r>
      <w:r w:rsidR="00DB334A" w:rsidRPr="009C1220">
        <w:rPr>
          <w:sz w:val="24"/>
          <w:szCs w:val="24"/>
        </w:rPr>
        <w:t xml:space="preserve"> anul</w:t>
      </w:r>
      <w:r w:rsidRPr="009C1220">
        <w:rPr>
          <w:sz w:val="24"/>
          <w:szCs w:val="24"/>
        </w:rPr>
        <w:t xml:space="preserve"> 2010 (</w:t>
      </w:r>
      <w:r w:rsidR="00700016" w:rsidRPr="009C1220">
        <w:rPr>
          <w:sz w:val="24"/>
          <w:szCs w:val="24"/>
        </w:rPr>
        <w:t xml:space="preserve"> </w:t>
      </w:r>
      <w:hyperlink r:id="rId56" w:history="1">
        <w:r w:rsidR="00031A25" w:rsidRPr="009C1220">
          <w:rPr>
            <w:rStyle w:val="af4"/>
            <w:sz w:val="24"/>
            <w:szCs w:val="24"/>
          </w:rPr>
          <w:t>http://statbank.statistica.md/pxweb/pxweb/ro/10%20Mediul%20inconjurator/10%20Mediul%20inconjurator__MED050/MED050200.px/table/tableViewLayout1/?rxid=b2ff27d7-0b96-</w:t>
        </w:r>
      </w:hyperlink>
      <w:hyperlink r:id="rId57">
        <w:r w:rsidRPr="009C1220">
          <w:rPr>
            <w:color w:val="7030A0"/>
            <w:sz w:val="24"/>
            <w:szCs w:val="24"/>
            <w:u w:val="single"/>
          </w:rPr>
          <w:t>43c9</w:t>
        </w:r>
      </w:hyperlink>
      <w:hyperlink r:id="rId58">
        <w:r w:rsidRPr="009C1220">
          <w:rPr>
            <w:color w:val="7030A0"/>
            <w:sz w:val="24"/>
            <w:szCs w:val="24"/>
            <w:u w:val="single"/>
          </w:rPr>
          <w:t>-934b-42e1a2a9a774</w:t>
        </w:r>
      </w:hyperlink>
      <w:r w:rsidR="008B4CF5" w:rsidRPr="009C1220">
        <w:rPr>
          <w:color w:val="7030A0"/>
          <w:sz w:val="24"/>
          <w:szCs w:val="24"/>
          <w:u w:val="single"/>
        </w:rPr>
        <w:t xml:space="preserve"> </w:t>
      </w:r>
      <w:r w:rsidRPr="009C1220">
        <w:rPr>
          <w:color w:val="000000"/>
          <w:sz w:val="24"/>
          <w:szCs w:val="24"/>
        </w:rPr>
        <w:t xml:space="preserve">). </w:t>
      </w:r>
      <w:r w:rsidRPr="009C1220">
        <w:rPr>
          <w:sz w:val="24"/>
          <w:szCs w:val="24"/>
        </w:rPr>
        <w:t xml:space="preserve"> În țările Uniunii Europene, pădurile și alte terenuri împădurite acoperă peste 40% din suprafața terestră </w:t>
      </w:r>
      <w:r w:rsidR="005F0FB2" w:rsidRPr="009C1220">
        <w:rPr>
          <w:sz w:val="24"/>
          <w:szCs w:val="24"/>
        </w:rPr>
        <w:t>(</w:t>
      </w:r>
      <w:hyperlink r:id="rId59" w:history="1">
        <w:r w:rsidR="008C61F5" w:rsidRPr="009C1220">
          <w:rPr>
            <w:rStyle w:val="af4"/>
            <w:sz w:val="24"/>
            <w:szCs w:val="24"/>
          </w:rPr>
          <w:t>https://eur-lex.europa.eu/resource.html?uri=cellar:2c1c71af-8384-11e3-9b7d-01aa75ed71a1.0003.01/DOC_1&amp;format=PDF</w:t>
        </w:r>
      </w:hyperlink>
      <w:r w:rsidR="00B20C1A" w:rsidRPr="009C1220">
        <w:rPr>
          <w:sz w:val="24"/>
          <w:szCs w:val="24"/>
        </w:rPr>
        <w:t xml:space="preserve"> </w:t>
      </w:r>
      <w:r w:rsidRPr="009C1220">
        <w:rPr>
          <w:color w:val="000000"/>
          <w:sz w:val="24"/>
          <w:szCs w:val="24"/>
        </w:rPr>
        <w:t>)</w:t>
      </w:r>
      <w:r w:rsidRPr="009C1220">
        <w:rPr>
          <w:sz w:val="24"/>
          <w:szCs w:val="24"/>
        </w:rPr>
        <w:t xml:space="preserve">. În plus, ca </w:t>
      </w:r>
      <w:r w:rsidR="00DB334A" w:rsidRPr="009C1220">
        <w:rPr>
          <w:sz w:val="24"/>
          <w:szCs w:val="24"/>
        </w:rPr>
        <w:t xml:space="preserve">urmare </w:t>
      </w:r>
      <w:r w:rsidRPr="009C1220">
        <w:rPr>
          <w:sz w:val="24"/>
          <w:szCs w:val="24"/>
        </w:rPr>
        <w:t xml:space="preserve">a folosirii unor tehnologii neadecvate în fondul silvic al Republicii Moldova, au fost create suprafețe de păduri care au degradat considerabil și actualmente sunt prezente cu arborete degradate, iar în multe locuri se usucă speciile dominante și edificatoare (coniferele, speciile alohtone, speciile plantate în stațiuni necorespunzătoare etc.). Păstrarea și extinderea suprafețelor forestiere contribuie la diminuarea efectelor schimbărilor climatice, previn eroziunea și degradarea continuă a solurilor și restabilesc nivelul corespunzător al apelor freatice în sol. Nu în ultimul </w:t>
      </w:r>
      <w:r w:rsidRPr="009C1220">
        <w:rPr>
          <w:sz w:val="24"/>
          <w:szCs w:val="24"/>
        </w:rPr>
        <w:lastRenderedPageBreak/>
        <w:t>rând, pădurile sunt o sursă alternativă de energie atunci când sunt folosite rațional și conform unei planificări riguroase de consum și regenerare a terenurilor împădurite.</w:t>
      </w:r>
    </w:p>
    <w:p w14:paraId="223A91AA" w14:textId="0A0497C5" w:rsidR="00CD34BE" w:rsidRPr="009C1220" w:rsidRDefault="00CD34BE" w:rsidP="00CD34BE">
      <w:pPr>
        <w:rPr>
          <w:sz w:val="24"/>
          <w:szCs w:val="24"/>
        </w:rPr>
      </w:pPr>
      <w:r w:rsidRPr="009C1220">
        <w:rPr>
          <w:sz w:val="24"/>
          <w:szCs w:val="24"/>
        </w:rPr>
        <w:t xml:space="preserve">Poluarea aerului are </w:t>
      </w:r>
      <w:proofErr w:type="gramStart"/>
      <w:r w:rsidR="003F65FE" w:rsidRPr="009C1220">
        <w:rPr>
          <w:sz w:val="24"/>
          <w:szCs w:val="24"/>
        </w:rPr>
        <w:t>un</w:t>
      </w:r>
      <w:proofErr w:type="gramEnd"/>
      <w:r w:rsidR="003F65FE" w:rsidRPr="009C1220">
        <w:rPr>
          <w:sz w:val="24"/>
          <w:szCs w:val="24"/>
        </w:rPr>
        <w:t xml:space="preserve"> </w:t>
      </w:r>
      <w:r w:rsidRPr="009C1220">
        <w:rPr>
          <w:sz w:val="24"/>
          <w:szCs w:val="24"/>
        </w:rPr>
        <w:t xml:space="preserve">impact asupra speranței de viață, deoarece efectele </w:t>
      </w:r>
      <w:r w:rsidR="003F65FE" w:rsidRPr="009C1220">
        <w:rPr>
          <w:sz w:val="24"/>
          <w:szCs w:val="24"/>
        </w:rPr>
        <w:t xml:space="preserve">ei </w:t>
      </w:r>
      <w:r w:rsidRPr="009C1220">
        <w:rPr>
          <w:sz w:val="24"/>
          <w:szCs w:val="24"/>
        </w:rPr>
        <w:t>pe termen lung generează boli pulmonare și cardiace. În medie pe țară, 86</w:t>
      </w:r>
      <w:proofErr w:type="gramStart"/>
      <w:r w:rsidRPr="009C1220">
        <w:rPr>
          <w:sz w:val="24"/>
          <w:szCs w:val="24"/>
        </w:rPr>
        <w:t>,2</w:t>
      </w:r>
      <w:proofErr w:type="gramEnd"/>
      <w:r w:rsidRPr="009C1220">
        <w:rPr>
          <w:sz w:val="24"/>
          <w:szCs w:val="24"/>
        </w:rPr>
        <w:t>% din volumul sumar al substanțelor nocive emise în aerul atmosferic</w:t>
      </w:r>
      <w:r w:rsidR="003F65FE" w:rsidRPr="009C1220">
        <w:rPr>
          <w:sz w:val="24"/>
          <w:szCs w:val="24"/>
        </w:rPr>
        <w:t xml:space="preserve"> revin transporturilor</w:t>
      </w:r>
      <w:r w:rsidRPr="009C1220">
        <w:rPr>
          <w:sz w:val="24"/>
          <w:szCs w:val="24"/>
        </w:rPr>
        <w:t xml:space="preserve">. Numărul unităților de transport </w:t>
      </w:r>
      <w:proofErr w:type="gramStart"/>
      <w:r w:rsidRPr="009C1220">
        <w:rPr>
          <w:sz w:val="24"/>
          <w:szCs w:val="24"/>
        </w:rPr>
        <w:t>este</w:t>
      </w:r>
      <w:proofErr w:type="gramEnd"/>
      <w:r w:rsidRPr="009C1220">
        <w:rPr>
          <w:sz w:val="24"/>
          <w:szCs w:val="24"/>
        </w:rPr>
        <w:t xml:space="preserve"> în continuă creștere (</w:t>
      </w:r>
      <w:r w:rsidR="003F65FE" w:rsidRPr="009C1220">
        <w:rPr>
          <w:sz w:val="24"/>
          <w:szCs w:val="24"/>
        </w:rPr>
        <w:t xml:space="preserve">în </w:t>
      </w:r>
      <w:r w:rsidRPr="009C1220">
        <w:rPr>
          <w:sz w:val="24"/>
          <w:szCs w:val="24"/>
        </w:rPr>
        <w:t xml:space="preserve">anul 2011 – 689 mii de unități de transport, </w:t>
      </w:r>
      <w:r w:rsidR="003F65FE" w:rsidRPr="009C1220">
        <w:rPr>
          <w:sz w:val="24"/>
          <w:szCs w:val="24"/>
        </w:rPr>
        <w:t xml:space="preserve">în </w:t>
      </w:r>
      <w:r w:rsidRPr="009C1220">
        <w:rPr>
          <w:sz w:val="24"/>
          <w:szCs w:val="24"/>
        </w:rPr>
        <w:t>anul 2021 – 1128 mii de unități), iar importul vehiculelor vechi, cu un grad sporit de emisii, contribuie enorm la poluarea aerului atmosferic</w:t>
      </w:r>
      <w:r w:rsidRPr="009C1220">
        <w:rPr>
          <w:bCs/>
          <w:sz w:val="24"/>
          <w:szCs w:val="24"/>
        </w:rPr>
        <w:t xml:space="preserve"> (anuarele I</w:t>
      </w:r>
      <w:r w:rsidR="00433901" w:rsidRPr="009C1220">
        <w:rPr>
          <w:bCs/>
          <w:sz w:val="24"/>
          <w:szCs w:val="24"/>
        </w:rPr>
        <w:t xml:space="preserve">nspectoratului pentru </w:t>
      </w:r>
      <w:r w:rsidRPr="009C1220">
        <w:rPr>
          <w:bCs/>
          <w:sz w:val="24"/>
          <w:szCs w:val="24"/>
        </w:rPr>
        <w:t>P</w:t>
      </w:r>
      <w:r w:rsidR="00433901" w:rsidRPr="009C1220">
        <w:rPr>
          <w:bCs/>
          <w:sz w:val="24"/>
          <w:szCs w:val="24"/>
        </w:rPr>
        <w:t>rotecția Mediului</w:t>
      </w:r>
      <w:r w:rsidRPr="009C1220">
        <w:rPr>
          <w:bCs/>
          <w:sz w:val="24"/>
          <w:szCs w:val="24"/>
        </w:rPr>
        <w:t>).</w:t>
      </w:r>
      <w:r w:rsidRPr="009C1220">
        <w:rPr>
          <w:sz w:val="24"/>
          <w:szCs w:val="24"/>
        </w:rPr>
        <w:t xml:space="preserve"> </w:t>
      </w:r>
    </w:p>
    <w:p w14:paraId="3BF2E074" w14:textId="08A257EB" w:rsidR="00CD34BE" w:rsidRPr="009C1220" w:rsidRDefault="00CD34BE" w:rsidP="00CD34BE">
      <w:pPr>
        <w:rPr>
          <w:sz w:val="24"/>
          <w:szCs w:val="24"/>
        </w:rPr>
      </w:pPr>
      <w:r w:rsidRPr="009C1220">
        <w:rPr>
          <w:sz w:val="24"/>
          <w:szCs w:val="24"/>
        </w:rPr>
        <w:t xml:space="preserve">Schimbările climatice au </w:t>
      </w:r>
      <w:proofErr w:type="gramStart"/>
      <w:r w:rsidRPr="009C1220">
        <w:rPr>
          <w:sz w:val="24"/>
          <w:szCs w:val="24"/>
        </w:rPr>
        <w:t>un</w:t>
      </w:r>
      <w:proofErr w:type="gramEnd"/>
      <w:r w:rsidRPr="009C1220">
        <w:rPr>
          <w:sz w:val="24"/>
          <w:szCs w:val="24"/>
        </w:rPr>
        <w:t xml:space="preserve"> impact </w:t>
      </w:r>
      <w:r w:rsidR="003F65FE" w:rsidRPr="009C1220">
        <w:rPr>
          <w:sz w:val="24"/>
          <w:szCs w:val="24"/>
        </w:rPr>
        <w:t xml:space="preserve">puternic </w:t>
      </w:r>
      <w:r w:rsidRPr="009C1220">
        <w:rPr>
          <w:sz w:val="24"/>
          <w:szCs w:val="24"/>
        </w:rPr>
        <w:t>asupra disponibilității resurselor și a</w:t>
      </w:r>
      <w:r w:rsidR="005F0FB2" w:rsidRPr="009C1220">
        <w:rPr>
          <w:sz w:val="24"/>
          <w:szCs w:val="24"/>
        </w:rPr>
        <w:t>supra</w:t>
      </w:r>
      <w:r w:rsidRPr="009C1220">
        <w:rPr>
          <w:sz w:val="24"/>
          <w:szCs w:val="24"/>
        </w:rPr>
        <w:t xml:space="preserve"> activităților economice. În ultimul deceniu, Republica Moldova a cunoscut o serie de evenimente extreme, cum ar fi secetele și inundațiile majore, împreună cu efectele incrementale</w:t>
      </w:r>
      <w:r w:rsidR="005F0FB2" w:rsidRPr="009C1220">
        <w:rPr>
          <w:sz w:val="24"/>
          <w:szCs w:val="24"/>
        </w:rPr>
        <w:t>,</w:t>
      </w:r>
      <w:r w:rsidRPr="009C1220">
        <w:rPr>
          <w:sz w:val="24"/>
          <w:szCs w:val="24"/>
        </w:rPr>
        <w:t xml:space="preserve"> cauzate de creșterea temperaturii medii și distribuția inegală a precipitațiilor pe parcursul anului, ceea ce a avut consecințe negative asupra economiei țării, </w:t>
      </w:r>
      <w:r w:rsidR="003F65FE" w:rsidRPr="009C1220">
        <w:rPr>
          <w:sz w:val="24"/>
          <w:szCs w:val="24"/>
        </w:rPr>
        <w:t xml:space="preserve">asupra </w:t>
      </w:r>
      <w:r w:rsidRPr="009C1220">
        <w:rPr>
          <w:sz w:val="24"/>
          <w:szCs w:val="24"/>
        </w:rPr>
        <w:t xml:space="preserve">bunăstării și sănătății populației. Secetele severe se repetă tot mai frecvent, provocând pierderi economice semnificative. </w:t>
      </w:r>
      <w:r w:rsidR="000B39D6" w:rsidRPr="009C1220">
        <w:rPr>
          <w:sz w:val="24"/>
          <w:szCs w:val="24"/>
        </w:rPr>
        <w:t>I</w:t>
      </w:r>
      <w:r w:rsidRPr="009C1220">
        <w:rPr>
          <w:sz w:val="24"/>
          <w:szCs w:val="24"/>
        </w:rPr>
        <w:t xml:space="preserve">ntensitatea crescândă </w:t>
      </w:r>
      <w:proofErr w:type="gramStart"/>
      <w:r w:rsidRPr="009C1220">
        <w:rPr>
          <w:sz w:val="24"/>
          <w:szCs w:val="24"/>
        </w:rPr>
        <w:t>a</w:t>
      </w:r>
      <w:proofErr w:type="gramEnd"/>
      <w:r w:rsidRPr="009C1220">
        <w:rPr>
          <w:sz w:val="24"/>
          <w:szCs w:val="24"/>
        </w:rPr>
        <w:t xml:space="preserve"> evenimentelor extreme a</w:t>
      </w:r>
      <w:r w:rsidR="00BB2312" w:rsidRPr="009C1220">
        <w:rPr>
          <w:sz w:val="24"/>
          <w:szCs w:val="24"/>
        </w:rPr>
        <w:t>u</w:t>
      </w:r>
      <w:r w:rsidRPr="009C1220">
        <w:rPr>
          <w:sz w:val="24"/>
          <w:szCs w:val="24"/>
        </w:rPr>
        <w:t xml:space="preserve"> dus, de asemenea, la creșterea frecvenței situațiilor cu risc sporit. În acest context, promovarea măsurilor de adaptare la fenomenul schimbărilor climatice și </w:t>
      </w:r>
      <w:r w:rsidR="003F65FE" w:rsidRPr="009C1220">
        <w:rPr>
          <w:sz w:val="24"/>
          <w:szCs w:val="24"/>
        </w:rPr>
        <w:t xml:space="preserve">de </w:t>
      </w:r>
      <w:r w:rsidRPr="009C1220">
        <w:rPr>
          <w:sz w:val="24"/>
          <w:szCs w:val="24"/>
        </w:rPr>
        <w:t xml:space="preserve">reducere </w:t>
      </w:r>
      <w:proofErr w:type="gramStart"/>
      <w:r w:rsidRPr="009C1220">
        <w:rPr>
          <w:sz w:val="24"/>
          <w:szCs w:val="24"/>
        </w:rPr>
        <w:t>a</w:t>
      </w:r>
      <w:proofErr w:type="gramEnd"/>
      <w:r w:rsidRPr="009C1220">
        <w:rPr>
          <w:sz w:val="24"/>
          <w:szCs w:val="24"/>
        </w:rPr>
        <w:t xml:space="preserve"> emisiilor de gaze cu efect de seră este imperios necesară.</w:t>
      </w:r>
    </w:p>
    <w:p w14:paraId="6F9996BB" w14:textId="2C47AAF1" w:rsidR="00CD34BE" w:rsidRPr="009C1220" w:rsidRDefault="00CD34BE" w:rsidP="00CD34BE">
      <w:pPr>
        <w:rPr>
          <w:sz w:val="24"/>
          <w:szCs w:val="24"/>
        </w:rPr>
      </w:pPr>
      <w:r w:rsidRPr="009C1220">
        <w:rPr>
          <w:sz w:val="24"/>
          <w:szCs w:val="24"/>
        </w:rPr>
        <w:t xml:space="preserve">În condițiile schimbărilor climatice, neglijarea problemelor de mediu </w:t>
      </w:r>
      <w:r w:rsidR="00C10531" w:rsidRPr="009C1220">
        <w:rPr>
          <w:sz w:val="24"/>
          <w:szCs w:val="24"/>
        </w:rPr>
        <w:t>din</w:t>
      </w:r>
      <w:r w:rsidRPr="009C1220">
        <w:rPr>
          <w:sz w:val="24"/>
          <w:szCs w:val="24"/>
        </w:rPr>
        <w:t xml:space="preserve"> ultimi</w:t>
      </w:r>
      <w:r w:rsidR="00C10531" w:rsidRPr="009C1220">
        <w:rPr>
          <w:sz w:val="24"/>
          <w:szCs w:val="24"/>
        </w:rPr>
        <w:t>i</w:t>
      </w:r>
      <w:r w:rsidRPr="009C1220">
        <w:rPr>
          <w:sz w:val="24"/>
          <w:szCs w:val="24"/>
        </w:rPr>
        <w:t xml:space="preserve"> ani, manifestată preponderent prin sacrificarea obiectivelor de mediu în favoarea celor economice sau </w:t>
      </w:r>
      <w:proofErr w:type="gramStart"/>
      <w:r w:rsidRPr="009C1220">
        <w:rPr>
          <w:sz w:val="24"/>
          <w:szCs w:val="24"/>
        </w:rPr>
        <w:t>a</w:t>
      </w:r>
      <w:proofErr w:type="gramEnd"/>
      <w:r w:rsidRPr="009C1220">
        <w:rPr>
          <w:sz w:val="24"/>
          <w:szCs w:val="24"/>
        </w:rPr>
        <w:t xml:space="preserve"> intereselor înguste de grup, a vulnerabilizat și mai mult societatea. În lipsa unor intervenții mai ferme, repercusiunile </w:t>
      </w:r>
      <w:r w:rsidR="00C10531" w:rsidRPr="009C1220">
        <w:rPr>
          <w:sz w:val="24"/>
          <w:szCs w:val="24"/>
        </w:rPr>
        <w:t xml:space="preserve">schimbărilor climatice </w:t>
      </w:r>
      <w:r w:rsidRPr="009C1220">
        <w:rPr>
          <w:sz w:val="24"/>
          <w:szCs w:val="24"/>
        </w:rPr>
        <w:t xml:space="preserve">asupra sectorului agricol, mediului înconjurător și finanțelor publice vor fi tot mai grave. </w:t>
      </w:r>
    </w:p>
    <w:p w14:paraId="723886E8" w14:textId="33354539" w:rsidR="00CD34BE" w:rsidRPr="009C1220" w:rsidRDefault="00CD34BE" w:rsidP="00CD34BE">
      <w:pPr>
        <w:rPr>
          <w:sz w:val="24"/>
          <w:szCs w:val="24"/>
        </w:rPr>
      </w:pPr>
      <w:r w:rsidRPr="009C1220">
        <w:rPr>
          <w:sz w:val="24"/>
          <w:szCs w:val="24"/>
        </w:rPr>
        <w:t xml:space="preserve">Republica Moldova rămâne codașă printre țările europene în ceea </w:t>
      </w:r>
      <w:proofErr w:type="gramStart"/>
      <w:r w:rsidRPr="009C1220">
        <w:rPr>
          <w:sz w:val="24"/>
          <w:szCs w:val="24"/>
        </w:rPr>
        <w:t>ce</w:t>
      </w:r>
      <w:proofErr w:type="gramEnd"/>
      <w:r w:rsidRPr="009C1220">
        <w:rPr>
          <w:sz w:val="24"/>
          <w:szCs w:val="24"/>
        </w:rPr>
        <w:t xml:space="preserve"> privește investițiile publice și private în domeniul protecției mediului înconjurător. Cheltuielile totale pentru protecția mediului abia dacă se ridică la 0</w:t>
      </w:r>
      <w:proofErr w:type="gramStart"/>
      <w:r w:rsidRPr="009C1220">
        <w:rPr>
          <w:sz w:val="24"/>
          <w:szCs w:val="24"/>
        </w:rPr>
        <w:t>,1</w:t>
      </w:r>
      <w:proofErr w:type="gramEnd"/>
      <w:r w:rsidRPr="009C1220">
        <w:rPr>
          <w:sz w:val="24"/>
          <w:szCs w:val="24"/>
        </w:rPr>
        <w:t>% din PIB (Media cheltuielilor totale pentru protecția mediului pentru perioada 2016</w:t>
      </w:r>
      <w:r w:rsidR="00C10531" w:rsidRPr="009C1220">
        <w:rPr>
          <w:sz w:val="24"/>
          <w:szCs w:val="24"/>
        </w:rPr>
        <w:t>–</w:t>
      </w:r>
      <w:r w:rsidRPr="009C1220">
        <w:rPr>
          <w:sz w:val="24"/>
          <w:szCs w:val="24"/>
        </w:rPr>
        <w:t xml:space="preserve">2020), media pe țările </w:t>
      </w:r>
      <w:r w:rsidR="00014F53" w:rsidRPr="009C1220">
        <w:rPr>
          <w:sz w:val="24"/>
          <w:szCs w:val="24"/>
        </w:rPr>
        <w:t>Uniunii Europene</w:t>
      </w:r>
      <w:r w:rsidRPr="009C1220">
        <w:rPr>
          <w:sz w:val="24"/>
          <w:szCs w:val="24"/>
        </w:rPr>
        <w:t xml:space="preserve"> fiind de 1,9%. Instrumentele economice de mediu existente </w:t>
      </w:r>
      <w:r w:rsidR="00C10531" w:rsidRPr="009C1220">
        <w:rPr>
          <w:sz w:val="24"/>
          <w:szCs w:val="24"/>
        </w:rPr>
        <w:t>în prez</w:t>
      </w:r>
      <w:r w:rsidRPr="009C1220">
        <w:rPr>
          <w:sz w:val="24"/>
          <w:szCs w:val="24"/>
        </w:rPr>
        <w:t>ent (de exemplu, taxe</w:t>
      </w:r>
      <w:r w:rsidR="00C10531" w:rsidRPr="009C1220">
        <w:rPr>
          <w:sz w:val="24"/>
          <w:szCs w:val="24"/>
        </w:rPr>
        <w:t>le</w:t>
      </w:r>
      <w:r w:rsidRPr="009C1220">
        <w:rPr>
          <w:sz w:val="24"/>
          <w:szCs w:val="24"/>
        </w:rPr>
        <w:t xml:space="preserve"> și autorizații</w:t>
      </w:r>
      <w:r w:rsidR="00C10531" w:rsidRPr="009C1220">
        <w:rPr>
          <w:sz w:val="24"/>
          <w:szCs w:val="24"/>
        </w:rPr>
        <w:t>le</w:t>
      </w:r>
      <w:r w:rsidRPr="009C1220">
        <w:rPr>
          <w:sz w:val="24"/>
          <w:szCs w:val="24"/>
        </w:rPr>
        <w:t xml:space="preserve"> de mediu) nu sunt în măsură </w:t>
      </w:r>
      <w:proofErr w:type="gramStart"/>
      <w:r w:rsidRPr="009C1220">
        <w:rPr>
          <w:sz w:val="24"/>
          <w:szCs w:val="24"/>
        </w:rPr>
        <w:t>să</w:t>
      </w:r>
      <w:proofErr w:type="gramEnd"/>
      <w:r w:rsidRPr="009C1220">
        <w:rPr>
          <w:sz w:val="24"/>
          <w:szCs w:val="24"/>
        </w:rPr>
        <w:t xml:space="preserve"> schimbe situația. Insuficiența resurselor financiare pune în dificultate autoritățile publice locale </w:t>
      </w:r>
      <w:proofErr w:type="gramStart"/>
      <w:r w:rsidRPr="009C1220">
        <w:rPr>
          <w:sz w:val="24"/>
          <w:szCs w:val="24"/>
        </w:rPr>
        <w:t>să</w:t>
      </w:r>
      <w:proofErr w:type="gramEnd"/>
      <w:r w:rsidRPr="009C1220">
        <w:rPr>
          <w:sz w:val="24"/>
          <w:szCs w:val="24"/>
        </w:rPr>
        <w:t xml:space="preserve"> întreprindă toate măsurile necesare pentru îmbunătățirea sau construcția infrastructurii de gestionare a apelor uzate și de gestionare a deșeurilor. Asistența tehnică acordată de partenerii de dezvoltare în domeniul managementului resurselor de </w:t>
      </w:r>
      <w:proofErr w:type="gramStart"/>
      <w:r w:rsidRPr="009C1220">
        <w:rPr>
          <w:sz w:val="24"/>
          <w:szCs w:val="24"/>
        </w:rPr>
        <w:t>apă</w:t>
      </w:r>
      <w:proofErr w:type="gramEnd"/>
      <w:r w:rsidRPr="009C1220">
        <w:rPr>
          <w:sz w:val="24"/>
          <w:szCs w:val="24"/>
        </w:rPr>
        <w:t xml:space="preserve"> și al managementului deșeurilor este importantă, însă aceasta nu acoperă toate necesitățile pentru îmbunătățirea semnificativă a calității mediului. Nivelul scăzut </w:t>
      </w:r>
      <w:r w:rsidR="00C10531" w:rsidRPr="009C1220">
        <w:rPr>
          <w:sz w:val="24"/>
          <w:szCs w:val="24"/>
        </w:rPr>
        <w:t xml:space="preserve">al </w:t>
      </w:r>
      <w:r w:rsidRPr="009C1220">
        <w:rPr>
          <w:sz w:val="24"/>
          <w:szCs w:val="24"/>
        </w:rPr>
        <w:t>venituri</w:t>
      </w:r>
      <w:r w:rsidR="00C10531" w:rsidRPr="009C1220">
        <w:rPr>
          <w:sz w:val="24"/>
          <w:szCs w:val="24"/>
        </w:rPr>
        <w:t>lor</w:t>
      </w:r>
      <w:r w:rsidRPr="009C1220">
        <w:rPr>
          <w:sz w:val="24"/>
          <w:szCs w:val="24"/>
        </w:rPr>
        <w:t xml:space="preserve"> populației și ale agricultorilor menține parcul auto învechit, cu emisii </w:t>
      </w:r>
      <w:proofErr w:type="gramStart"/>
      <w:r w:rsidRPr="009C1220">
        <w:rPr>
          <w:sz w:val="24"/>
          <w:szCs w:val="24"/>
        </w:rPr>
        <w:t>mari</w:t>
      </w:r>
      <w:proofErr w:type="gramEnd"/>
      <w:r w:rsidRPr="009C1220">
        <w:rPr>
          <w:sz w:val="24"/>
          <w:szCs w:val="24"/>
        </w:rPr>
        <w:t xml:space="preserve"> în aerul atmosferic. De asemenea, deși agenții economici, </w:t>
      </w:r>
      <w:r w:rsidR="00C4024B" w:rsidRPr="009C1220">
        <w:rPr>
          <w:sz w:val="24"/>
          <w:szCs w:val="24"/>
        </w:rPr>
        <w:t>pr</w:t>
      </w:r>
      <w:r w:rsidRPr="009C1220">
        <w:rPr>
          <w:sz w:val="24"/>
          <w:szCs w:val="24"/>
        </w:rPr>
        <w:t xml:space="preserve">in activitatea </w:t>
      </w:r>
      <w:r w:rsidR="00C4024B" w:rsidRPr="009C1220">
        <w:rPr>
          <w:sz w:val="24"/>
          <w:szCs w:val="24"/>
        </w:rPr>
        <w:t xml:space="preserve">pe </w:t>
      </w:r>
      <w:r w:rsidRPr="009C1220">
        <w:rPr>
          <w:sz w:val="24"/>
          <w:szCs w:val="24"/>
        </w:rPr>
        <w:t>care o impun, ar trebui să-și construiască stați</w:t>
      </w:r>
      <w:r w:rsidR="00C4024B" w:rsidRPr="009C1220">
        <w:rPr>
          <w:sz w:val="24"/>
          <w:szCs w:val="24"/>
        </w:rPr>
        <w:t>i</w:t>
      </w:r>
      <w:r w:rsidRPr="009C1220">
        <w:rPr>
          <w:sz w:val="24"/>
          <w:szCs w:val="24"/>
        </w:rPr>
        <w:t xml:space="preserve"> de epurare local</w:t>
      </w:r>
      <w:r w:rsidR="00C4024B" w:rsidRPr="009C1220">
        <w:rPr>
          <w:sz w:val="24"/>
          <w:szCs w:val="24"/>
        </w:rPr>
        <w:t>e</w:t>
      </w:r>
      <w:r w:rsidRPr="009C1220">
        <w:rPr>
          <w:sz w:val="24"/>
          <w:szCs w:val="24"/>
        </w:rPr>
        <w:t xml:space="preserve">, </w:t>
      </w:r>
      <w:r w:rsidR="00C4024B" w:rsidRPr="009C1220">
        <w:rPr>
          <w:sz w:val="24"/>
          <w:szCs w:val="24"/>
        </w:rPr>
        <w:t xml:space="preserve">astfel încât </w:t>
      </w:r>
      <w:r w:rsidRPr="009C1220">
        <w:rPr>
          <w:sz w:val="24"/>
          <w:szCs w:val="24"/>
        </w:rPr>
        <w:t>deversarea apelor uzate în sistemul de canalizare să corespundă normelor, nivelul de competitivitate redus și accesul slab diversificat la finanțări fac ca acest lucru, de regulă, să nu se întâmple.</w:t>
      </w:r>
    </w:p>
    <w:p w14:paraId="730C7162" w14:textId="5C38B594" w:rsidR="00CD34BE" w:rsidRPr="009C1220" w:rsidRDefault="00CD34BE" w:rsidP="009C1220">
      <w:pPr>
        <w:rPr>
          <w:sz w:val="24"/>
          <w:szCs w:val="24"/>
        </w:rPr>
      </w:pPr>
      <w:r w:rsidRPr="009C1220">
        <w:rPr>
          <w:sz w:val="24"/>
          <w:szCs w:val="24"/>
        </w:rPr>
        <w:t>În general, schimbările climatice au fost abordate într-o măsură insuficientă în documentele de politici, mai ales în inițiativele de politici din sectorul agricol. Sectorul agricol, contribuind cu circa 11</w:t>
      </w:r>
      <w:proofErr w:type="gramStart"/>
      <w:r w:rsidRPr="009C1220">
        <w:rPr>
          <w:sz w:val="24"/>
          <w:szCs w:val="24"/>
        </w:rPr>
        <w:t>,2</w:t>
      </w:r>
      <w:proofErr w:type="gramEnd"/>
      <w:r w:rsidRPr="009C1220">
        <w:rPr>
          <w:sz w:val="24"/>
          <w:szCs w:val="24"/>
        </w:rPr>
        <w:t>% la PIB, este identificat la moment ca cel mai vulnerabil la schimbările climatice din cauza capacității reduse de adaptare. Po</w:t>
      </w:r>
      <w:r w:rsidR="0081705D" w:rsidRPr="009C1220">
        <w:rPr>
          <w:sz w:val="24"/>
          <w:szCs w:val="24"/>
        </w:rPr>
        <w:t>sibilitățile</w:t>
      </w:r>
      <w:r w:rsidRPr="009C1220">
        <w:rPr>
          <w:sz w:val="24"/>
          <w:szCs w:val="24"/>
        </w:rPr>
        <w:t xml:space="preserve"> financiar</w:t>
      </w:r>
      <w:r w:rsidR="0081705D" w:rsidRPr="009C1220">
        <w:rPr>
          <w:sz w:val="24"/>
          <w:szCs w:val="24"/>
        </w:rPr>
        <w:t>e</w:t>
      </w:r>
      <w:r w:rsidRPr="009C1220">
        <w:rPr>
          <w:sz w:val="24"/>
          <w:szCs w:val="24"/>
        </w:rPr>
        <w:t xml:space="preserve"> </w:t>
      </w:r>
      <w:r w:rsidR="0081705D" w:rsidRPr="009C1220">
        <w:rPr>
          <w:sz w:val="24"/>
          <w:szCs w:val="24"/>
        </w:rPr>
        <w:t xml:space="preserve">limitate </w:t>
      </w:r>
      <w:r w:rsidRPr="009C1220">
        <w:rPr>
          <w:sz w:val="24"/>
          <w:szCs w:val="24"/>
        </w:rPr>
        <w:t>și capacitatea instituțională a</w:t>
      </w:r>
      <w:r w:rsidR="0081705D" w:rsidRPr="009C1220">
        <w:rPr>
          <w:sz w:val="24"/>
          <w:szCs w:val="24"/>
        </w:rPr>
        <w:t>le</w:t>
      </w:r>
      <w:r w:rsidRPr="009C1220">
        <w:rPr>
          <w:sz w:val="24"/>
          <w:szCs w:val="24"/>
        </w:rPr>
        <w:t xml:space="preserve"> </w:t>
      </w:r>
      <w:r w:rsidR="00801767" w:rsidRPr="009C1220">
        <w:rPr>
          <w:sz w:val="24"/>
          <w:szCs w:val="24"/>
        </w:rPr>
        <w:t xml:space="preserve">Republicii </w:t>
      </w:r>
      <w:r w:rsidRPr="009C1220">
        <w:rPr>
          <w:sz w:val="24"/>
          <w:szCs w:val="24"/>
        </w:rPr>
        <w:t>Moldov</w:t>
      </w:r>
      <w:r w:rsidR="00801767" w:rsidRPr="009C1220">
        <w:rPr>
          <w:sz w:val="24"/>
          <w:szCs w:val="24"/>
        </w:rPr>
        <w:t>a</w:t>
      </w:r>
      <w:r w:rsidRPr="009C1220">
        <w:rPr>
          <w:sz w:val="24"/>
          <w:szCs w:val="24"/>
        </w:rPr>
        <w:t xml:space="preserve"> de a răspunde la pericolele climatice naturale reprezintă </w:t>
      </w:r>
      <w:proofErr w:type="gramStart"/>
      <w:r w:rsidRPr="009C1220">
        <w:rPr>
          <w:sz w:val="24"/>
          <w:szCs w:val="24"/>
        </w:rPr>
        <w:t>un</w:t>
      </w:r>
      <w:proofErr w:type="gramEnd"/>
      <w:r w:rsidRPr="009C1220">
        <w:rPr>
          <w:sz w:val="24"/>
          <w:szCs w:val="24"/>
        </w:rPr>
        <w:t xml:space="preserve"> risc pentru producția agricolă durabilă și pentru dezvoltarea rurală în viitor. Cu niveluri scăzute de productivitate, cu </w:t>
      </w:r>
      <w:proofErr w:type="gramStart"/>
      <w:r w:rsidRPr="009C1220">
        <w:rPr>
          <w:sz w:val="24"/>
          <w:szCs w:val="24"/>
        </w:rPr>
        <w:t>un</w:t>
      </w:r>
      <w:proofErr w:type="gramEnd"/>
      <w:r w:rsidRPr="009C1220">
        <w:rPr>
          <w:sz w:val="24"/>
          <w:szCs w:val="24"/>
        </w:rPr>
        <w:t xml:space="preserve"> climat foarte variabil și o dependență </w:t>
      </w:r>
      <w:r w:rsidR="00D16E54" w:rsidRPr="009C1220">
        <w:rPr>
          <w:sz w:val="24"/>
          <w:szCs w:val="24"/>
        </w:rPr>
        <w:t xml:space="preserve">mare </w:t>
      </w:r>
      <w:r w:rsidRPr="009C1220">
        <w:rPr>
          <w:sz w:val="24"/>
          <w:szCs w:val="24"/>
        </w:rPr>
        <w:t>de agricultura pluvială, Republica Moldova se confruntă cu riscuri semnificative pentru sustenabilitatea și securitatea alimentară.</w:t>
      </w:r>
    </w:p>
    <w:p w14:paraId="3F669FBB" w14:textId="77777777" w:rsidR="00CD34BE" w:rsidRPr="009C1220" w:rsidRDefault="00CD34BE" w:rsidP="00BB2312">
      <w:pPr>
        <w:pStyle w:val="1"/>
        <w:numPr>
          <w:ilvl w:val="0"/>
          <w:numId w:val="1"/>
        </w:numPr>
        <w:tabs>
          <w:tab w:val="left" w:pos="993"/>
        </w:tabs>
        <w:spacing w:before="0"/>
        <w:ind w:left="0" w:firstLine="709"/>
        <w:jc w:val="left"/>
        <w:rPr>
          <w:rFonts w:ascii="Times New Roman" w:hAnsi="Times New Roman"/>
          <w:b w:val="0"/>
          <w:bCs/>
          <w:color w:val="000000" w:themeColor="text1"/>
          <w:sz w:val="24"/>
          <w:szCs w:val="24"/>
        </w:rPr>
      </w:pPr>
      <w:bookmarkStart w:id="47" w:name="_Toc114659125"/>
      <w:r w:rsidRPr="009C1220">
        <w:rPr>
          <w:rFonts w:ascii="Times New Roman" w:hAnsi="Times New Roman"/>
          <w:bCs/>
          <w:color w:val="000000" w:themeColor="text1"/>
          <w:sz w:val="24"/>
          <w:szCs w:val="24"/>
        </w:rPr>
        <w:t>Viziunea de dezvoltare 2030</w:t>
      </w:r>
      <w:bookmarkEnd w:id="47"/>
    </w:p>
    <w:p w14:paraId="5F0AAEC2" w14:textId="67F2ECC8" w:rsidR="00CD34BE" w:rsidRPr="009C1220" w:rsidRDefault="00CD34BE" w:rsidP="00CD34BE">
      <w:pPr>
        <w:tabs>
          <w:tab w:val="left" w:pos="0"/>
        </w:tabs>
        <w:rPr>
          <w:sz w:val="24"/>
          <w:szCs w:val="24"/>
        </w:rPr>
      </w:pPr>
      <w:r w:rsidRPr="009C1220">
        <w:rPr>
          <w:sz w:val="24"/>
          <w:szCs w:val="24"/>
        </w:rPr>
        <w:t xml:space="preserve">Viziunea și obiectivul strategic major al </w:t>
      </w:r>
      <w:r w:rsidR="00D16E54" w:rsidRPr="009C1220">
        <w:rPr>
          <w:sz w:val="24"/>
          <w:szCs w:val="24"/>
        </w:rPr>
        <w:t>SND</w:t>
      </w:r>
      <w:r w:rsidR="00F748F2" w:rsidRPr="009C1220">
        <w:rPr>
          <w:sz w:val="24"/>
          <w:szCs w:val="24"/>
        </w:rPr>
        <w:t xml:space="preserve"> </w:t>
      </w:r>
      <w:r w:rsidR="00D16E54" w:rsidRPr="009C1220">
        <w:rPr>
          <w:sz w:val="24"/>
          <w:szCs w:val="24"/>
        </w:rPr>
        <w:t xml:space="preserve">sunt </w:t>
      </w:r>
      <w:r w:rsidRPr="009C1220">
        <w:rPr>
          <w:sz w:val="24"/>
          <w:szCs w:val="24"/>
        </w:rPr>
        <w:t>centrat</w:t>
      </w:r>
      <w:r w:rsidR="00D16E54" w:rsidRPr="009C1220">
        <w:rPr>
          <w:sz w:val="24"/>
          <w:szCs w:val="24"/>
        </w:rPr>
        <w:t>e</w:t>
      </w:r>
      <w:r w:rsidRPr="009C1220">
        <w:rPr>
          <w:sz w:val="24"/>
          <w:szCs w:val="24"/>
        </w:rPr>
        <w:t xml:space="preserve"> pe calitatea vieții. Astfel, până în anul 2030, dimensiunile calității vieții în Republica Moldova vor fi îmbunătățite tangibil și </w:t>
      </w:r>
      <w:r w:rsidRPr="009C1220">
        <w:rPr>
          <w:sz w:val="24"/>
          <w:szCs w:val="24"/>
        </w:rPr>
        <w:lastRenderedPageBreak/>
        <w:t>durabil, în conformitate cu aspirațiile europene stabilite în Acordul de Asociere Republica Moldova</w:t>
      </w:r>
      <w:r w:rsidR="00DA31BD" w:rsidRPr="009C1220">
        <w:rPr>
          <w:sz w:val="24"/>
          <w:szCs w:val="24"/>
        </w:rPr>
        <w:t xml:space="preserve"> –</w:t>
      </w:r>
      <w:r w:rsidRPr="009C1220">
        <w:rPr>
          <w:sz w:val="24"/>
          <w:szCs w:val="24"/>
        </w:rPr>
        <w:t xml:space="preserve"> Uniunea Europeană. </w:t>
      </w:r>
      <w:proofErr w:type="gramStart"/>
      <w:r w:rsidRPr="009C1220">
        <w:rPr>
          <w:sz w:val="24"/>
          <w:szCs w:val="24"/>
        </w:rPr>
        <w:t xml:space="preserve">Totodată, unul dintre obiectivele generale </w:t>
      </w:r>
      <w:r w:rsidR="00D16E54" w:rsidRPr="009C1220">
        <w:rPr>
          <w:sz w:val="24"/>
          <w:szCs w:val="24"/>
        </w:rPr>
        <w:t xml:space="preserve">ale </w:t>
      </w:r>
      <w:r w:rsidRPr="009C1220">
        <w:rPr>
          <w:sz w:val="24"/>
          <w:szCs w:val="24"/>
        </w:rPr>
        <w:t>cooper</w:t>
      </w:r>
      <w:r w:rsidR="00D16E54" w:rsidRPr="009C1220">
        <w:rPr>
          <w:sz w:val="24"/>
          <w:szCs w:val="24"/>
        </w:rPr>
        <w:t>ării</w:t>
      </w:r>
      <w:r w:rsidRPr="009C1220">
        <w:rPr>
          <w:sz w:val="24"/>
          <w:szCs w:val="24"/>
        </w:rPr>
        <w:t xml:space="preserve"> dintre Uniunea Europeană și Republica Moldova, statuat în prevederile Agendei de Asociere </w:t>
      </w:r>
      <w:r w:rsidR="00014F53" w:rsidRPr="009C1220">
        <w:rPr>
          <w:sz w:val="24"/>
          <w:szCs w:val="24"/>
        </w:rPr>
        <w:t>Republica Moldova</w:t>
      </w:r>
      <w:r w:rsidR="00014F53" w:rsidRPr="009C1220" w:rsidDel="00014F53">
        <w:rPr>
          <w:sz w:val="24"/>
          <w:szCs w:val="24"/>
        </w:rPr>
        <w:t xml:space="preserve"> </w:t>
      </w:r>
      <w:r w:rsidR="00D16E54" w:rsidRPr="009C1220">
        <w:rPr>
          <w:sz w:val="24"/>
          <w:szCs w:val="24"/>
        </w:rPr>
        <w:t>–</w:t>
      </w:r>
      <w:r w:rsidR="00014F53" w:rsidRPr="009C1220">
        <w:rPr>
          <w:sz w:val="24"/>
          <w:szCs w:val="24"/>
        </w:rPr>
        <w:t xml:space="preserve"> Uniunea Europeană</w:t>
      </w:r>
      <w:r w:rsidRPr="009C1220">
        <w:rPr>
          <w:sz w:val="24"/>
          <w:szCs w:val="24"/>
        </w:rPr>
        <w:t xml:space="preserve">, urmărește angajamentul privind realizarea obiectivelor de politică de nivel mondial, inclusiv </w:t>
      </w:r>
      <w:r w:rsidR="00D16E54" w:rsidRPr="009C1220">
        <w:rPr>
          <w:sz w:val="24"/>
          <w:szCs w:val="24"/>
        </w:rPr>
        <w:t xml:space="preserve">a </w:t>
      </w:r>
      <w:r w:rsidRPr="009C1220">
        <w:rPr>
          <w:sz w:val="24"/>
          <w:szCs w:val="24"/>
        </w:rPr>
        <w:t>Acordul</w:t>
      </w:r>
      <w:r w:rsidR="00D16E54" w:rsidRPr="009C1220">
        <w:rPr>
          <w:sz w:val="24"/>
          <w:szCs w:val="24"/>
        </w:rPr>
        <w:t>ui</w:t>
      </w:r>
      <w:r w:rsidRPr="009C1220">
        <w:rPr>
          <w:sz w:val="24"/>
          <w:szCs w:val="24"/>
        </w:rPr>
        <w:t xml:space="preserve"> de la Paris privind schimbările climatice și punerea în aplicare a Agendei pentru dezvoltare durabilă </w:t>
      </w:r>
      <w:r w:rsidR="00AB2691" w:rsidRPr="009C1220">
        <w:rPr>
          <w:sz w:val="24"/>
          <w:szCs w:val="24"/>
        </w:rPr>
        <w:t xml:space="preserve">2030 </w:t>
      </w:r>
      <w:r w:rsidRPr="009C1220">
        <w:rPr>
          <w:sz w:val="24"/>
          <w:szCs w:val="24"/>
        </w:rPr>
        <w:t>și a celor 17 obiective de dezvoltare durabilă ale acesteia.</w:t>
      </w:r>
      <w:proofErr w:type="gramEnd"/>
      <w:r w:rsidRPr="009C1220">
        <w:rPr>
          <w:sz w:val="24"/>
          <w:szCs w:val="24"/>
        </w:rPr>
        <w:t xml:space="preserve"> Astfel, cooperarea și conjugarea eforturilor comune „</w:t>
      </w:r>
      <w:r w:rsidRPr="009C1220">
        <w:rPr>
          <w:i/>
          <w:sz w:val="24"/>
          <w:szCs w:val="24"/>
        </w:rPr>
        <w:t>va consolida ordinea internațională bazată pe norme și va contribui la construirea unei Europe mai puternice la nivel mondial”</w:t>
      </w:r>
      <w:r w:rsidRPr="009C1220">
        <w:rPr>
          <w:sz w:val="24"/>
          <w:szCs w:val="24"/>
        </w:rPr>
        <w:t xml:space="preserve">. </w:t>
      </w:r>
    </w:p>
    <w:p w14:paraId="37DF42E9" w14:textId="77777777" w:rsidR="00CD34BE" w:rsidRPr="009C1220" w:rsidRDefault="00CD34BE" w:rsidP="00CD34BE">
      <w:pPr>
        <w:tabs>
          <w:tab w:val="left" w:pos="0"/>
        </w:tabs>
        <w:rPr>
          <w:sz w:val="24"/>
          <w:szCs w:val="24"/>
        </w:rPr>
      </w:pPr>
      <w:r w:rsidRPr="009C1220">
        <w:rPr>
          <w:sz w:val="24"/>
          <w:szCs w:val="24"/>
        </w:rPr>
        <w:t xml:space="preserve">Creșterea calității vieții se </w:t>
      </w:r>
      <w:proofErr w:type="gramStart"/>
      <w:r w:rsidRPr="009C1220">
        <w:rPr>
          <w:sz w:val="24"/>
          <w:szCs w:val="24"/>
        </w:rPr>
        <w:t>va</w:t>
      </w:r>
      <w:proofErr w:type="gramEnd"/>
      <w:r w:rsidRPr="009C1220">
        <w:rPr>
          <w:sz w:val="24"/>
          <w:szCs w:val="24"/>
        </w:rPr>
        <w:t xml:space="preserve"> baza pe câteva elemente-cheie, care vor pune omul în centrul proceselor de politici publice, reforme și dezvoltare și vor avea drept obiectiv final îmbunătățirea nivelului de trai al oamenilor și consolidarea rezilienței demografice: </w:t>
      </w:r>
    </w:p>
    <w:p w14:paraId="0B16B6D8" w14:textId="77777777"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guvernanța transparentă, incluzivă și eficientă la toate nivelele;</w:t>
      </w:r>
    </w:p>
    <w:p w14:paraId="017139EA" w14:textId="05627289" w:rsidR="00CD34BE" w:rsidRPr="009C1220" w:rsidRDefault="00CD34BE" w:rsidP="00CD34BE">
      <w:pPr>
        <w:numPr>
          <w:ilvl w:val="0"/>
          <w:numId w:val="2"/>
        </w:numPr>
        <w:pBdr>
          <w:top w:val="nil"/>
          <w:left w:val="nil"/>
          <w:bottom w:val="nil"/>
          <w:right w:val="nil"/>
          <w:between w:val="nil"/>
        </w:pBdr>
        <w:tabs>
          <w:tab w:val="left" w:pos="993"/>
        </w:tabs>
        <w:ind w:left="0" w:firstLine="709"/>
        <w:rPr>
          <w:sz w:val="24"/>
          <w:szCs w:val="24"/>
        </w:rPr>
      </w:pPr>
      <w:r w:rsidRPr="009C1220">
        <w:rPr>
          <w:color w:val="000000"/>
          <w:sz w:val="24"/>
          <w:szCs w:val="24"/>
        </w:rPr>
        <w:t>acces</w:t>
      </w:r>
      <w:r w:rsidR="00D16E54" w:rsidRPr="009C1220">
        <w:rPr>
          <w:color w:val="000000"/>
          <w:sz w:val="24"/>
          <w:szCs w:val="24"/>
        </w:rPr>
        <w:t>ul</w:t>
      </w:r>
      <w:r w:rsidRPr="009C1220">
        <w:rPr>
          <w:color w:val="000000"/>
          <w:sz w:val="24"/>
          <w:szCs w:val="24"/>
        </w:rPr>
        <w:t xml:space="preserve"> echitabil la justiție;</w:t>
      </w:r>
    </w:p>
    <w:p w14:paraId="6FC77762" w14:textId="0DE7D023"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diversificarea</w:t>
      </w:r>
      <w:r w:rsidRPr="009C1220">
        <w:rPr>
          <w:sz w:val="24"/>
          <w:szCs w:val="24"/>
        </w:rPr>
        <w:t xml:space="preserve"> economică accelerată</w:t>
      </w:r>
      <w:r w:rsidR="006E4B6E" w:rsidRPr="009C1220">
        <w:rPr>
          <w:sz w:val="24"/>
          <w:szCs w:val="24"/>
        </w:rPr>
        <w:t>,</w:t>
      </w:r>
      <w:r w:rsidRPr="009C1220">
        <w:rPr>
          <w:sz w:val="24"/>
          <w:szCs w:val="24"/>
        </w:rPr>
        <w:t xml:space="preserve"> facilitarea tranziției de la procesele tehnologice tradiționale la cele moderne, inclusiv de antreprenoriat tehnologic inovațional, și </w:t>
      </w:r>
      <w:r w:rsidR="006E4B6E" w:rsidRPr="009C1220">
        <w:rPr>
          <w:sz w:val="24"/>
          <w:szCs w:val="24"/>
        </w:rPr>
        <w:t>facilitare</w:t>
      </w:r>
      <w:r w:rsidRPr="009C1220">
        <w:rPr>
          <w:sz w:val="24"/>
          <w:szCs w:val="24"/>
        </w:rPr>
        <w:t>a mobilități</w:t>
      </w:r>
      <w:r w:rsidR="00D16E54" w:rsidRPr="009C1220">
        <w:rPr>
          <w:sz w:val="24"/>
          <w:szCs w:val="24"/>
        </w:rPr>
        <w:t>i</w:t>
      </w:r>
      <w:r w:rsidRPr="009C1220">
        <w:rPr>
          <w:sz w:val="24"/>
          <w:szCs w:val="24"/>
        </w:rPr>
        <w:t xml:space="preserve"> geografice;</w:t>
      </w:r>
    </w:p>
    <w:p w14:paraId="523BDF57" w14:textId="77777777"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utilizarea unor tehnologii de înaltă performanță în toate sferele publice și private;</w:t>
      </w:r>
    </w:p>
    <w:p w14:paraId="5DF3F1D5" w14:textId="1ECB7F7E"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crearea locurilor de muncă decente și creșterea gradului de calificare și </w:t>
      </w:r>
      <w:r w:rsidR="006E4B6E" w:rsidRPr="009C1220">
        <w:rPr>
          <w:color w:val="000000"/>
          <w:sz w:val="24"/>
          <w:szCs w:val="24"/>
        </w:rPr>
        <w:t xml:space="preserve">de </w:t>
      </w:r>
      <w:r w:rsidRPr="009C1220">
        <w:rPr>
          <w:color w:val="000000"/>
          <w:sz w:val="24"/>
          <w:szCs w:val="24"/>
        </w:rPr>
        <w:t>productivitate;</w:t>
      </w:r>
    </w:p>
    <w:p w14:paraId="7291616D" w14:textId="33CE2709"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incluziunea socioeconomică, sistemul economic trebuind să ofere oportunități pentru încadrarea tuturor persoanelor, inclusiv a celor din grupuri</w:t>
      </w:r>
      <w:r w:rsidR="006E4B6E" w:rsidRPr="009C1220">
        <w:rPr>
          <w:color w:val="000000"/>
          <w:sz w:val="24"/>
          <w:szCs w:val="24"/>
        </w:rPr>
        <w:t>le</w:t>
      </w:r>
      <w:r w:rsidRPr="009C1220">
        <w:rPr>
          <w:color w:val="000000"/>
          <w:sz w:val="24"/>
          <w:szCs w:val="24"/>
        </w:rPr>
        <w:t xml:space="preserve"> vulnerabile;</w:t>
      </w:r>
    </w:p>
    <w:p w14:paraId="4E5385C3" w14:textId="77777777"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redistribuirea justă a veniturilor, statul având obligația să creeze un sistem de impozitare și subvenționare echitabil și transparent;</w:t>
      </w:r>
    </w:p>
    <w:p w14:paraId="753F6AB8" w14:textId="77777777"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sz w:val="24"/>
          <w:szCs w:val="24"/>
        </w:rPr>
        <w:t>sistem educațional și de cercetare</w:t>
      </w:r>
      <w:r w:rsidRPr="009C1220">
        <w:rPr>
          <w:color w:val="000000"/>
          <w:sz w:val="24"/>
          <w:szCs w:val="24"/>
        </w:rPr>
        <w:t xml:space="preserve"> relevant, incluziv și calitativ;</w:t>
      </w:r>
    </w:p>
    <w:p w14:paraId="1CEE0FBB" w14:textId="77777777" w:rsidR="00CD34BE" w:rsidRPr="009C1220" w:rsidRDefault="00CD34BE" w:rsidP="00CD34BE">
      <w:pPr>
        <w:numPr>
          <w:ilvl w:val="0"/>
          <w:numId w:val="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sănătatea și siguranța publică;</w:t>
      </w:r>
    </w:p>
    <w:p w14:paraId="73DE2836" w14:textId="4C08AD30" w:rsidR="00CD34BE" w:rsidRPr="009C1220" w:rsidRDefault="00CD34BE" w:rsidP="00CD34BE">
      <w:pPr>
        <w:numPr>
          <w:ilvl w:val="0"/>
          <w:numId w:val="2"/>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promovarea unei politici proactive de protecție a copilului și </w:t>
      </w:r>
      <w:r w:rsidR="006E4B6E" w:rsidRPr="009C1220">
        <w:rPr>
          <w:color w:val="000000"/>
          <w:sz w:val="24"/>
          <w:szCs w:val="24"/>
        </w:rPr>
        <w:t xml:space="preserve">a </w:t>
      </w:r>
      <w:r w:rsidRPr="009C1220">
        <w:rPr>
          <w:color w:val="000000"/>
          <w:sz w:val="24"/>
          <w:szCs w:val="24"/>
        </w:rPr>
        <w:t>familiilor cu copii;</w:t>
      </w:r>
    </w:p>
    <w:p w14:paraId="2CB9910F" w14:textId="5D6FFCEF" w:rsidR="00CD34BE" w:rsidRPr="009C1220" w:rsidRDefault="00CD34BE" w:rsidP="00CD34BE">
      <w:pPr>
        <w:numPr>
          <w:ilvl w:val="0"/>
          <w:numId w:val="2"/>
        </w:numPr>
        <w:pBdr>
          <w:top w:val="nil"/>
          <w:left w:val="nil"/>
          <w:bottom w:val="nil"/>
          <w:right w:val="nil"/>
          <w:between w:val="nil"/>
        </w:pBdr>
        <w:tabs>
          <w:tab w:val="left" w:pos="1134"/>
        </w:tabs>
        <w:ind w:left="0" w:firstLine="709"/>
        <w:rPr>
          <w:color w:val="000000"/>
          <w:sz w:val="24"/>
          <w:szCs w:val="24"/>
        </w:rPr>
      </w:pPr>
      <w:proofErr w:type="gramStart"/>
      <w:r w:rsidRPr="009C1220">
        <w:rPr>
          <w:color w:val="000000"/>
          <w:sz w:val="24"/>
          <w:szCs w:val="24"/>
        </w:rPr>
        <w:t>durabilitatea</w:t>
      </w:r>
      <w:proofErr w:type="gramEnd"/>
      <w:r w:rsidR="006E4B6E" w:rsidRPr="009C1220">
        <w:rPr>
          <w:color w:val="000000"/>
          <w:sz w:val="24"/>
          <w:szCs w:val="24"/>
        </w:rPr>
        <w:t xml:space="preserve"> resurselor naturale</w:t>
      </w:r>
      <w:r w:rsidRPr="009C1220">
        <w:rPr>
          <w:color w:val="000000"/>
          <w:sz w:val="24"/>
          <w:szCs w:val="24"/>
        </w:rPr>
        <w:t xml:space="preserve"> prin utilizare</w:t>
      </w:r>
      <w:r w:rsidR="006E4B6E" w:rsidRPr="009C1220">
        <w:rPr>
          <w:color w:val="000000"/>
          <w:sz w:val="24"/>
          <w:szCs w:val="24"/>
        </w:rPr>
        <w:t>a</w:t>
      </w:r>
      <w:r w:rsidRPr="009C1220">
        <w:rPr>
          <w:color w:val="000000"/>
          <w:sz w:val="24"/>
          <w:szCs w:val="24"/>
        </w:rPr>
        <w:t xml:space="preserve"> responsabilă</w:t>
      </w:r>
      <w:r w:rsidR="006E4B6E" w:rsidRPr="009C1220">
        <w:rPr>
          <w:color w:val="000000"/>
          <w:sz w:val="24"/>
          <w:szCs w:val="24"/>
        </w:rPr>
        <w:t xml:space="preserve"> a acestora</w:t>
      </w:r>
      <w:r w:rsidRPr="009C1220">
        <w:rPr>
          <w:color w:val="000000"/>
          <w:sz w:val="24"/>
          <w:szCs w:val="24"/>
        </w:rPr>
        <w:t>, minimizarea impactului asupra mediului.</w:t>
      </w:r>
    </w:p>
    <w:p w14:paraId="1F92868A" w14:textId="069AC337" w:rsidR="00CD34BE" w:rsidRPr="009C1220" w:rsidRDefault="00CD34BE" w:rsidP="009C1220">
      <w:pPr>
        <w:rPr>
          <w:sz w:val="24"/>
          <w:szCs w:val="24"/>
        </w:rPr>
      </w:pPr>
      <w:r w:rsidRPr="009C1220">
        <w:rPr>
          <w:sz w:val="24"/>
          <w:szCs w:val="24"/>
        </w:rPr>
        <w:t xml:space="preserve">Această combinație de factori pentru dezvoltare </w:t>
      </w:r>
      <w:proofErr w:type="gramStart"/>
      <w:r w:rsidRPr="009C1220">
        <w:rPr>
          <w:sz w:val="24"/>
          <w:szCs w:val="24"/>
        </w:rPr>
        <w:t>va</w:t>
      </w:r>
      <w:proofErr w:type="gramEnd"/>
      <w:r w:rsidRPr="009C1220">
        <w:rPr>
          <w:sz w:val="24"/>
          <w:szCs w:val="24"/>
        </w:rPr>
        <w:t xml:space="preserve"> permite abilitarea forțelor productive și creative care există în societate și îndreptarea resurselor publice și private către utilizări care vor asigura câștiguri maxim</w:t>
      </w:r>
      <w:r w:rsidR="006E4B6E" w:rsidRPr="009C1220">
        <w:rPr>
          <w:sz w:val="24"/>
          <w:szCs w:val="24"/>
        </w:rPr>
        <w:t>e</w:t>
      </w:r>
      <w:r w:rsidRPr="009C1220">
        <w:rPr>
          <w:sz w:val="24"/>
          <w:szCs w:val="24"/>
        </w:rPr>
        <w:t xml:space="preserve"> posibile de bunăstare pentru generațiile actuale și viitoare. </w:t>
      </w:r>
    </w:p>
    <w:p w14:paraId="53402BEE" w14:textId="56C1DE24" w:rsidR="00CD34BE" w:rsidRPr="009C1220" w:rsidRDefault="00CD34BE" w:rsidP="00495BB2">
      <w:pPr>
        <w:pStyle w:val="1"/>
        <w:numPr>
          <w:ilvl w:val="0"/>
          <w:numId w:val="1"/>
        </w:numPr>
        <w:tabs>
          <w:tab w:val="left" w:pos="142"/>
          <w:tab w:val="left" w:pos="993"/>
          <w:tab w:val="left" w:pos="2410"/>
          <w:tab w:val="left" w:pos="2977"/>
          <w:tab w:val="left" w:pos="3969"/>
          <w:tab w:val="left" w:pos="4111"/>
        </w:tabs>
        <w:spacing w:before="0"/>
        <w:ind w:left="0" w:firstLine="709"/>
        <w:jc w:val="left"/>
        <w:rPr>
          <w:rFonts w:ascii="Times New Roman" w:hAnsi="Times New Roman"/>
          <w:b w:val="0"/>
          <w:bCs/>
          <w:color w:val="000000" w:themeColor="text1"/>
          <w:sz w:val="24"/>
          <w:szCs w:val="24"/>
        </w:rPr>
      </w:pPr>
      <w:bookmarkStart w:id="48" w:name="_Toc114659126"/>
      <w:r w:rsidRPr="009C1220">
        <w:rPr>
          <w:rFonts w:ascii="Times New Roman" w:hAnsi="Times New Roman"/>
          <w:bCs/>
          <w:color w:val="000000" w:themeColor="text1"/>
          <w:sz w:val="24"/>
          <w:szCs w:val="24"/>
        </w:rPr>
        <w:t>Obiectivele de dezvoltare 2030</w:t>
      </w:r>
      <w:bookmarkEnd w:id="48"/>
    </w:p>
    <w:p w14:paraId="5FE23475" w14:textId="74484151" w:rsidR="00CD34BE" w:rsidRPr="009C1220" w:rsidRDefault="00CD34BE" w:rsidP="00CD34BE">
      <w:pPr>
        <w:rPr>
          <w:sz w:val="24"/>
          <w:szCs w:val="24"/>
        </w:rPr>
      </w:pPr>
      <w:proofErr w:type="gramStart"/>
      <w:r w:rsidRPr="009C1220">
        <w:rPr>
          <w:color w:val="000000"/>
          <w:sz w:val="24"/>
          <w:szCs w:val="24"/>
        </w:rPr>
        <w:t xml:space="preserve">Obiectivele de dezvoltare generale și specifice pe care le propune SND pentru orizontul anului 2030 reflectă aspirațiile de creștere a bunăstării oamenilor </w:t>
      </w:r>
      <w:r w:rsidR="005E3BEE" w:rsidRPr="009C1220">
        <w:rPr>
          <w:color w:val="000000"/>
          <w:sz w:val="24"/>
          <w:szCs w:val="24"/>
        </w:rPr>
        <w:t xml:space="preserve">din </w:t>
      </w:r>
      <w:r w:rsidRPr="009C1220">
        <w:rPr>
          <w:color w:val="000000"/>
          <w:sz w:val="24"/>
          <w:szCs w:val="24"/>
        </w:rPr>
        <w:t>Republic</w:t>
      </w:r>
      <w:r w:rsidR="005E3BEE" w:rsidRPr="009C1220">
        <w:rPr>
          <w:color w:val="000000"/>
          <w:sz w:val="24"/>
          <w:szCs w:val="24"/>
        </w:rPr>
        <w:t>a</w:t>
      </w:r>
      <w:r w:rsidRPr="009C1220">
        <w:rPr>
          <w:color w:val="000000"/>
          <w:sz w:val="24"/>
          <w:szCs w:val="24"/>
        </w:rPr>
        <w:t xml:space="preserve"> Moldova, </w:t>
      </w:r>
      <w:r w:rsidR="005E3BEE" w:rsidRPr="009C1220">
        <w:rPr>
          <w:color w:val="000000"/>
          <w:sz w:val="24"/>
          <w:szCs w:val="24"/>
        </w:rPr>
        <w:t xml:space="preserve">de </w:t>
      </w:r>
      <w:r w:rsidRPr="009C1220">
        <w:rPr>
          <w:color w:val="000000"/>
          <w:sz w:val="24"/>
          <w:szCs w:val="24"/>
        </w:rPr>
        <w:t>îmbunătățire</w:t>
      </w:r>
      <w:r w:rsidR="00B25377" w:rsidRPr="009C1220">
        <w:rPr>
          <w:color w:val="000000"/>
          <w:sz w:val="24"/>
          <w:szCs w:val="24"/>
        </w:rPr>
        <w:t xml:space="preserve"> </w:t>
      </w:r>
      <w:r w:rsidRPr="009C1220">
        <w:rPr>
          <w:color w:val="000000"/>
          <w:sz w:val="24"/>
          <w:szCs w:val="24"/>
        </w:rPr>
        <w:t xml:space="preserve">a vieții cetățenilor, </w:t>
      </w:r>
      <w:r w:rsidR="005E3BEE" w:rsidRPr="009C1220">
        <w:rPr>
          <w:color w:val="000000"/>
          <w:sz w:val="24"/>
          <w:szCs w:val="24"/>
        </w:rPr>
        <w:t xml:space="preserve">de </w:t>
      </w:r>
      <w:r w:rsidRPr="009C1220">
        <w:rPr>
          <w:color w:val="000000"/>
          <w:sz w:val="24"/>
          <w:szCs w:val="24"/>
        </w:rPr>
        <w:t>europenizare</w:t>
      </w:r>
      <w:r w:rsidR="005E3BEE" w:rsidRPr="009C1220">
        <w:rPr>
          <w:color w:val="000000"/>
          <w:sz w:val="24"/>
          <w:szCs w:val="24"/>
        </w:rPr>
        <w:t xml:space="preserve"> </w:t>
      </w:r>
      <w:r w:rsidRPr="009C1220">
        <w:rPr>
          <w:color w:val="000000"/>
          <w:sz w:val="24"/>
          <w:szCs w:val="24"/>
        </w:rPr>
        <w:t xml:space="preserve">a instituțiilor statului, </w:t>
      </w:r>
      <w:r w:rsidR="005E3BEE" w:rsidRPr="009C1220">
        <w:rPr>
          <w:color w:val="000000"/>
          <w:sz w:val="24"/>
          <w:szCs w:val="24"/>
        </w:rPr>
        <w:t xml:space="preserve">de </w:t>
      </w:r>
      <w:r w:rsidRPr="009C1220">
        <w:rPr>
          <w:color w:val="000000"/>
          <w:sz w:val="24"/>
          <w:szCs w:val="24"/>
        </w:rPr>
        <w:t>consolidare</w:t>
      </w:r>
      <w:r w:rsidR="005E3BEE" w:rsidRPr="009C1220">
        <w:rPr>
          <w:color w:val="000000"/>
          <w:sz w:val="24"/>
          <w:szCs w:val="24"/>
        </w:rPr>
        <w:t xml:space="preserve"> </w:t>
      </w:r>
      <w:r w:rsidRPr="009C1220">
        <w:rPr>
          <w:color w:val="000000"/>
          <w:sz w:val="24"/>
          <w:szCs w:val="24"/>
        </w:rPr>
        <w:t xml:space="preserve">a democrației, </w:t>
      </w:r>
      <w:r w:rsidR="005E3BEE" w:rsidRPr="009C1220">
        <w:rPr>
          <w:color w:val="000000"/>
          <w:sz w:val="24"/>
          <w:szCs w:val="24"/>
        </w:rPr>
        <w:t xml:space="preserve">a </w:t>
      </w:r>
      <w:r w:rsidRPr="009C1220">
        <w:rPr>
          <w:color w:val="000000"/>
          <w:sz w:val="24"/>
          <w:szCs w:val="24"/>
        </w:rPr>
        <w:t xml:space="preserve">statului de drept, </w:t>
      </w:r>
      <w:r w:rsidR="005E3BEE" w:rsidRPr="009C1220">
        <w:rPr>
          <w:color w:val="000000"/>
          <w:sz w:val="24"/>
          <w:szCs w:val="24"/>
        </w:rPr>
        <w:t xml:space="preserve">a </w:t>
      </w:r>
      <w:r w:rsidRPr="009C1220">
        <w:rPr>
          <w:color w:val="000000"/>
          <w:sz w:val="24"/>
          <w:szCs w:val="24"/>
        </w:rPr>
        <w:t>respectului pentru drepturile omului</w:t>
      </w:r>
      <w:r w:rsidR="005E3BEE" w:rsidRPr="009C1220">
        <w:rPr>
          <w:color w:val="000000"/>
          <w:sz w:val="24"/>
          <w:szCs w:val="24"/>
        </w:rPr>
        <w:t>,</w:t>
      </w:r>
      <w:r w:rsidRPr="009C1220">
        <w:rPr>
          <w:color w:val="000000"/>
          <w:sz w:val="24"/>
          <w:szCs w:val="24"/>
        </w:rPr>
        <w:t xml:space="preserve"> precum și </w:t>
      </w:r>
      <w:r w:rsidR="005E3BEE" w:rsidRPr="009C1220">
        <w:rPr>
          <w:color w:val="000000"/>
          <w:sz w:val="24"/>
          <w:szCs w:val="24"/>
        </w:rPr>
        <w:t xml:space="preserve">de </w:t>
      </w:r>
      <w:r w:rsidRPr="009C1220">
        <w:rPr>
          <w:color w:val="000000"/>
          <w:sz w:val="24"/>
          <w:szCs w:val="24"/>
        </w:rPr>
        <w:t>aducere</w:t>
      </w:r>
      <w:r w:rsidR="005E3BEE" w:rsidRPr="009C1220">
        <w:rPr>
          <w:color w:val="000000"/>
          <w:sz w:val="24"/>
          <w:szCs w:val="24"/>
        </w:rPr>
        <w:t xml:space="preserve"> </w:t>
      </w:r>
      <w:r w:rsidRPr="009C1220">
        <w:rPr>
          <w:color w:val="000000"/>
          <w:sz w:val="24"/>
          <w:szCs w:val="24"/>
        </w:rPr>
        <w:t>a Republicii Moldova mai aproape de standardele și valorile europene</w:t>
      </w:r>
      <w:r w:rsidR="005E3BEE" w:rsidRPr="009C1220">
        <w:rPr>
          <w:color w:val="000000"/>
          <w:sz w:val="24"/>
          <w:szCs w:val="24"/>
        </w:rPr>
        <w:t>,</w:t>
      </w:r>
      <w:r w:rsidRPr="009C1220">
        <w:rPr>
          <w:color w:val="000000"/>
          <w:sz w:val="24"/>
          <w:szCs w:val="24"/>
        </w:rPr>
        <w:t xml:space="preserve"> care să asigure procesul de aderare a </w:t>
      </w:r>
      <w:r w:rsidR="005E3BEE" w:rsidRPr="009C1220">
        <w:rPr>
          <w:color w:val="000000"/>
          <w:sz w:val="24"/>
          <w:szCs w:val="24"/>
        </w:rPr>
        <w:t>țării noastre</w:t>
      </w:r>
      <w:r w:rsidRPr="009C1220">
        <w:rPr>
          <w:color w:val="000000"/>
          <w:sz w:val="24"/>
          <w:szCs w:val="24"/>
        </w:rPr>
        <w:t xml:space="preserve"> la U</w:t>
      </w:r>
      <w:r w:rsidR="00014F53" w:rsidRPr="009C1220">
        <w:rPr>
          <w:color w:val="000000"/>
          <w:sz w:val="24"/>
          <w:szCs w:val="24"/>
        </w:rPr>
        <w:t xml:space="preserve">niunea </w:t>
      </w:r>
      <w:r w:rsidRPr="009C1220">
        <w:rPr>
          <w:color w:val="000000"/>
          <w:sz w:val="24"/>
          <w:szCs w:val="24"/>
        </w:rPr>
        <w:t>E</w:t>
      </w:r>
      <w:r w:rsidR="00014F53" w:rsidRPr="009C1220">
        <w:rPr>
          <w:color w:val="000000"/>
          <w:sz w:val="24"/>
          <w:szCs w:val="24"/>
        </w:rPr>
        <w:t>uropeană</w:t>
      </w:r>
      <w:r w:rsidRPr="009C1220">
        <w:rPr>
          <w:color w:val="000000"/>
          <w:sz w:val="24"/>
          <w:szCs w:val="24"/>
        </w:rPr>
        <w:t>.</w:t>
      </w:r>
      <w:proofErr w:type="gramEnd"/>
      <w:r w:rsidRPr="009C1220">
        <w:rPr>
          <w:color w:val="000000"/>
          <w:sz w:val="24"/>
          <w:szCs w:val="24"/>
        </w:rPr>
        <w:t xml:space="preserve"> </w:t>
      </w:r>
      <w:r w:rsidRPr="009C1220">
        <w:rPr>
          <w:sz w:val="24"/>
          <w:szCs w:val="24"/>
        </w:rPr>
        <w:t xml:space="preserve">Astfel, SND </w:t>
      </w:r>
      <w:proofErr w:type="gramStart"/>
      <w:r w:rsidRPr="009C1220">
        <w:rPr>
          <w:sz w:val="24"/>
          <w:szCs w:val="24"/>
        </w:rPr>
        <w:t>va</w:t>
      </w:r>
      <w:proofErr w:type="gramEnd"/>
      <w:r w:rsidRPr="009C1220">
        <w:rPr>
          <w:sz w:val="24"/>
          <w:szCs w:val="24"/>
        </w:rPr>
        <w:t xml:space="preserve"> asigura modernizarea tuturor sferelor vieţii politice și social-economice, apropiind Republica Moldova de standardele </w:t>
      </w:r>
      <w:r w:rsidR="00014F53" w:rsidRPr="009C1220">
        <w:rPr>
          <w:color w:val="000000"/>
          <w:sz w:val="24"/>
          <w:szCs w:val="24"/>
        </w:rPr>
        <w:t>Uniunii Europene</w:t>
      </w:r>
      <w:r w:rsidRPr="009C1220">
        <w:rPr>
          <w:sz w:val="24"/>
          <w:szCs w:val="24"/>
        </w:rPr>
        <w:t xml:space="preserve">.   </w:t>
      </w:r>
    </w:p>
    <w:p w14:paraId="04035508" w14:textId="6569FB53" w:rsidR="00CD34BE" w:rsidRPr="009C1220" w:rsidRDefault="00CD34BE" w:rsidP="00CD34BE">
      <w:pPr>
        <w:rPr>
          <w:sz w:val="24"/>
          <w:szCs w:val="24"/>
        </w:rPr>
      </w:pPr>
      <w:r w:rsidRPr="009C1220">
        <w:rPr>
          <w:sz w:val="24"/>
          <w:szCs w:val="24"/>
        </w:rPr>
        <w:t xml:space="preserve">Operaționalizarea acestor obiective </w:t>
      </w:r>
      <w:proofErr w:type="gramStart"/>
      <w:r w:rsidRPr="009C1220">
        <w:rPr>
          <w:sz w:val="24"/>
          <w:szCs w:val="24"/>
        </w:rPr>
        <w:t>este</w:t>
      </w:r>
      <w:proofErr w:type="gramEnd"/>
      <w:r w:rsidRPr="009C1220">
        <w:rPr>
          <w:sz w:val="24"/>
          <w:szCs w:val="24"/>
        </w:rPr>
        <w:t xml:space="preserve"> realizată prin stabilirea unor ținte tangibile pe toate dimensiunile relevante ale conceptului de calitate a vieții umane.</w:t>
      </w:r>
    </w:p>
    <w:p w14:paraId="2DDB8A3A" w14:textId="77777777" w:rsidR="008248A2" w:rsidRPr="009C1220" w:rsidRDefault="008248A2" w:rsidP="00CD34BE">
      <w:pPr>
        <w:rPr>
          <w:sz w:val="24"/>
          <w:szCs w:val="24"/>
        </w:rPr>
      </w:pPr>
    </w:p>
    <w:p w14:paraId="0EE1D64C" w14:textId="382C3D0F" w:rsidR="00CD34BE" w:rsidRPr="009C1220" w:rsidRDefault="00CD34BE" w:rsidP="00CD34BE">
      <w:pPr>
        <w:rPr>
          <w:b/>
          <w:sz w:val="24"/>
          <w:szCs w:val="24"/>
        </w:rPr>
      </w:pPr>
      <w:r w:rsidRPr="009C1220">
        <w:rPr>
          <w:b/>
          <w:sz w:val="24"/>
          <w:szCs w:val="24"/>
        </w:rPr>
        <w:t xml:space="preserve">Obiectivul general 1. Creșterea veniturilor din surse durabile și atenuarea inegalităților </w:t>
      </w:r>
    </w:p>
    <w:p w14:paraId="08E6D28B" w14:textId="77777777" w:rsidR="00CD34BE" w:rsidRPr="009C1220" w:rsidRDefault="00CD34BE" w:rsidP="00CD34BE">
      <w:pPr>
        <w:rPr>
          <w:b/>
          <w:i/>
          <w:sz w:val="24"/>
          <w:szCs w:val="24"/>
        </w:rPr>
      </w:pPr>
      <w:r w:rsidRPr="009C1220">
        <w:rPr>
          <w:b/>
          <w:i/>
          <w:sz w:val="24"/>
          <w:szCs w:val="24"/>
        </w:rPr>
        <w:t>Obiectivul specific 1.1. Creșterea accelerată a productivității muncii</w:t>
      </w:r>
    </w:p>
    <w:p w14:paraId="1A27C310" w14:textId="142F4583" w:rsidR="00CD34BE" w:rsidRPr="009C1220" w:rsidRDefault="00CD34BE" w:rsidP="00CD34BE">
      <w:pPr>
        <w:rPr>
          <w:b/>
          <w:i/>
          <w:sz w:val="24"/>
          <w:szCs w:val="24"/>
        </w:rPr>
      </w:pPr>
      <w:r w:rsidRPr="009C1220">
        <w:rPr>
          <w:b/>
          <w:i/>
          <w:sz w:val="24"/>
          <w:szCs w:val="24"/>
        </w:rPr>
        <w:t>Obiectivul specific 1.2. Dezvoltarea oportunităților pentru inovații și antreprenoriat</w:t>
      </w:r>
    </w:p>
    <w:p w14:paraId="027308DE" w14:textId="7FFDD1F7" w:rsidR="00CD34BE" w:rsidRPr="009C1220" w:rsidRDefault="00CD34BE" w:rsidP="00CD34BE">
      <w:pPr>
        <w:rPr>
          <w:sz w:val="24"/>
          <w:szCs w:val="24"/>
        </w:rPr>
      </w:pPr>
      <w:r w:rsidRPr="009C1220">
        <w:rPr>
          <w:b/>
          <w:i/>
          <w:sz w:val="24"/>
          <w:szCs w:val="24"/>
        </w:rPr>
        <w:t>Obiectivul specific 1.3. Ameliorarea condițiilor de muncă și reducerea ocupării informale</w:t>
      </w:r>
    </w:p>
    <w:p w14:paraId="1227EE24" w14:textId="77777777" w:rsidR="00CD34BE" w:rsidRPr="009C1220" w:rsidRDefault="00CD34BE" w:rsidP="00CD34BE">
      <w:pPr>
        <w:rPr>
          <w:sz w:val="24"/>
          <w:szCs w:val="24"/>
        </w:rPr>
      </w:pPr>
      <w:r w:rsidRPr="009C1220">
        <w:rPr>
          <w:sz w:val="24"/>
          <w:szCs w:val="24"/>
        </w:rPr>
        <w:lastRenderedPageBreak/>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20E7851E" w14:textId="19AEEABE" w:rsidR="00CD34BE" w:rsidRPr="009C1220" w:rsidRDefault="00CD34BE" w:rsidP="00CD34BE">
      <w:pPr>
        <w:rPr>
          <w:sz w:val="24"/>
          <w:szCs w:val="24"/>
        </w:rPr>
      </w:pPr>
      <w:r w:rsidRPr="009C1220">
        <w:rPr>
          <w:sz w:val="24"/>
          <w:szCs w:val="24"/>
        </w:rPr>
        <w:t xml:space="preserve">1) reducerea cu 50% a nivelului de sărăcie absolută și </w:t>
      </w:r>
      <w:r w:rsidR="005E3BEE" w:rsidRPr="009C1220">
        <w:rPr>
          <w:sz w:val="24"/>
          <w:szCs w:val="24"/>
        </w:rPr>
        <w:t xml:space="preserve">de </w:t>
      </w:r>
      <w:r w:rsidRPr="009C1220">
        <w:rPr>
          <w:sz w:val="24"/>
          <w:szCs w:val="24"/>
        </w:rPr>
        <w:t xml:space="preserve">sărăcie în toate dimensiunile sale potrivit pragului național și pragului internațional </w:t>
      </w:r>
      <w:r w:rsidR="00973B93" w:rsidRPr="009C1220">
        <w:rPr>
          <w:sz w:val="24"/>
          <w:szCs w:val="24"/>
        </w:rPr>
        <w:t xml:space="preserve">stabilit </w:t>
      </w:r>
      <w:r w:rsidRPr="009C1220">
        <w:rPr>
          <w:sz w:val="24"/>
          <w:szCs w:val="24"/>
        </w:rPr>
        <w:t>pentru bărbați, femei și copii</w:t>
      </w:r>
      <w:r w:rsidR="005E3BEE" w:rsidRPr="009C1220">
        <w:rPr>
          <w:sz w:val="24"/>
          <w:szCs w:val="24"/>
        </w:rPr>
        <w:t>i</w:t>
      </w:r>
      <w:r w:rsidRPr="009C1220">
        <w:rPr>
          <w:sz w:val="24"/>
          <w:szCs w:val="24"/>
        </w:rPr>
        <w:t xml:space="preserve"> de toate vârstele, cu accent pe cele mai dezavantajate grupuri (Obiectivul de dezvoltare durabilă (ODD) 1.2);</w:t>
      </w:r>
    </w:p>
    <w:p w14:paraId="6CEA968E" w14:textId="0D815202" w:rsidR="00CD34BE" w:rsidRPr="009C1220" w:rsidRDefault="00CD34BE" w:rsidP="00CD34BE">
      <w:pPr>
        <w:rPr>
          <w:sz w:val="24"/>
          <w:szCs w:val="24"/>
        </w:rPr>
      </w:pPr>
      <w:r w:rsidRPr="009C1220">
        <w:rPr>
          <w:sz w:val="24"/>
          <w:szCs w:val="24"/>
        </w:rPr>
        <w:t>2) având în vedere dependența populației de sectorul agricol, precum și potențialul larg</w:t>
      </w:r>
      <w:r w:rsidR="00973B93" w:rsidRPr="009C1220">
        <w:rPr>
          <w:sz w:val="24"/>
          <w:szCs w:val="24"/>
        </w:rPr>
        <w:t>,</w:t>
      </w:r>
      <w:r w:rsidRPr="009C1220">
        <w:rPr>
          <w:sz w:val="24"/>
          <w:szCs w:val="24"/>
        </w:rPr>
        <w:t xml:space="preserve"> rămas încă neexplorat</w:t>
      </w:r>
      <w:r w:rsidR="00973B93" w:rsidRPr="009C1220">
        <w:rPr>
          <w:sz w:val="24"/>
          <w:szCs w:val="24"/>
        </w:rPr>
        <w:t>,</w:t>
      </w:r>
      <w:r w:rsidRPr="009C1220">
        <w:rPr>
          <w:sz w:val="24"/>
          <w:szCs w:val="24"/>
        </w:rPr>
        <w:t xml:space="preserve"> al acestui sector, creșterea productivității agricole și </w:t>
      </w:r>
      <w:r w:rsidR="00973B93" w:rsidRPr="009C1220">
        <w:rPr>
          <w:sz w:val="24"/>
          <w:szCs w:val="24"/>
        </w:rPr>
        <w:t xml:space="preserve">a </w:t>
      </w:r>
      <w:r w:rsidRPr="009C1220">
        <w:rPr>
          <w:sz w:val="24"/>
          <w:szCs w:val="24"/>
        </w:rPr>
        <w:t>veniturilor producătorilor agricoli mici prin accesul sigur și egal la factori de producție, cunoștințe, servicii financiare și piețe (ODD 2.3);</w:t>
      </w:r>
    </w:p>
    <w:p w14:paraId="7E9EAA70" w14:textId="3533CF60" w:rsidR="00CD34BE" w:rsidRPr="009C1220" w:rsidRDefault="00CD34BE" w:rsidP="00CD34BE">
      <w:pPr>
        <w:rPr>
          <w:sz w:val="24"/>
          <w:szCs w:val="24"/>
        </w:rPr>
      </w:pPr>
      <w:r w:rsidRPr="009C1220">
        <w:rPr>
          <w:sz w:val="24"/>
          <w:szCs w:val="24"/>
        </w:rPr>
        <w:t>3) implementarea politicilor orientate spre dezvoltare</w:t>
      </w:r>
      <w:r w:rsidR="00973B93" w:rsidRPr="009C1220">
        <w:rPr>
          <w:sz w:val="24"/>
          <w:szCs w:val="24"/>
        </w:rPr>
        <w:t>,</w:t>
      </w:r>
      <w:r w:rsidRPr="009C1220">
        <w:rPr>
          <w:sz w:val="24"/>
          <w:szCs w:val="24"/>
        </w:rPr>
        <w:t xml:space="preserve"> care susțin activitățile productive, crearea </w:t>
      </w:r>
      <w:r w:rsidR="00973B93" w:rsidRPr="009C1220">
        <w:rPr>
          <w:sz w:val="24"/>
          <w:szCs w:val="24"/>
        </w:rPr>
        <w:t xml:space="preserve">de </w:t>
      </w:r>
      <w:r w:rsidRPr="009C1220">
        <w:rPr>
          <w:sz w:val="24"/>
          <w:szCs w:val="24"/>
        </w:rPr>
        <w:t>locuri de muncă decente, antreprenoriatul, creativitatea și inovația și care încurajează formalizarea și creșterea întreprinderilor micro, mici și mijlocii, inclusiv prin acces</w:t>
      </w:r>
      <w:r w:rsidR="00973B93" w:rsidRPr="009C1220">
        <w:rPr>
          <w:sz w:val="24"/>
          <w:szCs w:val="24"/>
        </w:rPr>
        <w:t>ul</w:t>
      </w:r>
      <w:r w:rsidRPr="009C1220">
        <w:rPr>
          <w:sz w:val="24"/>
          <w:szCs w:val="24"/>
        </w:rPr>
        <w:t xml:space="preserve"> la servicii</w:t>
      </w:r>
      <w:r w:rsidR="00973B93" w:rsidRPr="009C1220">
        <w:rPr>
          <w:sz w:val="24"/>
          <w:szCs w:val="24"/>
        </w:rPr>
        <w:t>le</w:t>
      </w:r>
      <w:r w:rsidRPr="009C1220">
        <w:rPr>
          <w:sz w:val="24"/>
          <w:szCs w:val="24"/>
        </w:rPr>
        <w:t xml:space="preserve"> financiare (ODD 8.3);</w:t>
      </w:r>
    </w:p>
    <w:p w14:paraId="27FD7769" w14:textId="77777777" w:rsidR="00CD34BE" w:rsidRPr="009C1220" w:rsidRDefault="00CD34BE" w:rsidP="00CD34BE">
      <w:pPr>
        <w:rPr>
          <w:sz w:val="24"/>
          <w:szCs w:val="24"/>
        </w:rPr>
      </w:pPr>
      <w:r w:rsidRPr="009C1220">
        <w:rPr>
          <w:sz w:val="24"/>
          <w:szCs w:val="24"/>
        </w:rPr>
        <w:t xml:space="preserve">4) </w:t>
      </w:r>
      <w:proofErr w:type="gramStart"/>
      <w:r w:rsidRPr="009C1220">
        <w:rPr>
          <w:sz w:val="24"/>
          <w:szCs w:val="24"/>
        </w:rPr>
        <w:t>stimularea</w:t>
      </w:r>
      <w:proofErr w:type="gramEnd"/>
      <w:r w:rsidRPr="009C1220">
        <w:rPr>
          <w:sz w:val="24"/>
          <w:szCs w:val="24"/>
        </w:rPr>
        <w:t xml:space="preserve"> creșterii productivității prin diversificare, modernizare tehnologică și inovație (ODD 8.2);</w:t>
      </w:r>
    </w:p>
    <w:p w14:paraId="41DAC033" w14:textId="00ED0DAE" w:rsidR="00CD34BE" w:rsidRPr="009C1220" w:rsidRDefault="00CD34BE" w:rsidP="005422C3">
      <w:pPr>
        <w:rPr>
          <w:sz w:val="24"/>
          <w:szCs w:val="24"/>
        </w:rPr>
      </w:pPr>
      <w:r w:rsidRPr="009C1220">
        <w:rPr>
          <w:sz w:val="24"/>
          <w:szCs w:val="24"/>
        </w:rPr>
        <w:t xml:space="preserve">5) </w:t>
      </w:r>
      <w:proofErr w:type="gramStart"/>
      <w:r w:rsidRPr="009C1220">
        <w:rPr>
          <w:sz w:val="24"/>
          <w:szCs w:val="24"/>
        </w:rPr>
        <w:t>promovarea</w:t>
      </w:r>
      <w:proofErr w:type="gramEnd"/>
      <w:r w:rsidRPr="009C1220">
        <w:rPr>
          <w:sz w:val="24"/>
          <w:szCs w:val="24"/>
        </w:rPr>
        <w:t xml:space="preserve"> locurilor de muncă verzi ca o modalitate eficientă de a combina dezvoltarea socială și de mediu, precum și de a îmbunătăți competențele și practicile de afaceri pentru o creștere durabilă și favorabilă incluziunii (ODD 8.4);</w:t>
      </w:r>
    </w:p>
    <w:p w14:paraId="000C4231" w14:textId="115775AD" w:rsidR="00CD34BE" w:rsidRPr="009C1220" w:rsidRDefault="00CD34BE" w:rsidP="00CD34BE">
      <w:pPr>
        <w:rPr>
          <w:sz w:val="24"/>
          <w:szCs w:val="24"/>
        </w:rPr>
      </w:pPr>
      <w:proofErr w:type="gramStart"/>
      <w:r w:rsidRPr="009C1220">
        <w:rPr>
          <w:sz w:val="24"/>
          <w:szCs w:val="24"/>
        </w:rPr>
        <w:t xml:space="preserve">6) atingerea, până în </w:t>
      </w:r>
      <w:r w:rsidR="00973B93" w:rsidRPr="009C1220">
        <w:rPr>
          <w:sz w:val="24"/>
          <w:szCs w:val="24"/>
        </w:rPr>
        <w:t xml:space="preserve">anul </w:t>
      </w:r>
      <w:r w:rsidRPr="009C1220">
        <w:rPr>
          <w:sz w:val="24"/>
          <w:szCs w:val="24"/>
        </w:rPr>
        <w:t xml:space="preserve">2030, a unui nivel al ocupării </w:t>
      </w:r>
      <w:r w:rsidR="00973B93" w:rsidRPr="009C1220">
        <w:rPr>
          <w:sz w:val="24"/>
          <w:szCs w:val="24"/>
        </w:rPr>
        <w:t xml:space="preserve">forței de muncă </w:t>
      </w:r>
      <w:r w:rsidRPr="009C1220">
        <w:rPr>
          <w:sz w:val="24"/>
          <w:szCs w:val="24"/>
        </w:rPr>
        <w:t xml:space="preserve">similar cu media țărilor din Europa Centrală și de Est și stimularea ocupării productive și a muncii decente pentru toate femeile și </w:t>
      </w:r>
      <w:r w:rsidR="00973B93" w:rsidRPr="009C1220">
        <w:rPr>
          <w:sz w:val="24"/>
          <w:szCs w:val="24"/>
        </w:rPr>
        <w:t xml:space="preserve">toți </w:t>
      </w:r>
      <w:r w:rsidRPr="009C1220">
        <w:rPr>
          <w:sz w:val="24"/>
          <w:szCs w:val="24"/>
        </w:rPr>
        <w:t>bărbații, inclusiv pentru tineri, persoane</w:t>
      </w:r>
      <w:r w:rsidR="00973B93" w:rsidRPr="009C1220">
        <w:rPr>
          <w:sz w:val="24"/>
          <w:szCs w:val="24"/>
        </w:rPr>
        <w:t>le</w:t>
      </w:r>
      <w:r w:rsidRPr="009C1220">
        <w:rPr>
          <w:sz w:val="24"/>
          <w:szCs w:val="24"/>
        </w:rPr>
        <w:t xml:space="preserve"> în etate și persoane</w:t>
      </w:r>
      <w:r w:rsidR="00973B93" w:rsidRPr="009C1220">
        <w:rPr>
          <w:sz w:val="24"/>
          <w:szCs w:val="24"/>
        </w:rPr>
        <w:t>le</w:t>
      </w:r>
      <w:r w:rsidRPr="009C1220">
        <w:rPr>
          <w:sz w:val="24"/>
          <w:szCs w:val="24"/>
        </w:rPr>
        <w:t xml:space="preserve"> cu dizabilități, precum și remunerarea egală pentru munca de valoare egală (ODD 8.5);</w:t>
      </w:r>
      <w:proofErr w:type="gramEnd"/>
    </w:p>
    <w:p w14:paraId="71540739" w14:textId="75611FA1" w:rsidR="00CD34BE" w:rsidRPr="009C1220" w:rsidRDefault="00CD34BE" w:rsidP="00CD34BE">
      <w:pPr>
        <w:rPr>
          <w:sz w:val="24"/>
          <w:szCs w:val="24"/>
        </w:rPr>
      </w:pPr>
      <w:r w:rsidRPr="009C1220">
        <w:rPr>
          <w:sz w:val="24"/>
          <w:szCs w:val="24"/>
        </w:rPr>
        <w:t xml:space="preserve">7) </w:t>
      </w:r>
      <w:proofErr w:type="gramStart"/>
      <w:r w:rsidRPr="009C1220">
        <w:rPr>
          <w:sz w:val="24"/>
          <w:szCs w:val="24"/>
        </w:rPr>
        <w:t>eradicarea</w:t>
      </w:r>
      <w:proofErr w:type="gramEnd"/>
      <w:r w:rsidRPr="009C1220">
        <w:rPr>
          <w:sz w:val="24"/>
          <w:szCs w:val="24"/>
        </w:rPr>
        <w:t xml:space="preserve"> muncii forțate, </w:t>
      </w:r>
      <w:r w:rsidR="00973B93" w:rsidRPr="009C1220">
        <w:rPr>
          <w:sz w:val="24"/>
          <w:szCs w:val="24"/>
        </w:rPr>
        <w:t xml:space="preserve">a </w:t>
      </w:r>
      <w:r w:rsidRPr="009C1220">
        <w:rPr>
          <w:sz w:val="24"/>
          <w:szCs w:val="24"/>
        </w:rPr>
        <w:t>traficului de ființe umane și a muncii copiilor (ODD 8.7);</w:t>
      </w:r>
    </w:p>
    <w:p w14:paraId="3FA6031B" w14:textId="1FA755A4" w:rsidR="00CD34BE" w:rsidRPr="009C1220" w:rsidRDefault="00CD34BE" w:rsidP="00CD34BE">
      <w:pPr>
        <w:rPr>
          <w:sz w:val="24"/>
          <w:szCs w:val="24"/>
        </w:rPr>
      </w:pPr>
      <w:r w:rsidRPr="009C1220">
        <w:rPr>
          <w:sz w:val="24"/>
          <w:szCs w:val="24"/>
        </w:rPr>
        <w:t xml:space="preserve">8) </w:t>
      </w:r>
      <w:proofErr w:type="gramStart"/>
      <w:r w:rsidRPr="009C1220">
        <w:rPr>
          <w:sz w:val="24"/>
          <w:szCs w:val="24"/>
        </w:rPr>
        <w:t>protecția</w:t>
      </w:r>
      <w:proofErr w:type="gramEnd"/>
      <w:r w:rsidRPr="009C1220">
        <w:rPr>
          <w:sz w:val="24"/>
          <w:szCs w:val="24"/>
        </w:rPr>
        <w:t xml:space="preserve"> drepturilor la muncă și promovarea </w:t>
      </w:r>
      <w:r w:rsidR="00D73ABE" w:rsidRPr="009C1220">
        <w:rPr>
          <w:sz w:val="24"/>
          <w:szCs w:val="24"/>
        </w:rPr>
        <w:t xml:space="preserve">unor </w:t>
      </w:r>
      <w:r w:rsidRPr="009C1220">
        <w:rPr>
          <w:sz w:val="24"/>
          <w:szCs w:val="24"/>
        </w:rPr>
        <w:t>medii de lucru sigure pentru toți angajații; stimularea remunerării echitabile a muncii prin consolidarea dialogului social, aplicarea salariilor minime adecvate și combaterea remunerării subdeclarate în conformitate cu cele mai bune practici europene (ODD 8.8);</w:t>
      </w:r>
    </w:p>
    <w:p w14:paraId="5ED1EB90" w14:textId="77777777" w:rsidR="00CD34BE" w:rsidRPr="009C1220" w:rsidRDefault="00CD34BE" w:rsidP="00CD34BE">
      <w:pPr>
        <w:rPr>
          <w:sz w:val="24"/>
          <w:szCs w:val="24"/>
        </w:rPr>
      </w:pPr>
      <w:r w:rsidRPr="009C1220">
        <w:rPr>
          <w:sz w:val="24"/>
          <w:szCs w:val="24"/>
        </w:rPr>
        <w:t xml:space="preserve">9) </w:t>
      </w:r>
      <w:proofErr w:type="gramStart"/>
      <w:r w:rsidRPr="009C1220">
        <w:rPr>
          <w:sz w:val="24"/>
          <w:szCs w:val="24"/>
        </w:rPr>
        <w:t>sporirea</w:t>
      </w:r>
      <w:proofErr w:type="gramEnd"/>
      <w:r w:rsidRPr="009C1220">
        <w:rPr>
          <w:sz w:val="24"/>
          <w:szCs w:val="24"/>
        </w:rPr>
        <w:t xml:space="preserve"> gradului de satisfacție al angajaților prin ameliorarea condițiilor de muncă în toate sectoarele economiei Republicii Moldova.</w:t>
      </w:r>
    </w:p>
    <w:p w14:paraId="3646DB77" w14:textId="0BA7E968" w:rsidR="00CD34BE" w:rsidRPr="009C1220" w:rsidRDefault="00CD34BE" w:rsidP="00CD34BE">
      <w:pPr>
        <w:rPr>
          <w:sz w:val="24"/>
          <w:szCs w:val="24"/>
        </w:rPr>
      </w:pPr>
      <w:r w:rsidRPr="009C1220">
        <w:rPr>
          <w:sz w:val="24"/>
          <w:szCs w:val="24"/>
        </w:rPr>
        <w:t xml:space="preserve">Pe termen scurt, </w:t>
      </w:r>
      <w:proofErr w:type="gramStart"/>
      <w:r w:rsidRPr="009C1220">
        <w:rPr>
          <w:sz w:val="24"/>
          <w:szCs w:val="24"/>
        </w:rPr>
        <w:t>este</w:t>
      </w:r>
      <w:proofErr w:type="gramEnd"/>
      <w:r w:rsidRPr="009C1220">
        <w:rPr>
          <w:sz w:val="24"/>
          <w:szCs w:val="24"/>
        </w:rPr>
        <w:t xml:space="preserve"> necesar</w:t>
      </w:r>
      <w:r w:rsidR="008B06F7" w:rsidRPr="009C1220">
        <w:rPr>
          <w:sz w:val="24"/>
          <w:szCs w:val="24"/>
        </w:rPr>
        <w:t xml:space="preserve"> să fie</w:t>
      </w:r>
      <w:r w:rsidRPr="009C1220">
        <w:rPr>
          <w:sz w:val="24"/>
          <w:szCs w:val="24"/>
        </w:rPr>
        <w:t xml:space="preserve"> minimiza</w:t>
      </w:r>
      <w:r w:rsidR="008B06F7" w:rsidRPr="009C1220">
        <w:rPr>
          <w:sz w:val="24"/>
          <w:szCs w:val="24"/>
        </w:rPr>
        <w:t>t</w:t>
      </w:r>
      <w:r w:rsidRPr="009C1220">
        <w:rPr>
          <w:sz w:val="24"/>
          <w:szCs w:val="24"/>
        </w:rPr>
        <w:t xml:space="preserve"> impactul inflației asupra veniturilor reale ale populației și, respectiv, a</w:t>
      </w:r>
      <w:r w:rsidR="008B06F7" w:rsidRPr="009C1220">
        <w:rPr>
          <w:sz w:val="24"/>
          <w:szCs w:val="24"/>
        </w:rPr>
        <w:t>supra</w:t>
      </w:r>
      <w:r w:rsidRPr="009C1220">
        <w:rPr>
          <w:sz w:val="24"/>
          <w:szCs w:val="24"/>
        </w:rPr>
        <w:t xml:space="preserve"> capacității de cumpărare și </w:t>
      </w:r>
      <w:r w:rsidR="008B06F7" w:rsidRPr="009C1220">
        <w:rPr>
          <w:sz w:val="24"/>
          <w:szCs w:val="24"/>
        </w:rPr>
        <w:t xml:space="preserve">a </w:t>
      </w:r>
      <w:r w:rsidRPr="009C1220">
        <w:rPr>
          <w:sz w:val="24"/>
          <w:szCs w:val="24"/>
        </w:rPr>
        <w:t xml:space="preserve">nivelului de bunăstare. În acest sens, sunt necesare mecanisme de compensare a creșterii prețurilor </w:t>
      </w:r>
      <w:r w:rsidR="008B06F7" w:rsidRPr="009C1220">
        <w:rPr>
          <w:sz w:val="24"/>
          <w:szCs w:val="24"/>
        </w:rPr>
        <w:t xml:space="preserve">la </w:t>
      </w:r>
      <w:r w:rsidRPr="009C1220">
        <w:rPr>
          <w:sz w:val="24"/>
          <w:szCs w:val="24"/>
        </w:rPr>
        <w:t xml:space="preserve">cele mai sensibile produse (tarifele </w:t>
      </w:r>
      <w:r w:rsidR="008B06F7" w:rsidRPr="009C1220">
        <w:rPr>
          <w:sz w:val="24"/>
          <w:szCs w:val="24"/>
        </w:rPr>
        <w:t xml:space="preserve">pentru </w:t>
      </w:r>
      <w:r w:rsidRPr="009C1220">
        <w:rPr>
          <w:sz w:val="24"/>
          <w:szCs w:val="24"/>
        </w:rPr>
        <w:t xml:space="preserve">resursele energetice și </w:t>
      </w:r>
      <w:r w:rsidR="008B06F7" w:rsidRPr="009C1220">
        <w:rPr>
          <w:sz w:val="24"/>
          <w:szCs w:val="24"/>
        </w:rPr>
        <w:t xml:space="preserve">pentru </w:t>
      </w:r>
      <w:r w:rsidRPr="009C1220">
        <w:rPr>
          <w:sz w:val="24"/>
          <w:szCs w:val="24"/>
        </w:rPr>
        <w:t>produsele alimentare de bază)</w:t>
      </w:r>
      <w:r w:rsidR="008B06F7" w:rsidRPr="009C1220">
        <w:rPr>
          <w:sz w:val="24"/>
          <w:szCs w:val="24"/>
        </w:rPr>
        <w:t>,</w:t>
      </w:r>
      <w:r w:rsidRPr="009C1220">
        <w:rPr>
          <w:sz w:val="24"/>
          <w:szCs w:val="24"/>
        </w:rPr>
        <w:t xml:space="preserve"> bine țintite pe cele mai vulnerabile categorii de populație. Sunt necesare mecanisme de compensații și pentru antreprenori, în special </w:t>
      </w:r>
      <w:r w:rsidR="008B06F7" w:rsidRPr="009C1220">
        <w:rPr>
          <w:sz w:val="24"/>
          <w:szCs w:val="24"/>
        </w:rPr>
        <w:t xml:space="preserve">pentru </w:t>
      </w:r>
      <w:r w:rsidRPr="009C1220">
        <w:rPr>
          <w:sz w:val="24"/>
          <w:szCs w:val="24"/>
        </w:rPr>
        <w:t>cei mici, în contextul creșterii prețurilor la materia primă (</w:t>
      </w:r>
      <w:r w:rsidR="008B06F7" w:rsidRPr="009C1220">
        <w:rPr>
          <w:sz w:val="24"/>
          <w:szCs w:val="24"/>
        </w:rPr>
        <w:t xml:space="preserve">la </w:t>
      </w:r>
      <w:r w:rsidRPr="009C1220">
        <w:rPr>
          <w:sz w:val="24"/>
          <w:szCs w:val="24"/>
        </w:rPr>
        <w:t>resurse</w:t>
      </w:r>
      <w:r w:rsidR="008B06F7" w:rsidRPr="009C1220">
        <w:rPr>
          <w:sz w:val="24"/>
          <w:szCs w:val="24"/>
        </w:rPr>
        <w:t>le</w:t>
      </w:r>
      <w:r w:rsidRPr="009C1220">
        <w:rPr>
          <w:sz w:val="24"/>
          <w:szCs w:val="24"/>
        </w:rPr>
        <w:t xml:space="preserve"> energetice, fertilizanți, serviciile logistice etc.). Totodată, respectând independența instituțională, </w:t>
      </w:r>
      <w:proofErr w:type="gramStart"/>
      <w:r w:rsidRPr="009C1220">
        <w:rPr>
          <w:sz w:val="24"/>
          <w:szCs w:val="24"/>
        </w:rPr>
        <w:t>este</w:t>
      </w:r>
      <w:proofErr w:type="gramEnd"/>
      <w:r w:rsidRPr="009C1220">
        <w:rPr>
          <w:sz w:val="24"/>
          <w:szCs w:val="24"/>
        </w:rPr>
        <w:t xml:space="preserve"> necesar</w:t>
      </w:r>
      <w:r w:rsidR="008B06F7" w:rsidRPr="009C1220">
        <w:rPr>
          <w:sz w:val="24"/>
          <w:szCs w:val="24"/>
        </w:rPr>
        <w:t xml:space="preserve"> să se</w:t>
      </w:r>
      <w:r w:rsidRPr="009C1220">
        <w:rPr>
          <w:sz w:val="24"/>
          <w:szCs w:val="24"/>
        </w:rPr>
        <w:t xml:space="preserve"> asigur</w:t>
      </w:r>
      <w:r w:rsidR="008B06F7" w:rsidRPr="009C1220">
        <w:rPr>
          <w:sz w:val="24"/>
          <w:szCs w:val="24"/>
        </w:rPr>
        <w:t>e</w:t>
      </w:r>
      <w:r w:rsidRPr="009C1220">
        <w:rPr>
          <w:sz w:val="24"/>
          <w:szCs w:val="24"/>
        </w:rPr>
        <w:t xml:space="preserve"> </w:t>
      </w:r>
      <w:r w:rsidR="008B06F7" w:rsidRPr="009C1220">
        <w:rPr>
          <w:sz w:val="24"/>
          <w:szCs w:val="24"/>
        </w:rPr>
        <w:t>o</w:t>
      </w:r>
      <w:r w:rsidRPr="009C1220">
        <w:rPr>
          <w:sz w:val="24"/>
          <w:szCs w:val="24"/>
        </w:rPr>
        <w:t xml:space="preserve"> coordon</w:t>
      </w:r>
      <w:r w:rsidR="008B06F7" w:rsidRPr="009C1220">
        <w:rPr>
          <w:sz w:val="24"/>
          <w:szCs w:val="24"/>
        </w:rPr>
        <w:t>a</w:t>
      </w:r>
      <w:r w:rsidRPr="009C1220">
        <w:rPr>
          <w:sz w:val="24"/>
          <w:szCs w:val="24"/>
        </w:rPr>
        <w:t>r</w:t>
      </w:r>
      <w:r w:rsidR="008B06F7" w:rsidRPr="009C1220">
        <w:rPr>
          <w:sz w:val="24"/>
          <w:szCs w:val="24"/>
        </w:rPr>
        <w:t>e</w:t>
      </w:r>
      <w:r w:rsidRPr="009C1220">
        <w:rPr>
          <w:sz w:val="24"/>
          <w:szCs w:val="24"/>
        </w:rPr>
        <w:t xml:space="preserve"> eficient</w:t>
      </w:r>
      <w:r w:rsidR="008B06F7" w:rsidRPr="009C1220">
        <w:rPr>
          <w:sz w:val="24"/>
          <w:szCs w:val="24"/>
        </w:rPr>
        <w:t>ă</w:t>
      </w:r>
      <w:r w:rsidRPr="009C1220">
        <w:rPr>
          <w:sz w:val="24"/>
          <w:szCs w:val="24"/>
        </w:rPr>
        <w:t xml:space="preserve"> a politicilor monetare promovate de </w:t>
      </w:r>
      <w:r w:rsidR="008B06F7" w:rsidRPr="009C1220">
        <w:rPr>
          <w:sz w:val="24"/>
          <w:szCs w:val="24"/>
        </w:rPr>
        <w:t>B</w:t>
      </w:r>
      <w:r w:rsidR="00F748F2" w:rsidRPr="009C1220">
        <w:rPr>
          <w:sz w:val="24"/>
          <w:szCs w:val="24"/>
        </w:rPr>
        <w:t xml:space="preserve">anca </w:t>
      </w:r>
      <w:r w:rsidR="008B06F7" w:rsidRPr="009C1220">
        <w:rPr>
          <w:sz w:val="24"/>
          <w:szCs w:val="24"/>
        </w:rPr>
        <w:t>N</w:t>
      </w:r>
      <w:r w:rsidR="00F748F2" w:rsidRPr="009C1220">
        <w:rPr>
          <w:sz w:val="24"/>
          <w:szCs w:val="24"/>
        </w:rPr>
        <w:t xml:space="preserve">ațională a </w:t>
      </w:r>
      <w:r w:rsidR="008B06F7" w:rsidRPr="009C1220">
        <w:rPr>
          <w:sz w:val="24"/>
          <w:szCs w:val="24"/>
        </w:rPr>
        <w:t>M</w:t>
      </w:r>
      <w:r w:rsidR="00F748F2" w:rsidRPr="009C1220">
        <w:rPr>
          <w:sz w:val="24"/>
          <w:szCs w:val="24"/>
        </w:rPr>
        <w:t>oldovei</w:t>
      </w:r>
      <w:r w:rsidRPr="009C1220">
        <w:rPr>
          <w:sz w:val="24"/>
          <w:szCs w:val="24"/>
        </w:rPr>
        <w:t xml:space="preserve"> și </w:t>
      </w:r>
      <w:r w:rsidR="008B06F7" w:rsidRPr="009C1220">
        <w:rPr>
          <w:sz w:val="24"/>
          <w:szCs w:val="24"/>
        </w:rPr>
        <w:t>a politicilor</w:t>
      </w:r>
      <w:r w:rsidRPr="009C1220">
        <w:rPr>
          <w:sz w:val="24"/>
          <w:szCs w:val="24"/>
        </w:rPr>
        <w:t xml:space="preserve"> economică și bugetară promovat</w:t>
      </w:r>
      <w:r w:rsidR="008B06F7" w:rsidRPr="009C1220">
        <w:rPr>
          <w:sz w:val="24"/>
          <w:szCs w:val="24"/>
        </w:rPr>
        <w:t>e</w:t>
      </w:r>
      <w:r w:rsidRPr="009C1220">
        <w:rPr>
          <w:sz w:val="24"/>
          <w:szCs w:val="24"/>
        </w:rPr>
        <w:t xml:space="preserve"> de Guvern pentru a asigura combinația necesară de politici </w:t>
      </w:r>
      <w:r w:rsidR="008B06F7" w:rsidRPr="009C1220">
        <w:rPr>
          <w:sz w:val="24"/>
          <w:szCs w:val="24"/>
        </w:rPr>
        <w:t xml:space="preserve">în </w:t>
      </w:r>
      <w:r w:rsidR="008248A2" w:rsidRPr="009C1220">
        <w:rPr>
          <w:sz w:val="24"/>
          <w:szCs w:val="24"/>
        </w:rPr>
        <w:t>vederea</w:t>
      </w:r>
      <w:r w:rsidR="008B06F7" w:rsidRPr="009C1220">
        <w:rPr>
          <w:sz w:val="24"/>
          <w:szCs w:val="24"/>
        </w:rPr>
        <w:t xml:space="preserve"> </w:t>
      </w:r>
      <w:r w:rsidRPr="009C1220">
        <w:rPr>
          <w:sz w:val="24"/>
          <w:szCs w:val="24"/>
        </w:rPr>
        <w:t>atenu</w:t>
      </w:r>
      <w:r w:rsidR="008B06F7" w:rsidRPr="009C1220">
        <w:rPr>
          <w:sz w:val="24"/>
          <w:szCs w:val="24"/>
        </w:rPr>
        <w:t>ă</w:t>
      </w:r>
      <w:r w:rsidRPr="009C1220">
        <w:rPr>
          <w:sz w:val="24"/>
          <w:szCs w:val="24"/>
        </w:rPr>
        <w:t>r</w:t>
      </w:r>
      <w:r w:rsidR="008B06F7" w:rsidRPr="009C1220">
        <w:rPr>
          <w:sz w:val="24"/>
          <w:szCs w:val="24"/>
        </w:rPr>
        <w:t>ii</w:t>
      </w:r>
      <w:r w:rsidRPr="009C1220">
        <w:rPr>
          <w:sz w:val="24"/>
          <w:szCs w:val="24"/>
        </w:rPr>
        <w:t xml:space="preserve"> repercusiunilor șocurilor inflaționiste și a stimula recuperarea economică rapidă. </w:t>
      </w:r>
    </w:p>
    <w:p w14:paraId="575E2A23" w14:textId="4178D1C6" w:rsidR="00CD34BE" w:rsidRPr="009C1220" w:rsidRDefault="00CD34BE" w:rsidP="00CD34BE">
      <w:pPr>
        <w:rPr>
          <w:sz w:val="24"/>
          <w:szCs w:val="24"/>
        </w:rPr>
      </w:pPr>
      <w:r w:rsidRPr="009C1220">
        <w:rPr>
          <w:sz w:val="24"/>
          <w:szCs w:val="24"/>
        </w:rPr>
        <w:t xml:space="preserve">Pe termen mediu și lung, majorarea durabilă a veniturilor poate fi atinsă prin sporirea competitivității firmelor, creșterea productivității muncii și integrarea persoanelor și </w:t>
      </w:r>
      <w:r w:rsidR="008248A2" w:rsidRPr="009C1220">
        <w:rPr>
          <w:sz w:val="24"/>
          <w:szCs w:val="24"/>
        </w:rPr>
        <w:t xml:space="preserve">a </w:t>
      </w:r>
      <w:r w:rsidRPr="009C1220">
        <w:rPr>
          <w:sz w:val="24"/>
          <w:szCs w:val="24"/>
        </w:rPr>
        <w:t xml:space="preserve">grupurilor marginalizate în procesele de creare a valorii economice. Precondiția de bază în acest sens </w:t>
      </w:r>
      <w:proofErr w:type="gramStart"/>
      <w:r w:rsidRPr="009C1220">
        <w:rPr>
          <w:sz w:val="24"/>
          <w:szCs w:val="24"/>
        </w:rPr>
        <w:t>este</w:t>
      </w:r>
      <w:proofErr w:type="gramEnd"/>
      <w:r w:rsidRPr="009C1220">
        <w:rPr>
          <w:sz w:val="24"/>
          <w:szCs w:val="24"/>
        </w:rPr>
        <w:t xml:space="preserve"> încurajarea de către stat a oamenilor să-și realizeze aspirațiile și potențialul profesional, atât în calitate de angajați, cât și în calitate de angajatori prin dezvoltarea oportunităților pentru inovații și antreprenoriat, precum și </w:t>
      </w:r>
      <w:r w:rsidR="008248A2" w:rsidRPr="009C1220">
        <w:rPr>
          <w:sz w:val="24"/>
          <w:szCs w:val="24"/>
        </w:rPr>
        <w:t xml:space="preserve">pentru </w:t>
      </w:r>
      <w:r w:rsidRPr="009C1220">
        <w:rPr>
          <w:sz w:val="24"/>
          <w:szCs w:val="24"/>
        </w:rPr>
        <w:t>dezvoltare</w:t>
      </w:r>
      <w:r w:rsidR="008248A2" w:rsidRPr="009C1220">
        <w:rPr>
          <w:sz w:val="24"/>
          <w:szCs w:val="24"/>
        </w:rPr>
        <w:t>a</w:t>
      </w:r>
      <w:r w:rsidRPr="009C1220">
        <w:rPr>
          <w:sz w:val="24"/>
          <w:szCs w:val="24"/>
        </w:rPr>
        <w:t xml:space="preserve"> profesională. Este crucial</w:t>
      </w:r>
      <w:r w:rsidR="008248A2" w:rsidRPr="009C1220">
        <w:rPr>
          <w:sz w:val="24"/>
          <w:szCs w:val="24"/>
        </w:rPr>
        <w:t xml:space="preserve"> </w:t>
      </w:r>
      <w:proofErr w:type="gramStart"/>
      <w:r w:rsidR="008248A2" w:rsidRPr="009C1220">
        <w:rPr>
          <w:sz w:val="24"/>
          <w:szCs w:val="24"/>
        </w:rPr>
        <w:t>să</w:t>
      </w:r>
      <w:proofErr w:type="gramEnd"/>
      <w:r w:rsidR="008248A2" w:rsidRPr="009C1220">
        <w:rPr>
          <w:sz w:val="24"/>
          <w:szCs w:val="24"/>
        </w:rPr>
        <w:t xml:space="preserve"> se</w:t>
      </w:r>
      <w:r w:rsidRPr="009C1220">
        <w:rPr>
          <w:sz w:val="24"/>
          <w:szCs w:val="24"/>
        </w:rPr>
        <w:t xml:space="preserve"> sprijin</w:t>
      </w:r>
      <w:r w:rsidR="008248A2" w:rsidRPr="009C1220">
        <w:rPr>
          <w:sz w:val="24"/>
          <w:szCs w:val="24"/>
        </w:rPr>
        <w:t>e</w:t>
      </w:r>
      <w:r w:rsidRPr="009C1220">
        <w:rPr>
          <w:sz w:val="24"/>
          <w:szCs w:val="24"/>
        </w:rPr>
        <w:t xml:space="preserve"> activ intr</w:t>
      </w:r>
      <w:r w:rsidR="008248A2" w:rsidRPr="009C1220">
        <w:rPr>
          <w:sz w:val="24"/>
          <w:szCs w:val="24"/>
        </w:rPr>
        <w:t>a</w:t>
      </w:r>
      <w:r w:rsidRPr="009C1220">
        <w:rPr>
          <w:sz w:val="24"/>
          <w:szCs w:val="24"/>
        </w:rPr>
        <w:t>r</w:t>
      </w:r>
      <w:r w:rsidR="008248A2" w:rsidRPr="009C1220">
        <w:rPr>
          <w:sz w:val="24"/>
          <w:szCs w:val="24"/>
        </w:rPr>
        <w:t>ea</w:t>
      </w:r>
      <w:r w:rsidRPr="009C1220">
        <w:rPr>
          <w:sz w:val="24"/>
          <w:szCs w:val="24"/>
        </w:rPr>
        <w:t xml:space="preserve"> în antreprenoriat a tinerilor și </w:t>
      </w:r>
      <w:r w:rsidR="008248A2" w:rsidRPr="009C1220">
        <w:rPr>
          <w:sz w:val="24"/>
          <w:szCs w:val="24"/>
        </w:rPr>
        <w:t xml:space="preserve">a </w:t>
      </w:r>
      <w:r w:rsidRPr="009C1220">
        <w:rPr>
          <w:sz w:val="24"/>
          <w:szCs w:val="24"/>
        </w:rPr>
        <w:t xml:space="preserve">femeilor și </w:t>
      </w:r>
      <w:r w:rsidR="008248A2" w:rsidRPr="009C1220">
        <w:rPr>
          <w:sz w:val="24"/>
          <w:szCs w:val="24"/>
        </w:rPr>
        <w:t>să fie</w:t>
      </w:r>
      <w:r w:rsidRPr="009C1220">
        <w:rPr>
          <w:sz w:val="24"/>
          <w:szCs w:val="24"/>
        </w:rPr>
        <w:t xml:space="preserve"> adopt</w:t>
      </w:r>
      <w:r w:rsidR="008248A2" w:rsidRPr="009C1220">
        <w:rPr>
          <w:sz w:val="24"/>
          <w:szCs w:val="24"/>
        </w:rPr>
        <w:t>ate</w:t>
      </w:r>
      <w:r w:rsidRPr="009C1220">
        <w:rPr>
          <w:sz w:val="24"/>
          <w:szCs w:val="24"/>
        </w:rPr>
        <w:t xml:space="preserve"> inovațiil</w:t>
      </w:r>
      <w:r w:rsidR="008248A2" w:rsidRPr="009C1220">
        <w:rPr>
          <w:sz w:val="24"/>
          <w:szCs w:val="24"/>
        </w:rPr>
        <w:t>e</w:t>
      </w:r>
      <w:r w:rsidRPr="009C1220">
        <w:rPr>
          <w:sz w:val="24"/>
          <w:szCs w:val="24"/>
        </w:rPr>
        <w:t xml:space="preserve"> relevante pe o scară cât mai largă. Nu în ultimul rând, creșterea veniturilor trebuie să se bazeze pe activități</w:t>
      </w:r>
      <w:r w:rsidR="008248A2" w:rsidRPr="009C1220">
        <w:rPr>
          <w:sz w:val="24"/>
          <w:szCs w:val="24"/>
        </w:rPr>
        <w:t>le</w:t>
      </w:r>
      <w:r w:rsidRPr="009C1220">
        <w:rPr>
          <w:sz w:val="24"/>
          <w:szCs w:val="24"/>
        </w:rPr>
        <w:t xml:space="preserve"> economice și de ocupare formale, fiind încurajată conformarea fiscală și tranziția din</w:t>
      </w:r>
      <w:r w:rsidR="008248A2" w:rsidRPr="009C1220">
        <w:rPr>
          <w:sz w:val="24"/>
          <w:szCs w:val="24"/>
        </w:rPr>
        <w:t>spre</w:t>
      </w:r>
      <w:r w:rsidRPr="009C1220">
        <w:rPr>
          <w:sz w:val="24"/>
          <w:szCs w:val="24"/>
        </w:rPr>
        <w:t xml:space="preserve"> </w:t>
      </w:r>
      <w:r w:rsidRPr="009C1220">
        <w:rPr>
          <w:sz w:val="24"/>
          <w:szCs w:val="24"/>
        </w:rPr>
        <w:lastRenderedPageBreak/>
        <w:t xml:space="preserve">sectorul informal </w:t>
      </w:r>
      <w:r w:rsidR="008248A2" w:rsidRPr="009C1220">
        <w:rPr>
          <w:sz w:val="24"/>
          <w:szCs w:val="24"/>
        </w:rPr>
        <w:t>spre</w:t>
      </w:r>
      <w:r w:rsidRPr="009C1220">
        <w:rPr>
          <w:sz w:val="24"/>
          <w:szCs w:val="24"/>
        </w:rPr>
        <w:t xml:space="preserve"> cel formal, în paralel cu descurajarea și, după caz, penalizarea practicilor economice și de ocupare </w:t>
      </w:r>
      <w:r w:rsidR="008248A2" w:rsidRPr="009C1220">
        <w:rPr>
          <w:sz w:val="24"/>
          <w:szCs w:val="24"/>
        </w:rPr>
        <w:t xml:space="preserve">a forței de muncă </w:t>
      </w:r>
      <w:r w:rsidRPr="009C1220">
        <w:rPr>
          <w:sz w:val="24"/>
          <w:szCs w:val="24"/>
        </w:rPr>
        <w:t>informal</w:t>
      </w:r>
      <w:r w:rsidR="008248A2" w:rsidRPr="009C1220">
        <w:rPr>
          <w:sz w:val="24"/>
          <w:szCs w:val="24"/>
        </w:rPr>
        <w:t>e</w:t>
      </w:r>
      <w:r w:rsidRPr="009C1220">
        <w:rPr>
          <w:sz w:val="24"/>
          <w:szCs w:val="24"/>
        </w:rPr>
        <w:t>. În vederea atenuării inegalităților, politicile publice vor pune accent pe abilitarea economică a populației cu venituri mici.</w:t>
      </w:r>
    </w:p>
    <w:p w14:paraId="738BEFE3" w14:textId="3CDB9CD4" w:rsidR="008248A2" w:rsidRPr="009C1220" w:rsidRDefault="008248A2" w:rsidP="00CD34BE">
      <w:pPr>
        <w:rPr>
          <w:sz w:val="24"/>
          <w:szCs w:val="24"/>
        </w:rPr>
      </w:pPr>
    </w:p>
    <w:p w14:paraId="52836C9C" w14:textId="0B87F330" w:rsidR="00CD34BE" w:rsidRPr="009C1220" w:rsidRDefault="00CD34BE" w:rsidP="00CD34BE">
      <w:pPr>
        <w:rPr>
          <w:b/>
          <w:sz w:val="24"/>
          <w:szCs w:val="24"/>
        </w:rPr>
      </w:pPr>
      <w:r w:rsidRPr="009C1220">
        <w:rPr>
          <w:b/>
          <w:sz w:val="24"/>
          <w:szCs w:val="24"/>
        </w:rPr>
        <w:t>Obiectivul general 2. Îmbunătățirea condițiilor de trai</w:t>
      </w:r>
    </w:p>
    <w:p w14:paraId="16EA8C18" w14:textId="534178B4" w:rsidR="00CD34BE" w:rsidRPr="009C1220" w:rsidRDefault="00CD34BE" w:rsidP="00CD34BE">
      <w:pPr>
        <w:rPr>
          <w:b/>
          <w:i/>
          <w:sz w:val="24"/>
          <w:szCs w:val="24"/>
        </w:rPr>
      </w:pPr>
      <w:r w:rsidRPr="009C1220">
        <w:rPr>
          <w:b/>
          <w:i/>
          <w:sz w:val="24"/>
          <w:szCs w:val="24"/>
        </w:rPr>
        <w:t xml:space="preserve">Obiectivul specific 2.1. Sporirea mobilității prin sisteme </w:t>
      </w:r>
      <w:r w:rsidR="008248A2" w:rsidRPr="009C1220">
        <w:rPr>
          <w:b/>
          <w:i/>
          <w:sz w:val="24"/>
          <w:szCs w:val="24"/>
        </w:rPr>
        <w:t xml:space="preserve">de transport </w:t>
      </w:r>
      <w:r w:rsidRPr="009C1220">
        <w:rPr>
          <w:b/>
          <w:i/>
          <w:sz w:val="24"/>
          <w:szCs w:val="24"/>
        </w:rPr>
        <w:t xml:space="preserve">eficiente, durabile și sigure </w:t>
      </w:r>
    </w:p>
    <w:p w14:paraId="3F0D2C04" w14:textId="11C06756" w:rsidR="00CD34BE" w:rsidRPr="009C1220" w:rsidRDefault="00CD34BE" w:rsidP="00CD34BE">
      <w:pPr>
        <w:rPr>
          <w:b/>
          <w:i/>
          <w:sz w:val="24"/>
          <w:szCs w:val="24"/>
        </w:rPr>
      </w:pPr>
      <w:r w:rsidRPr="009C1220">
        <w:rPr>
          <w:b/>
          <w:i/>
          <w:sz w:val="24"/>
          <w:szCs w:val="24"/>
        </w:rPr>
        <w:t>Obiectivul specific 2.2. Asigurarea accesului universal la internet și la servicii</w:t>
      </w:r>
      <w:r w:rsidR="008248A2" w:rsidRPr="009C1220">
        <w:rPr>
          <w:b/>
          <w:i/>
          <w:sz w:val="24"/>
          <w:szCs w:val="24"/>
        </w:rPr>
        <w:t>le</w:t>
      </w:r>
      <w:r w:rsidRPr="009C1220">
        <w:rPr>
          <w:b/>
          <w:i/>
          <w:sz w:val="24"/>
          <w:szCs w:val="24"/>
        </w:rPr>
        <w:t xml:space="preserve"> electronice </w:t>
      </w:r>
    </w:p>
    <w:p w14:paraId="775E713D" w14:textId="1D490ED5" w:rsidR="00CD34BE" w:rsidRPr="009C1220" w:rsidRDefault="00CD34BE" w:rsidP="00CD34BE">
      <w:pPr>
        <w:rPr>
          <w:b/>
          <w:i/>
          <w:sz w:val="24"/>
          <w:szCs w:val="24"/>
        </w:rPr>
      </w:pPr>
      <w:r w:rsidRPr="009C1220">
        <w:rPr>
          <w:b/>
          <w:i/>
          <w:sz w:val="24"/>
          <w:szCs w:val="24"/>
        </w:rPr>
        <w:t xml:space="preserve">Obiectivul specific 2.3. Asigurarea accesului universal la apeducte și la sisteme de sanitație sigure </w:t>
      </w:r>
    </w:p>
    <w:p w14:paraId="7D2B1E8D" w14:textId="7AAAB7CF" w:rsidR="00CD34BE" w:rsidRPr="009C1220" w:rsidRDefault="00CD34BE" w:rsidP="00CD34BE">
      <w:pPr>
        <w:rPr>
          <w:b/>
          <w:i/>
          <w:sz w:val="24"/>
          <w:szCs w:val="24"/>
        </w:rPr>
      </w:pPr>
      <w:r w:rsidRPr="009C1220">
        <w:rPr>
          <w:b/>
          <w:i/>
          <w:sz w:val="24"/>
          <w:szCs w:val="24"/>
        </w:rPr>
        <w:t>Obiectivul specific 2.4. Îmbunătățirea condițiilor de locuit</w:t>
      </w:r>
    </w:p>
    <w:p w14:paraId="7A400EEA" w14:textId="07BB8F80"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0689256A" w14:textId="1FA5C6B4" w:rsidR="00CD34BE" w:rsidRPr="009C1220" w:rsidRDefault="00CD34BE" w:rsidP="00CD34BE">
      <w:pPr>
        <w:rPr>
          <w:sz w:val="24"/>
          <w:szCs w:val="24"/>
        </w:rPr>
      </w:pPr>
      <w:r w:rsidRPr="009C1220">
        <w:rPr>
          <w:sz w:val="24"/>
          <w:szCs w:val="24"/>
        </w:rPr>
        <w:t xml:space="preserve">1) </w:t>
      </w:r>
      <w:proofErr w:type="gramStart"/>
      <w:r w:rsidRPr="009C1220">
        <w:rPr>
          <w:sz w:val="24"/>
          <w:szCs w:val="24"/>
        </w:rPr>
        <w:t>va</w:t>
      </w:r>
      <w:proofErr w:type="gramEnd"/>
      <w:r w:rsidRPr="009C1220">
        <w:rPr>
          <w:sz w:val="24"/>
          <w:szCs w:val="24"/>
        </w:rPr>
        <w:t xml:space="preserve"> fi asigurat accesul universal la condiții sanitare adecvate și echitabile pentru 65% din populație și comunități, acordând o atenție specială nevoilor femeilor și fetelor și </w:t>
      </w:r>
      <w:r w:rsidR="00433901" w:rsidRPr="009C1220">
        <w:rPr>
          <w:sz w:val="24"/>
          <w:szCs w:val="24"/>
        </w:rPr>
        <w:t xml:space="preserve">persoanelor </w:t>
      </w:r>
      <w:r w:rsidRPr="009C1220">
        <w:rPr>
          <w:sz w:val="24"/>
          <w:szCs w:val="24"/>
        </w:rPr>
        <w:t>în situații vulnerabile (ODD 6.2);</w:t>
      </w:r>
    </w:p>
    <w:p w14:paraId="566D1777" w14:textId="7CD62135" w:rsidR="00CD34BE" w:rsidRPr="009C1220" w:rsidRDefault="00CD34BE" w:rsidP="00CD34BE">
      <w:pPr>
        <w:rPr>
          <w:sz w:val="24"/>
          <w:szCs w:val="24"/>
        </w:rPr>
      </w:pPr>
      <w:r w:rsidRPr="009C1220">
        <w:rPr>
          <w:sz w:val="24"/>
          <w:szCs w:val="24"/>
        </w:rPr>
        <w:t xml:space="preserve">2) </w:t>
      </w:r>
      <w:proofErr w:type="gramStart"/>
      <w:r w:rsidRPr="009C1220">
        <w:rPr>
          <w:sz w:val="24"/>
          <w:szCs w:val="24"/>
        </w:rPr>
        <w:t>va</w:t>
      </w:r>
      <w:proofErr w:type="gramEnd"/>
      <w:r w:rsidRPr="009C1220">
        <w:rPr>
          <w:sz w:val="24"/>
          <w:szCs w:val="24"/>
        </w:rPr>
        <w:t xml:space="preserve"> fi asigurată dezvoltarea </w:t>
      </w:r>
      <w:r w:rsidR="00433901" w:rsidRPr="009C1220">
        <w:rPr>
          <w:sz w:val="24"/>
          <w:szCs w:val="24"/>
        </w:rPr>
        <w:t xml:space="preserve">unei </w:t>
      </w:r>
      <w:r w:rsidRPr="009C1220">
        <w:rPr>
          <w:sz w:val="24"/>
          <w:szCs w:val="24"/>
        </w:rPr>
        <w:t>infrastructuri de calitate, fiabile, durabile și sigure în întreaga țară pentru a susține dezvoltarea economică și creșterea bunăstării populației, cu accent pe accesul larg și echitabil pentru toți (ODD 9.1);</w:t>
      </w:r>
    </w:p>
    <w:p w14:paraId="322A26C5" w14:textId="6F677822" w:rsidR="00CD34BE" w:rsidRPr="009C1220" w:rsidRDefault="00CD34BE" w:rsidP="00CD34BE">
      <w:pPr>
        <w:rPr>
          <w:b/>
          <w:i/>
          <w:sz w:val="24"/>
          <w:szCs w:val="24"/>
        </w:rPr>
      </w:pPr>
      <w:r w:rsidRPr="009C1220">
        <w:rPr>
          <w:sz w:val="24"/>
          <w:szCs w:val="24"/>
        </w:rPr>
        <w:t xml:space="preserve">3) va fi asigurat accesul la sisteme de transport sigure, la prețuri echitabile, accesibile și durabile pentru toți, </w:t>
      </w:r>
      <w:r w:rsidR="006C0BAA" w:rsidRPr="009C1220">
        <w:rPr>
          <w:sz w:val="24"/>
          <w:szCs w:val="24"/>
        </w:rPr>
        <w:t xml:space="preserve">va fi </w:t>
      </w:r>
      <w:r w:rsidRPr="009C1220">
        <w:rPr>
          <w:sz w:val="24"/>
          <w:szCs w:val="24"/>
        </w:rPr>
        <w:t>îmbunătăți</w:t>
      </w:r>
      <w:r w:rsidR="006C0BAA" w:rsidRPr="009C1220">
        <w:rPr>
          <w:sz w:val="24"/>
          <w:szCs w:val="24"/>
        </w:rPr>
        <w:t>tă</w:t>
      </w:r>
      <w:r w:rsidRPr="009C1220">
        <w:rPr>
          <w:sz w:val="24"/>
          <w:szCs w:val="24"/>
        </w:rPr>
        <w:t xml:space="preserve"> siguranț</w:t>
      </w:r>
      <w:r w:rsidR="006C0BAA" w:rsidRPr="009C1220">
        <w:rPr>
          <w:sz w:val="24"/>
          <w:szCs w:val="24"/>
        </w:rPr>
        <w:t>a</w:t>
      </w:r>
      <w:r w:rsidRPr="009C1220">
        <w:rPr>
          <w:sz w:val="24"/>
          <w:szCs w:val="24"/>
        </w:rPr>
        <w:t xml:space="preserve"> rutier</w:t>
      </w:r>
      <w:r w:rsidR="006C0BAA" w:rsidRPr="009C1220">
        <w:rPr>
          <w:sz w:val="24"/>
          <w:szCs w:val="24"/>
        </w:rPr>
        <w:t>ă</w:t>
      </w:r>
      <w:r w:rsidRPr="009C1220">
        <w:rPr>
          <w:sz w:val="24"/>
          <w:szCs w:val="24"/>
        </w:rPr>
        <w:t>, în special prin extinderea rețelelor de transport public (ODD 11.2).</w:t>
      </w:r>
    </w:p>
    <w:p w14:paraId="161E14AF" w14:textId="5DCB8D8B" w:rsidR="00CD34BE" w:rsidRPr="009C1220" w:rsidRDefault="00CD34BE" w:rsidP="00CD34BE">
      <w:pPr>
        <w:rPr>
          <w:sz w:val="24"/>
          <w:szCs w:val="24"/>
        </w:rPr>
      </w:pPr>
      <w:r w:rsidRPr="009C1220">
        <w:rPr>
          <w:sz w:val="24"/>
          <w:szCs w:val="24"/>
        </w:rPr>
        <w:t xml:space="preserve">Obiectivele de creștere a bunăstării materiale </w:t>
      </w:r>
      <w:proofErr w:type="gramStart"/>
      <w:r w:rsidRPr="009C1220">
        <w:rPr>
          <w:sz w:val="24"/>
          <w:szCs w:val="24"/>
        </w:rPr>
        <w:t>a</w:t>
      </w:r>
      <w:proofErr w:type="gramEnd"/>
      <w:r w:rsidRPr="009C1220">
        <w:rPr>
          <w:sz w:val="24"/>
          <w:szCs w:val="24"/>
        </w:rPr>
        <w:t xml:space="preserve"> oamenilor vizate de SND se bazează pe câțiva piloni. </w:t>
      </w:r>
      <w:r w:rsidR="00521F94" w:rsidRPr="009C1220">
        <w:rPr>
          <w:sz w:val="24"/>
          <w:szCs w:val="24"/>
        </w:rPr>
        <w:t>Valoarea resurselor</w:t>
      </w:r>
      <w:r w:rsidRPr="009C1220">
        <w:rPr>
          <w:sz w:val="24"/>
          <w:szCs w:val="24"/>
        </w:rPr>
        <w:t xml:space="preserve"> financiar</w:t>
      </w:r>
      <w:r w:rsidR="00521F94" w:rsidRPr="009C1220">
        <w:rPr>
          <w:sz w:val="24"/>
          <w:szCs w:val="24"/>
        </w:rPr>
        <w:t>e</w:t>
      </w:r>
      <w:r w:rsidRPr="009C1220">
        <w:rPr>
          <w:sz w:val="24"/>
          <w:szCs w:val="24"/>
        </w:rPr>
        <w:t xml:space="preserve"> alocat</w:t>
      </w:r>
      <w:r w:rsidR="00521F94" w:rsidRPr="009C1220">
        <w:rPr>
          <w:sz w:val="24"/>
          <w:szCs w:val="24"/>
        </w:rPr>
        <w:t>e</w:t>
      </w:r>
      <w:r w:rsidRPr="009C1220">
        <w:rPr>
          <w:sz w:val="24"/>
          <w:szCs w:val="24"/>
        </w:rPr>
        <w:t xml:space="preserve"> pentru proiectele publice de infrastructură trebuie </w:t>
      </w:r>
      <w:proofErr w:type="gramStart"/>
      <w:r w:rsidRPr="009C1220">
        <w:rPr>
          <w:sz w:val="24"/>
          <w:szCs w:val="24"/>
        </w:rPr>
        <w:t>să</w:t>
      </w:r>
      <w:proofErr w:type="gramEnd"/>
      <w:r w:rsidRPr="009C1220">
        <w:rPr>
          <w:sz w:val="24"/>
          <w:szCs w:val="24"/>
        </w:rPr>
        <w:t xml:space="preserve"> crească în mod durabil și programat. O </w:t>
      </w:r>
      <w:proofErr w:type="gramStart"/>
      <w:r w:rsidRPr="009C1220">
        <w:rPr>
          <w:sz w:val="24"/>
          <w:szCs w:val="24"/>
        </w:rPr>
        <w:t>altă</w:t>
      </w:r>
      <w:proofErr w:type="gramEnd"/>
      <w:r w:rsidRPr="009C1220">
        <w:rPr>
          <w:sz w:val="24"/>
          <w:szCs w:val="24"/>
        </w:rPr>
        <w:t xml:space="preserve"> premisă este selecția strategic corectă a priorităților, acordând prioritate proiectelor capabile să sporească potențialul economic local, regional sau național și să interconecteze comunități, procese de producție, servicii și infrastructuri existente. Al treilea pilon ține de îmbunătățirea esențială a calității managementului </w:t>
      </w:r>
      <w:r w:rsidR="001258FE" w:rsidRPr="009C1220">
        <w:rPr>
          <w:sz w:val="24"/>
          <w:szCs w:val="24"/>
        </w:rPr>
        <w:t>în caz</w:t>
      </w:r>
      <w:r w:rsidRPr="009C1220">
        <w:rPr>
          <w:sz w:val="24"/>
          <w:szCs w:val="24"/>
        </w:rPr>
        <w:t xml:space="preserve">ul fiecărui proiect în parte, cu </w:t>
      </w:r>
      <w:proofErr w:type="gramStart"/>
      <w:r w:rsidRPr="009C1220">
        <w:rPr>
          <w:sz w:val="24"/>
          <w:szCs w:val="24"/>
        </w:rPr>
        <w:t>un</w:t>
      </w:r>
      <w:proofErr w:type="gramEnd"/>
      <w:r w:rsidRPr="009C1220">
        <w:rPr>
          <w:sz w:val="24"/>
          <w:szCs w:val="24"/>
        </w:rPr>
        <w:t xml:space="preserve"> accent special pe asigurarea calității și durabilității, și a portofoliului de proiecte în ansamblu. În cadrul fiecărui proiect vor fi selectate soluțiile tehnice inovative care răspund cel mai bine necesităților comunităților respective. În sfârșit, politicile vor favoriza aportul de resurse private (cofinanțare din partea beneficiarilor) și răspunsul de ofertă din partea producătorilor locali pentru programele de îmbunătățire a condițiilor de trai (izolarea termică a blocurilor și caselor</w:t>
      </w:r>
      <w:r w:rsidR="00E6127F" w:rsidRPr="009C1220">
        <w:rPr>
          <w:sz w:val="24"/>
          <w:szCs w:val="24"/>
        </w:rPr>
        <w:t xml:space="preserve"> de locuit</w:t>
      </w:r>
      <w:r w:rsidRPr="009C1220">
        <w:rPr>
          <w:sz w:val="24"/>
          <w:szCs w:val="24"/>
        </w:rPr>
        <w:t>, înlocuirea ardeziei cu materiale sigure, soluții sigure de canalizare etc.).</w:t>
      </w:r>
    </w:p>
    <w:p w14:paraId="6706FE80" w14:textId="77777777" w:rsidR="001258FE" w:rsidRPr="009C1220" w:rsidRDefault="001258FE" w:rsidP="00CD34BE">
      <w:pPr>
        <w:rPr>
          <w:b/>
          <w:sz w:val="24"/>
          <w:szCs w:val="24"/>
        </w:rPr>
      </w:pPr>
    </w:p>
    <w:p w14:paraId="1B0C2B22" w14:textId="723AD97F" w:rsidR="00CD34BE" w:rsidRPr="009C1220" w:rsidRDefault="00CD34BE" w:rsidP="00CD34BE">
      <w:pPr>
        <w:rPr>
          <w:b/>
          <w:sz w:val="24"/>
          <w:szCs w:val="24"/>
        </w:rPr>
      </w:pPr>
      <w:r w:rsidRPr="009C1220">
        <w:rPr>
          <w:b/>
          <w:sz w:val="24"/>
          <w:szCs w:val="24"/>
        </w:rPr>
        <w:t xml:space="preserve">Obiectivul general 3. Garantarea educației </w:t>
      </w:r>
      <w:r w:rsidR="001258FE" w:rsidRPr="009C1220">
        <w:rPr>
          <w:b/>
          <w:sz w:val="24"/>
          <w:szCs w:val="24"/>
        </w:rPr>
        <w:t xml:space="preserve">corespunzătoare </w:t>
      </w:r>
      <w:r w:rsidRPr="009C1220">
        <w:rPr>
          <w:b/>
          <w:sz w:val="24"/>
          <w:szCs w:val="24"/>
        </w:rPr>
        <w:t xml:space="preserve">și de calitate pentru toți pe </w:t>
      </w:r>
      <w:r w:rsidR="00C11598" w:rsidRPr="009C1220">
        <w:rPr>
          <w:b/>
          <w:sz w:val="24"/>
          <w:szCs w:val="24"/>
        </w:rPr>
        <w:t xml:space="preserve">tot </w:t>
      </w:r>
      <w:r w:rsidRPr="009C1220">
        <w:rPr>
          <w:b/>
          <w:sz w:val="24"/>
          <w:szCs w:val="24"/>
        </w:rPr>
        <w:t>parcursul vieții</w:t>
      </w:r>
    </w:p>
    <w:p w14:paraId="3CDF7B9D" w14:textId="2AA5D421" w:rsidR="00CD34BE" w:rsidRPr="009C1220" w:rsidRDefault="00CD34BE" w:rsidP="00CD34BE">
      <w:pPr>
        <w:rPr>
          <w:b/>
          <w:i/>
          <w:sz w:val="24"/>
          <w:szCs w:val="24"/>
        </w:rPr>
      </w:pPr>
      <w:r w:rsidRPr="009C1220">
        <w:rPr>
          <w:b/>
          <w:i/>
          <w:sz w:val="24"/>
          <w:szCs w:val="24"/>
        </w:rPr>
        <w:t xml:space="preserve">Obiectivul specific 3.1. Dezvoltarea </w:t>
      </w:r>
      <w:r w:rsidR="004F5465" w:rsidRPr="009C1220">
        <w:rPr>
          <w:b/>
          <w:i/>
          <w:sz w:val="24"/>
          <w:szCs w:val="24"/>
        </w:rPr>
        <w:t>cuprinzătoare</w:t>
      </w:r>
      <w:r w:rsidRPr="009C1220">
        <w:rPr>
          <w:b/>
          <w:i/>
          <w:sz w:val="24"/>
          <w:szCs w:val="24"/>
        </w:rPr>
        <w:t xml:space="preserve"> a copiilor în educația timpurie pentru învățarea și bunăstarea pe tot parcursul vieții</w:t>
      </w:r>
    </w:p>
    <w:p w14:paraId="6495FBB7" w14:textId="1516F19F" w:rsidR="00CD34BE" w:rsidRPr="009C1220" w:rsidRDefault="00CD34BE" w:rsidP="00CD34BE">
      <w:pPr>
        <w:rPr>
          <w:b/>
          <w:i/>
          <w:sz w:val="24"/>
          <w:szCs w:val="24"/>
        </w:rPr>
      </w:pPr>
      <w:r w:rsidRPr="009C1220">
        <w:rPr>
          <w:b/>
          <w:i/>
          <w:sz w:val="24"/>
          <w:szCs w:val="24"/>
        </w:rPr>
        <w:t xml:space="preserve">Obiectivul specific 3.2. Formarea </w:t>
      </w:r>
      <w:r w:rsidR="001258FE" w:rsidRPr="009C1220">
        <w:rPr>
          <w:b/>
          <w:i/>
          <w:sz w:val="24"/>
          <w:szCs w:val="24"/>
        </w:rPr>
        <w:t xml:space="preserve">unor </w:t>
      </w:r>
      <w:r w:rsidRPr="009C1220">
        <w:rPr>
          <w:b/>
          <w:i/>
          <w:sz w:val="24"/>
          <w:szCs w:val="24"/>
        </w:rPr>
        <w:t xml:space="preserve">competențe </w:t>
      </w:r>
      <w:r w:rsidR="001258FE" w:rsidRPr="009C1220">
        <w:rPr>
          <w:b/>
          <w:i/>
          <w:sz w:val="24"/>
          <w:szCs w:val="24"/>
        </w:rPr>
        <w:t xml:space="preserve">transformatoare </w:t>
      </w:r>
      <w:r w:rsidRPr="009C1220">
        <w:rPr>
          <w:b/>
          <w:i/>
          <w:sz w:val="24"/>
          <w:szCs w:val="24"/>
        </w:rPr>
        <w:t xml:space="preserve">în sistemul educațional, </w:t>
      </w:r>
      <w:r w:rsidR="00C11598" w:rsidRPr="009C1220">
        <w:rPr>
          <w:b/>
          <w:i/>
          <w:sz w:val="24"/>
          <w:szCs w:val="24"/>
        </w:rPr>
        <w:t xml:space="preserve">axate </w:t>
      </w:r>
      <w:r w:rsidRPr="009C1220">
        <w:rPr>
          <w:b/>
          <w:i/>
          <w:sz w:val="24"/>
          <w:szCs w:val="24"/>
        </w:rPr>
        <w:t xml:space="preserve">pe </w:t>
      </w:r>
      <w:r w:rsidR="00C11598" w:rsidRPr="009C1220">
        <w:rPr>
          <w:b/>
          <w:i/>
          <w:sz w:val="24"/>
          <w:szCs w:val="24"/>
        </w:rPr>
        <w:t xml:space="preserve">nevoile de </w:t>
      </w:r>
      <w:r w:rsidRPr="009C1220">
        <w:rPr>
          <w:b/>
          <w:i/>
          <w:sz w:val="24"/>
          <w:szCs w:val="24"/>
        </w:rPr>
        <w:t>cunoștințe și aptitudini</w:t>
      </w:r>
      <w:r w:rsidR="00C11598" w:rsidRPr="009C1220">
        <w:rPr>
          <w:b/>
          <w:i/>
          <w:sz w:val="24"/>
          <w:szCs w:val="24"/>
        </w:rPr>
        <w:t>le</w:t>
      </w:r>
      <w:r w:rsidRPr="009C1220">
        <w:rPr>
          <w:b/>
          <w:i/>
          <w:sz w:val="24"/>
          <w:szCs w:val="24"/>
        </w:rPr>
        <w:t xml:space="preserve"> de viitor</w:t>
      </w:r>
    </w:p>
    <w:p w14:paraId="68E698D5" w14:textId="08D9D390" w:rsidR="00CD34BE" w:rsidRPr="009C1220" w:rsidRDefault="00CD34BE" w:rsidP="00CD34BE">
      <w:pPr>
        <w:rPr>
          <w:b/>
          <w:i/>
          <w:sz w:val="24"/>
          <w:szCs w:val="24"/>
        </w:rPr>
      </w:pPr>
      <w:r w:rsidRPr="009C1220">
        <w:rPr>
          <w:b/>
          <w:i/>
          <w:sz w:val="24"/>
          <w:szCs w:val="24"/>
        </w:rPr>
        <w:t xml:space="preserve">Obiectivul specific 3.3. Dezvoltarea unui sistem accesibil, flexibil și </w:t>
      </w:r>
      <w:r w:rsidR="004F5465" w:rsidRPr="009C1220">
        <w:rPr>
          <w:b/>
          <w:i/>
          <w:sz w:val="24"/>
          <w:szCs w:val="24"/>
        </w:rPr>
        <w:t>relevan</w:t>
      </w:r>
      <w:r w:rsidR="008259B5" w:rsidRPr="009C1220">
        <w:rPr>
          <w:b/>
          <w:i/>
          <w:sz w:val="24"/>
          <w:szCs w:val="24"/>
        </w:rPr>
        <w:t>t</w:t>
      </w:r>
      <w:r w:rsidR="00C11598" w:rsidRPr="009C1220">
        <w:rPr>
          <w:b/>
          <w:i/>
          <w:sz w:val="24"/>
          <w:szCs w:val="24"/>
        </w:rPr>
        <w:t xml:space="preserve"> </w:t>
      </w:r>
      <w:r w:rsidRPr="009C1220">
        <w:rPr>
          <w:b/>
          <w:i/>
          <w:sz w:val="24"/>
          <w:szCs w:val="24"/>
        </w:rPr>
        <w:t>de educație continuă a adulților în perspectiva învățării pe tot parcursul vieții</w:t>
      </w:r>
    </w:p>
    <w:p w14:paraId="71821F28" w14:textId="77777777" w:rsidR="00CD34BE" w:rsidRPr="009C1220" w:rsidRDefault="00CD34BE" w:rsidP="00CD34BE">
      <w:pPr>
        <w:rPr>
          <w:sz w:val="24"/>
          <w:szCs w:val="24"/>
        </w:rPr>
      </w:pPr>
      <w:bookmarkStart w:id="49" w:name="_Hlk119508159"/>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27F2446F" w14:textId="7E76896B" w:rsidR="00CD34BE" w:rsidRPr="009C1220" w:rsidRDefault="00CD34BE" w:rsidP="00CD34BE">
      <w:pPr>
        <w:rPr>
          <w:sz w:val="24"/>
          <w:szCs w:val="24"/>
        </w:rPr>
      </w:pPr>
      <w:r w:rsidRPr="009C1220">
        <w:rPr>
          <w:sz w:val="24"/>
          <w:szCs w:val="24"/>
        </w:rPr>
        <w:t xml:space="preserve">1) </w:t>
      </w:r>
      <w:proofErr w:type="gramStart"/>
      <w:r w:rsidRPr="009C1220">
        <w:rPr>
          <w:sz w:val="24"/>
          <w:szCs w:val="24"/>
        </w:rPr>
        <w:t>vor</w:t>
      </w:r>
      <w:proofErr w:type="gramEnd"/>
      <w:r w:rsidRPr="009C1220">
        <w:rPr>
          <w:sz w:val="24"/>
          <w:szCs w:val="24"/>
        </w:rPr>
        <w:t xml:space="preserve"> fi asigurate condițiile necesare pentru ca toate fetele și băieții să absolve învățământul primar și secundar gratuit, echitabil și calitativ, care să conducă la rezultate relevante și eficiente (ODD 4.1);</w:t>
      </w:r>
    </w:p>
    <w:p w14:paraId="14381664" w14:textId="463D2246" w:rsidR="00CD34BE" w:rsidRPr="009C1220" w:rsidRDefault="00CD34BE" w:rsidP="00CD34BE">
      <w:pPr>
        <w:rPr>
          <w:sz w:val="24"/>
          <w:szCs w:val="24"/>
        </w:rPr>
      </w:pPr>
      <w:r w:rsidRPr="009C1220">
        <w:rPr>
          <w:sz w:val="24"/>
          <w:szCs w:val="24"/>
        </w:rPr>
        <w:lastRenderedPageBreak/>
        <w:t xml:space="preserve">2) </w:t>
      </w:r>
      <w:proofErr w:type="gramStart"/>
      <w:r w:rsidRPr="009C1220">
        <w:rPr>
          <w:sz w:val="24"/>
          <w:szCs w:val="24"/>
        </w:rPr>
        <w:t>va</w:t>
      </w:r>
      <w:proofErr w:type="gramEnd"/>
      <w:r w:rsidRPr="009C1220">
        <w:rPr>
          <w:sz w:val="24"/>
          <w:szCs w:val="24"/>
        </w:rPr>
        <w:t xml:space="preserve"> crește </w:t>
      </w:r>
      <w:r w:rsidR="009917D7" w:rsidRPr="009C1220">
        <w:rPr>
          <w:sz w:val="24"/>
          <w:szCs w:val="24"/>
        </w:rPr>
        <w:t xml:space="preserve">înscrierea </w:t>
      </w:r>
      <w:r w:rsidRPr="009C1220">
        <w:rPr>
          <w:sz w:val="24"/>
          <w:szCs w:val="24"/>
        </w:rPr>
        <w:t xml:space="preserve">în învățământul profesional tehnic și </w:t>
      </w:r>
      <w:r w:rsidR="009917D7" w:rsidRPr="009C1220">
        <w:rPr>
          <w:sz w:val="24"/>
          <w:szCs w:val="24"/>
        </w:rPr>
        <w:t xml:space="preserve">în învățământul </w:t>
      </w:r>
      <w:r w:rsidRPr="009C1220">
        <w:rPr>
          <w:sz w:val="24"/>
          <w:szCs w:val="24"/>
        </w:rPr>
        <w:t>superior accesibil și de calitate (ODD 4.3);</w:t>
      </w:r>
    </w:p>
    <w:p w14:paraId="46BFB96B" w14:textId="10280F25" w:rsidR="00CD34BE" w:rsidRPr="009C1220" w:rsidRDefault="00CD34BE" w:rsidP="00CD34BE">
      <w:pPr>
        <w:rPr>
          <w:sz w:val="24"/>
          <w:szCs w:val="24"/>
        </w:rPr>
      </w:pPr>
      <w:r w:rsidRPr="009C1220">
        <w:rPr>
          <w:sz w:val="24"/>
          <w:szCs w:val="24"/>
        </w:rPr>
        <w:t xml:space="preserve">3) </w:t>
      </w:r>
      <w:proofErr w:type="gramStart"/>
      <w:r w:rsidRPr="009C1220">
        <w:rPr>
          <w:sz w:val="24"/>
          <w:szCs w:val="24"/>
        </w:rPr>
        <w:t>va</w:t>
      </w:r>
      <w:proofErr w:type="gramEnd"/>
      <w:r w:rsidRPr="009C1220">
        <w:rPr>
          <w:sz w:val="24"/>
          <w:szCs w:val="24"/>
        </w:rPr>
        <w:t xml:space="preserve"> crește substanțial numărul de tineri și adulți c</w:t>
      </w:r>
      <w:r w:rsidR="008259B5" w:rsidRPr="009C1220">
        <w:rPr>
          <w:sz w:val="24"/>
          <w:szCs w:val="24"/>
        </w:rPr>
        <w:t>ar</w:t>
      </w:r>
      <w:r w:rsidRPr="009C1220">
        <w:rPr>
          <w:sz w:val="24"/>
          <w:szCs w:val="24"/>
        </w:rPr>
        <w:t xml:space="preserve">e dețin competențe </w:t>
      </w:r>
      <w:r w:rsidR="008259B5" w:rsidRPr="009C1220">
        <w:rPr>
          <w:sz w:val="24"/>
          <w:szCs w:val="24"/>
        </w:rPr>
        <w:t xml:space="preserve">corespunzătoare </w:t>
      </w:r>
      <w:r w:rsidRPr="009C1220">
        <w:rPr>
          <w:sz w:val="24"/>
          <w:szCs w:val="24"/>
        </w:rPr>
        <w:t>pentru angajare (ODD 4.4);</w:t>
      </w:r>
    </w:p>
    <w:p w14:paraId="44391576" w14:textId="1C79944B" w:rsidR="00CD34BE" w:rsidRPr="009C1220" w:rsidRDefault="00CD34BE" w:rsidP="00CD34BE">
      <w:pPr>
        <w:rPr>
          <w:sz w:val="24"/>
          <w:szCs w:val="24"/>
        </w:rPr>
      </w:pPr>
      <w:r w:rsidRPr="009C1220">
        <w:rPr>
          <w:sz w:val="24"/>
          <w:szCs w:val="24"/>
        </w:rPr>
        <w:t xml:space="preserve">4) </w:t>
      </w:r>
      <w:proofErr w:type="gramStart"/>
      <w:r w:rsidRPr="009C1220">
        <w:rPr>
          <w:sz w:val="24"/>
          <w:szCs w:val="24"/>
        </w:rPr>
        <w:t>va</w:t>
      </w:r>
      <w:proofErr w:type="gramEnd"/>
      <w:r w:rsidRPr="009C1220">
        <w:rPr>
          <w:sz w:val="24"/>
          <w:szCs w:val="24"/>
        </w:rPr>
        <w:t xml:space="preserve"> fi asigurat accesul egal a</w:t>
      </w:r>
      <w:r w:rsidR="008259B5" w:rsidRPr="009C1220">
        <w:rPr>
          <w:sz w:val="24"/>
          <w:szCs w:val="24"/>
        </w:rPr>
        <w:t>l</w:t>
      </w:r>
      <w:r w:rsidRPr="009C1220">
        <w:rPr>
          <w:sz w:val="24"/>
          <w:szCs w:val="24"/>
        </w:rPr>
        <w:t xml:space="preserve"> persoanelor vulnerabile, inclusiv </w:t>
      </w:r>
      <w:r w:rsidR="008259B5" w:rsidRPr="009C1220">
        <w:rPr>
          <w:sz w:val="24"/>
          <w:szCs w:val="24"/>
        </w:rPr>
        <w:t xml:space="preserve">al </w:t>
      </w:r>
      <w:r w:rsidRPr="009C1220">
        <w:rPr>
          <w:sz w:val="24"/>
          <w:szCs w:val="24"/>
        </w:rPr>
        <w:t xml:space="preserve">persoanelor cu dizabilități, </w:t>
      </w:r>
      <w:r w:rsidR="008259B5" w:rsidRPr="009C1220">
        <w:rPr>
          <w:sz w:val="24"/>
          <w:szCs w:val="24"/>
        </w:rPr>
        <w:t xml:space="preserve">al </w:t>
      </w:r>
      <w:r w:rsidRPr="009C1220">
        <w:rPr>
          <w:sz w:val="24"/>
          <w:szCs w:val="24"/>
        </w:rPr>
        <w:t xml:space="preserve">copiilor în situații vulnerabile și </w:t>
      </w:r>
      <w:r w:rsidR="008259B5" w:rsidRPr="009C1220">
        <w:rPr>
          <w:sz w:val="24"/>
          <w:szCs w:val="24"/>
        </w:rPr>
        <w:t xml:space="preserve">al </w:t>
      </w:r>
      <w:r w:rsidRPr="009C1220">
        <w:rPr>
          <w:sz w:val="24"/>
          <w:szCs w:val="24"/>
        </w:rPr>
        <w:t xml:space="preserve">copiilor de etnie romă </w:t>
      </w:r>
      <w:r w:rsidR="008259B5" w:rsidRPr="009C1220">
        <w:rPr>
          <w:sz w:val="24"/>
          <w:szCs w:val="24"/>
        </w:rPr>
        <w:t xml:space="preserve">la toate nivelurile de învățământ și </w:t>
      </w:r>
      <w:r w:rsidR="003B2DC5" w:rsidRPr="009C1220">
        <w:rPr>
          <w:sz w:val="24"/>
          <w:szCs w:val="24"/>
        </w:rPr>
        <w:t xml:space="preserve">de </w:t>
      </w:r>
      <w:r w:rsidR="008259B5" w:rsidRPr="009C1220">
        <w:rPr>
          <w:sz w:val="24"/>
          <w:szCs w:val="24"/>
        </w:rPr>
        <w:t xml:space="preserve">formare profesională </w:t>
      </w:r>
      <w:r w:rsidRPr="009C1220">
        <w:rPr>
          <w:sz w:val="24"/>
          <w:szCs w:val="24"/>
        </w:rPr>
        <w:t>(ODD 4.5);</w:t>
      </w:r>
    </w:p>
    <w:bookmarkEnd w:id="49"/>
    <w:p w14:paraId="5CF936AB" w14:textId="22765B3C" w:rsidR="00CD34BE" w:rsidRPr="009C1220" w:rsidRDefault="00CD34BE" w:rsidP="00CD34BE">
      <w:pPr>
        <w:rPr>
          <w:sz w:val="24"/>
          <w:szCs w:val="24"/>
        </w:rPr>
      </w:pPr>
      <w:proofErr w:type="gramStart"/>
      <w:r w:rsidRPr="009C1220">
        <w:rPr>
          <w:sz w:val="24"/>
          <w:szCs w:val="24"/>
        </w:rPr>
        <w:t>5) toți elevii/studenții vor obține cunoștințe</w:t>
      </w:r>
      <w:r w:rsidR="008259B5" w:rsidRPr="009C1220">
        <w:rPr>
          <w:sz w:val="24"/>
          <w:szCs w:val="24"/>
        </w:rPr>
        <w:t>le</w:t>
      </w:r>
      <w:r w:rsidRPr="009C1220">
        <w:rPr>
          <w:sz w:val="24"/>
          <w:szCs w:val="24"/>
        </w:rPr>
        <w:t xml:space="preserve"> și competențe</w:t>
      </w:r>
      <w:r w:rsidR="008259B5" w:rsidRPr="009C1220">
        <w:rPr>
          <w:sz w:val="24"/>
          <w:szCs w:val="24"/>
        </w:rPr>
        <w:t>le</w:t>
      </w:r>
      <w:r w:rsidRPr="009C1220">
        <w:rPr>
          <w:sz w:val="24"/>
          <w:szCs w:val="24"/>
        </w:rPr>
        <w:t xml:space="preserve"> necesare pentru promovarea dezvoltării durabile și a stilurilor de viață durabile, protecției mediului, modului sănătos de viață, drepturilor omului, egalității de gen, culturii păcii și</w:t>
      </w:r>
      <w:r w:rsidR="008259B5" w:rsidRPr="009C1220">
        <w:rPr>
          <w:sz w:val="24"/>
          <w:szCs w:val="24"/>
        </w:rPr>
        <w:t xml:space="preserve"> a</w:t>
      </w:r>
      <w:r w:rsidRPr="009C1220">
        <w:rPr>
          <w:sz w:val="24"/>
          <w:szCs w:val="24"/>
        </w:rPr>
        <w:t xml:space="preserve"> nonviolenței, cetățeniei globale și aprecier</w:t>
      </w:r>
      <w:r w:rsidR="003B2DC5" w:rsidRPr="009C1220">
        <w:rPr>
          <w:sz w:val="24"/>
          <w:szCs w:val="24"/>
        </w:rPr>
        <w:t>ea</w:t>
      </w:r>
      <w:r w:rsidRPr="009C1220">
        <w:rPr>
          <w:sz w:val="24"/>
          <w:szCs w:val="24"/>
        </w:rPr>
        <w:t xml:space="preserve"> diversității culturale, precum și</w:t>
      </w:r>
      <w:r w:rsidR="008F001F" w:rsidRPr="009C1220">
        <w:rPr>
          <w:sz w:val="24"/>
          <w:szCs w:val="24"/>
        </w:rPr>
        <w:t xml:space="preserve"> pentru</w:t>
      </w:r>
      <w:r w:rsidRPr="009C1220">
        <w:rPr>
          <w:sz w:val="24"/>
          <w:szCs w:val="24"/>
        </w:rPr>
        <w:t xml:space="preserve"> </w:t>
      </w:r>
      <w:r w:rsidR="008F001F" w:rsidRPr="009C1220">
        <w:rPr>
          <w:sz w:val="24"/>
          <w:szCs w:val="24"/>
        </w:rPr>
        <w:t>promovare</w:t>
      </w:r>
      <w:r w:rsidRPr="009C1220">
        <w:rPr>
          <w:sz w:val="24"/>
          <w:szCs w:val="24"/>
        </w:rPr>
        <w:t>a contribuției culturii la dezvoltarea durabilă (ODD 4.7).</w:t>
      </w:r>
      <w:proofErr w:type="gramEnd"/>
    </w:p>
    <w:p w14:paraId="5FB3200D" w14:textId="3224AD54" w:rsidR="00CD34BE" w:rsidRPr="009C1220" w:rsidRDefault="00CD34BE" w:rsidP="00CD34BE">
      <w:pPr>
        <w:rPr>
          <w:sz w:val="24"/>
          <w:szCs w:val="24"/>
        </w:rPr>
      </w:pPr>
      <w:r w:rsidRPr="009C1220">
        <w:rPr>
          <w:sz w:val="24"/>
          <w:szCs w:val="24"/>
        </w:rPr>
        <w:t xml:space="preserve">Scopul strategic în domeniul educației este oferirea </w:t>
      </w:r>
      <w:r w:rsidR="008F001F" w:rsidRPr="009C1220">
        <w:rPr>
          <w:sz w:val="24"/>
          <w:szCs w:val="24"/>
        </w:rPr>
        <w:t xml:space="preserve">de </w:t>
      </w:r>
      <w:r w:rsidRPr="009C1220">
        <w:rPr>
          <w:sz w:val="24"/>
          <w:szCs w:val="24"/>
        </w:rPr>
        <w:t xml:space="preserve">oportunități </w:t>
      </w:r>
      <w:r w:rsidR="008F001F" w:rsidRPr="009C1220">
        <w:rPr>
          <w:sz w:val="24"/>
          <w:szCs w:val="24"/>
        </w:rPr>
        <w:t xml:space="preserve">pentru </w:t>
      </w:r>
      <w:r w:rsidRPr="009C1220">
        <w:rPr>
          <w:sz w:val="24"/>
          <w:szCs w:val="24"/>
        </w:rPr>
        <w:t>t</w:t>
      </w:r>
      <w:r w:rsidR="008F001F" w:rsidRPr="009C1220">
        <w:rPr>
          <w:sz w:val="24"/>
          <w:szCs w:val="24"/>
        </w:rPr>
        <w:t>oți</w:t>
      </w:r>
      <w:r w:rsidRPr="009C1220">
        <w:rPr>
          <w:sz w:val="24"/>
          <w:szCs w:val="24"/>
        </w:rPr>
        <w:t xml:space="preserve"> oameni</w:t>
      </w:r>
      <w:r w:rsidR="008F001F" w:rsidRPr="009C1220">
        <w:rPr>
          <w:sz w:val="24"/>
          <w:szCs w:val="24"/>
        </w:rPr>
        <w:t>i</w:t>
      </w:r>
      <w:r w:rsidRPr="009C1220">
        <w:rPr>
          <w:sz w:val="24"/>
          <w:szCs w:val="24"/>
        </w:rPr>
        <w:t xml:space="preserve"> de a-și dezvolta</w:t>
      </w:r>
      <w:r w:rsidR="008F001F" w:rsidRPr="009C1220">
        <w:rPr>
          <w:sz w:val="24"/>
          <w:szCs w:val="24"/>
        </w:rPr>
        <w:t>,</w:t>
      </w:r>
      <w:r w:rsidRPr="009C1220">
        <w:rPr>
          <w:sz w:val="24"/>
          <w:szCs w:val="24"/>
        </w:rPr>
        <w:t xml:space="preserve"> de la </w:t>
      </w:r>
      <w:r w:rsidR="008F001F" w:rsidRPr="009C1220">
        <w:rPr>
          <w:sz w:val="24"/>
          <w:szCs w:val="24"/>
        </w:rPr>
        <w:t xml:space="preserve">o </w:t>
      </w:r>
      <w:r w:rsidRPr="009C1220">
        <w:rPr>
          <w:sz w:val="24"/>
          <w:szCs w:val="24"/>
        </w:rPr>
        <w:t>vârstă fragedă</w:t>
      </w:r>
      <w:r w:rsidR="008F001F" w:rsidRPr="009C1220">
        <w:rPr>
          <w:sz w:val="24"/>
          <w:szCs w:val="24"/>
        </w:rPr>
        <w:t xml:space="preserve"> și</w:t>
      </w:r>
      <w:r w:rsidRPr="009C1220">
        <w:rPr>
          <w:sz w:val="24"/>
          <w:szCs w:val="24"/>
        </w:rPr>
        <w:t xml:space="preserve"> pe tot parcursul vieții, deprinderi, cunoștințe, abilități și competențe</w:t>
      </w:r>
      <w:r w:rsidR="008F001F" w:rsidRPr="009C1220">
        <w:rPr>
          <w:sz w:val="24"/>
          <w:szCs w:val="24"/>
        </w:rPr>
        <w:t>le</w:t>
      </w:r>
      <w:r w:rsidRPr="009C1220">
        <w:rPr>
          <w:sz w:val="24"/>
          <w:szCs w:val="24"/>
        </w:rPr>
        <w:t xml:space="preserve"> necesare pentru a-și valorifica cât mai bine potențialul atât în viața personală, cât și în cea profesională. </w:t>
      </w:r>
      <w:proofErr w:type="gramStart"/>
      <w:r w:rsidRPr="009C1220">
        <w:rPr>
          <w:sz w:val="24"/>
          <w:szCs w:val="24"/>
        </w:rPr>
        <w:t xml:space="preserve">Educația de calitate de la o vârstă timpurie este asociată cu </w:t>
      </w:r>
      <w:r w:rsidR="008F001F" w:rsidRPr="009C1220">
        <w:rPr>
          <w:sz w:val="24"/>
          <w:szCs w:val="24"/>
        </w:rPr>
        <w:t>o serie</w:t>
      </w:r>
      <w:r w:rsidRPr="009C1220">
        <w:rPr>
          <w:sz w:val="24"/>
          <w:szCs w:val="24"/>
        </w:rPr>
        <w:t xml:space="preserve"> de beneficii noneconomice, precum îmbunătățirea stării de sănătate, implicarea civică și socială, un climat de securitate și de confort social mai bun, protecția mediului, intoleranța față de corupție, ceea ce implicit are o contribuție majoră </w:t>
      </w:r>
      <w:r w:rsidR="008F001F" w:rsidRPr="009C1220">
        <w:rPr>
          <w:sz w:val="24"/>
          <w:szCs w:val="24"/>
        </w:rPr>
        <w:t xml:space="preserve">și </w:t>
      </w:r>
      <w:r w:rsidRPr="009C1220">
        <w:rPr>
          <w:sz w:val="24"/>
          <w:szCs w:val="24"/>
        </w:rPr>
        <w:t>în creșterea productivității economiei naționale.</w:t>
      </w:r>
      <w:proofErr w:type="gramEnd"/>
      <w:r w:rsidRPr="009C1220">
        <w:rPr>
          <w:sz w:val="24"/>
          <w:szCs w:val="24"/>
        </w:rPr>
        <w:t xml:space="preserve"> Modernizarea infrastructurii învățământului profesional tehnic </w:t>
      </w:r>
      <w:proofErr w:type="gramStart"/>
      <w:r w:rsidRPr="009C1220">
        <w:rPr>
          <w:sz w:val="24"/>
          <w:szCs w:val="24"/>
        </w:rPr>
        <w:t>va</w:t>
      </w:r>
      <w:proofErr w:type="gramEnd"/>
      <w:r w:rsidRPr="009C1220">
        <w:rPr>
          <w:sz w:val="24"/>
          <w:szCs w:val="24"/>
        </w:rPr>
        <w:t xml:space="preserve"> spori atractivitatea acestuia, facilitând integrarea a cel puțin 70% din absolvenți pe piața </w:t>
      </w:r>
      <w:r w:rsidR="006A5003" w:rsidRPr="009C1220">
        <w:rPr>
          <w:sz w:val="24"/>
          <w:szCs w:val="24"/>
        </w:rPr>
        <w:t xml:space="preserve">autohtonă a </w:t>
      </w:r>
      <w:r w:rsidRPr="009C1220">
        <w:rPr>
          <w:sz w:val="24"/>
          <w:szCs w:val="24"/>
        </w:rPr>
        <w:t xml:space="preserve">muncii. Calitatea procesului educațional și competențele dezvoltate de școală, nu doar calificările și certificatele, vor face </w:t>
      </w:r>
      <w:r w:rsidR="008F001F" w:rsidRPr="009C1220">
        <w:rPr>
          <w:sz w:val="24"/>
          <w:szCs w:val="24"/>
        </w:rPr>
        <w:t xml:space="preserve">ca </w:t>
      </w:r>
      <w:r w:rsidRPr="009C1220">
        <w:rPr>
          <w:sz w:val="24"/>
          <w:szCs w:val="24"/>
        </w:rPr>
        <w:t xml:space="preserve">oamenii </w:t>
      </w:r>
      <w:proofErr w:type="gramStart"/>
      <w:r w:rsidRPr="009C1220">
        <w:rPr>
          <w:sz w:val="24"/>
          <w:szCs w:val="24"/>
        </w:rPr>
        <w:t>să</w:t>
      </w:r>
      <w:proofErr w:type="gramEnd"/>
      <w:r w:rsidRPr="009C1220">
        <w:rPr>
          <w:sz w:val="24"/>
          <w:szCs w:val="24"/>
        </w:rPr>
        <w:t xml:space="preserve"> fie mai pregătiți în viața lor profesională și în cea privată, mai rezilienți și mai adaptabili la schimbările din jur. După părăsirea sistemului</w:t>
      </w:r>
      <w:r w:rsidR="008F001F" w:rsidRPr="009C1220">
        <w:rPr>
          <w:sz w:val="24"/>
          <w:szCs w:val="24"/>
        </w:rPr>
        <w:t xml:space="preserve"> de</w:t>
      </w:r>
      <w:r w:rsidRPr="009C1220">
        <w:rPr>
          <w:sz w:val="24"/>
          <w:szCs w:val="24"/>
        </w:rPr>
        <w:t xml:space="preserve"> educație formal</w:t>
      </w:r>
      <w:r w:rsidR="008F001F" w:rsidRPr="009C1220">
        <w:rPr>
          <w:sz w:val="24"/>
          <w:szCs w:val="24"/>
        </w:rPr>
        <w:t>ă</w:t>
      </w:r>
      <w:r w:rsidRPr="009C1220">
        <w:rPr>
          <w:sz w:val="24"/>
          <w:szCs w:val="24"/>
        </w:rPr>
        <w:t xml:space="preserve">, oamenii vor avea posibilitatea de </w:t>
      </w:r>
      <w:r w:rsidR="008F001F" w:rsidRPr="009C1220">
        <w:rPr>
          <w:sz w:val="24"/>
          <w:szCs w:val="24"/>
        </w:rPr>
        <w:t xml:space="preserve">a </w:t>
      </w:r>
      <w:r w:rsidRPr="009C1220">
        <w:rPr>
          <w:sz w:val="24"/>
          <w:szCs w:val="24"/>
        </w:rPr>
        <w:t>învăța pe tot parcursul vieții, corelând învățarea şi competențele dobândite în instituțiile de învățământ formal cu competențel</w:t>
      </w:r>
      <w:r w:rsidR="008F001F" w:rsidRPr="009C1220">
        <w:rPr>
          <w:sz w:val="24"/>
          <w:szCs w:val="24"/>
        </w:rPr>
        <w:t>e</w:t>
      </w:r>
      <w:r w:rsidRPr="009C1220">
        <w:rPr>
          <w:sz w:val="24"/>
          <w:szCs w:val="24"/>
        </w:rPr>
        <w:t xml:space="preserve"> </w:t>
      </w:r>
      <w:r w:rsidR="008F001F" w:rsidRPr="009C1220">
        <w:rPr>
          <w:sz w:val="24"/>
          <w:szCs w:val="24"/>
        </w:rPr>
        <w:t xml:space="preserve">dezvoltate </w:t>
      </w:r>
      <w:r w:rsidRPr="009C1220">
        <w:rPr>
          <w:sz w:val="24"/>
          <w:szCs w:val="24"/>
        </w:rPr>
        <w:t xml:space="preserve">în contexte nonformale şi informale, în special la locul de muncă. Astfel, reforma sistemului educațional </w:t>
      </w:r>
      <w:proofErr w:type="gramStart"/>
      <w:r w:rsidRPr="009C1220">
        <w:rPr>
          <w:sz w:val="24"/>
          <w:szCs w:val="24"/>
        </w:rPr>
        <w:t>va</w:t>
      </w:r>
      <w:proofErr w:type="gramEnd"/>
      <w:r w:rsidRPr="009C1220">
        <w:rPr>
          <w:sz w:val="24"/>
          <w:szCs w:val="24"/>
        </w:rPr>
        <w:t xml:space="preserve"> fi vital</w:t>
      </w:r>
      <w:r w:rsidR="008F001F" w:rsidRPr="009C1220">
        <w:rPr>
          <w:sz w:val="24"/>
          <w:szCs w:val="24"/>
        </w:rPr>
        <w:t>ă</w:t>
      </w:r>
      <w:r w:rsidRPr="009C1220">
        <w:rPr>
          <w:sz w:val="24"/>
          <w:szCs w:val="24"/>
        </w:rPr>
        <w:t xml:space="preserve"> pentru accelerarea implementării celorlalte obiective pe termen lung din prezenta strategie. </w:t>
      </w:r>
    </w:p>
    <w:p w14:paraId="75E17C12" w14:textId="77777777" w:rsidR="00CD34BE" w:rsidRPr="009C1220" w:rsidRDefault="00CD34BE" w:rsidP="00CD34BE">
      <w:pPr>
        <w:rPr>
          <w:sz w:val="24"/>
          <w:szCs w:val="24"/>
        </w:rPr>
      </w:pPr>
    </w:p>
    <w:p w14:paraId="6661A736" w14:textId="441A2EE8" w:rsidR="00CD34BE" w:rsidRPr="009C1220" w:rsidRDefault="00CD34BE" w:rsidP="00CD34BE">
      <w:pPr>
        <w:rPr>
          <w:b/>
          <w:sz w:val="24"/>
          <w:szCs w:val="24"/>
        </w:rPr>
      </w:pPr>
      <w:r w:rsidRPr="009C1220">
        <w:rPr>
          <w:b/>
          <w:sz w:val="24"/>
          <w:szCs w:val="24"/>
        </w:rPr>
        <w:t>Obiectivul general 4. Ridicarea nivelului de cultură și de dezvoltare personală</w:t>
      </w:r>
    </w:p>
    <w:p w14:paraId="4B58B961" w14:textId="3B864762" w:rsidR="00CD34BE" w:rsidRPr="009C1220" w:rsidRDefault="00CD34BE" w:rsidP="00CD34BE">
      <w:pPr>
        <w:rPr>
          <w:b/>
          <w:i/>
          <w:sz w:val="24"/>
          <w:szCs w:val="24"/>
        </w:rPr>
      </w:pPr>
      <w:r w:rsidRPr="009C1220">
        <w:rPr>
          <w:b/>
          <w:i/>
          <w:sz w:val="24"/>
          <w:szCs w:val="24"/>
        </w:rPr>
        <w:t xml:space="preserve">Obiectivul specific 4.1. Extinderea accesului la oportunități și activități culturale </w:t>
      </w:r>
    </w:p>
    <w:p w14:paraId="25CC9442" w14:textId="296D50EC" w:rsidR="00CD34BE" w:rsidRPr="009C1220" w:rsidRDefault="00CD34BE" w:rsidP="00CD34BE">
      <w:pPr>
        <w:rPr>
          <w:b/>
          <w:i/>
          <w:sz w:val="24"/>
          <w:szCs w:val="24"/>
        </w:rPr>
      </w:pPr>
      <w:r w:rsidRPr="009C1220">
        <w:rPr>
          <w:b/>
          <w:i/>
          <w:sz w:val="24"/>
          <w:szCs w:val="24"/>
        </w:rPr>
        <w:t xml:space="preserve">Obiectivul specific 4.2. Punerea în valoare a patrimoniului, tradițiilor și </w:t>
      </w:r>
      <w:r w:rsidR="008F001F" w:rsidRPr="009C1220">
        <w:rPr>
          <w:b/>
          <w:i/>
          <w:sz w:val="24"/>
          <w:szCs w:val="24"/>
        </w:rPr>
        <w:t xml:space="preserve">a </w:t>
      </w:r>
      <w:r w:rsidRPr="009C1220">
        <w:rPr>
          <w:b/>
          <w:i/>
          <w:sz w:val="24"/>
          <w:szCs w:val="24"/>
        </w:rPr>
        <w:t>diversității culturale</w:t>
      </w:r>
    </w:p>
    <w:p w14:paraId="34606F89" w14:textId="0A64D5BD" w:rsidR="00CD34BE" w:rsidRPr="009C1220" w:rsidRDefault="00CD34BE" w:rsidP="00CD34BE">
      <w:pPr>
        <w:rPr>
          <w:sz w:val="24"/>
          <w:szCs w:val="24"/>
        </w:rPr>
      </w:pPr>
      <w:r w:rsidRPr="009C1220">
        <w:rPr>
          <w:b/>
          <w:i/>
          <w:sz w:val="24"/>
          <w:szCs w:val="24"/>
        </w:rPr>
        <w:t xml:space="preserve">Obiectivul specific 4.3. Asigurarea oportunităților </w:t>
      </w:r>
      <w:r w:rsidR="008F001F" w:rsidRPr="009C1220">
        <w:rPr>
          <w:b/>
          <w:i/>
          <w:sz w:val="24"/>
          <w:szCs w:val="24"/>
        </w:rPr>
        <w:t xml:space="preserve">de </w:t>
      </w:r>
      <w:r w:rsidRPr="009C1220">
        <w:rPr>
          <w:b/>
          <w:i/>
          <w:sz w:val="24"/>
          <w:szCs w:val="24"/>
        </w:rPr>
        <w:t>dezvoltare personală și cetățenie activă</w:t>
      </w:r>
    </w:p>
    <w:p w14:paraId="72A3A026" w14:textId="57A79816"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w:t>
      </w:r>
      <w:r w:rsidR="004F5465" w:rsidRPr="009C1220">
        <w:rPr>
          <w:sz w:val="24"/>
          <w:szCs w:val="24"/>
        </w:rPr>
        <w:t>ă</w:t>
      </w:r>
      <w:r w:rsidRPr="009C1220">
        <w:rPr>
          <w:sz w:val="24"/>
          <w:szCs w:val="24"/>
        </w:rPr>
        <w:t xml:space="preserve"> următoare</w:t>
      </w:r>
      <w:r w:rsidR="004F5465" w:rsidRPr="009C1220">
        <w:rPr>
          <w:sz w:val="24"/>
          <w:szCs w:val="24"/>
        </w:rPr>
        <w:t>a</w:t>
      </w:r>
      <w:r w:rsidRPr="009C1220">
        <w:rPr>
          <w:sz w:val="24"/>
          <w:szCs w:val="24"/>
        </w:rPr>
        <w:t xml:space="preserve"> țint</w:t>
      </w:r>
      <w:r w:rsidR="004F5465" w:rsidRPr="009C1220">
        <w:rPr>
          <w:sz w:val="24"/>
          <w:szCs w:val="24"/>
        </w:rPr>
        <w:t>ă</w:t>
      </w:r>
      <w:r w:rsidRPr="009C1220">
        <w:rPr>
          <w:sz w:val="24"/>
          <w:szCs w:val="24"/>
        </w:rPr>
        <w:t xml:space="preserve"> strategic</w:t>
      </w:r>
      <w:r w:rsidR="004F5465" w:rsidRPr="009C1220">
        <w:rPr>
          <w:sz w:val="24"/>
          <w:szCs w:val="24"/>
        </w:rPr>
        <w:t>ă</w:t>
      </w:r>
      <w:r w:rsidRPr="009C1220">
        <w:rPr>
          <w:sz w:val="24"/>
          <w:szCs w:val="24"/>
        </w:rPr>
        <w:t>:</w:t>
      </w:r>
    </w:p>
    <w:p w14:paraId="68019B48" w14:textId="62A0040D" w:rsidR="00CD34BE" w:rsidRPr="009C1220" w:rsidRDefault="00AC3813" w:rsidP="004F5465">
      <w:pPr>
        <w:tabs>
          <w:tab w:val="left" w:pos="993"/>
        </w:tabs>
        <w:rPr>
          <w:strike/>
          <w:sz w:val="24"/>
          <w:szCs w:val="24"/>
        </w:rPr>
      </w:pPr>
      <w:proofErr w:type="gramStart"/>
      <w:r w:rsidRPr="009C1220">
        <w:rPr>
          <w:sz w:val="24"/>
          <w:szCs w:val="24"/>
        </w:rPr>
        <w:t>e</w:t>
      </w:r>
      <w:r w:rsidR="00CD34BE" w:rsidRPr="009C1220">
        <w:rPr>
          <w:sz w:val="24"/>
          <w:szCs w:val="24"/>
        </w:rPr>
        <w:t>laborarea</w:t>
      </w:r>
      <w:proofErr w:type="gramEnd"/>
      <w:r w:rsidR="00CD34BE" w:rsidRPr="009C1220">
        <w:rPr>
          <w:sz w:val="24"/>
          <w:szCs w:val="24"/>
        </w:rPr>
        <w:t xml:space="preserve"> și implementarea politicilor </w:t>
      </w:r>
      <w:r w:rsidRPr="009C1220">
        <w:rPr>
          <w:sz w:val="24"/>
          <w:szCs w:val="24"/>
        </w:rPr>
        <w:t xml:space="preserve">de </w:t>
      </w:r>
      <w:r w:rsidR="00CD34BE" w:rsidRPr="009C1220">
        <w:rPr>
          <w:sz w:val="24"/>
          <w:szCs w:val="24"/>
        </w:rPr>
        <w:t>promovare</w:t>
      </w:r>
      <w:r w:rsidRPr="009C1220">
        <w:rPr>
          <w:sz w:val="24"/>
          <w:szCs w:val="24"/>
        </w:rPr>
        <w:t xml:space="preserve"> </w:t>
      </w:r>
      <w:r w:rsidR="00CD34BE" w:rsidRPr="009C1220">
        <w:rPr>
          <w:sz w:val="24"/>
          <w:szCs w:val="24"/>
        </w:rPr>
        <w:t xml:space="preserve">a turismului durabil, care </w:t>
      </w:r>
      <w:r w:rsidRPr="009C1220">
        <w:rPr>
          <w:sz w:val="24"/>
          <w:szCs w:val="24"/>
        </w:rPr>
        <w:t xml:space="preserve">să </w:t>
      </w:r>
      <w:r w:rsidR="00CD34BE" w:rsidRPr="009C1220">
        <w:rPr>
          <w:sz w:val="24"/>
          <w:szCs w:val="24"/>
        </w:rPr>
        <w:t>facilitez</w:t>
      </w:r>
      <w:r w:rsidRPr="009C1220">
        <w:rPr>
          <w:sz w:val="24"/>
          <w:szCs w:val="24"/>
        </w:rPr>
        <w:t>e</w:t>
      </w:r>
      <w:r w:rsidR="00CD34BE" w:rsidRPr="009C1220">
        <w:rPr>
          <w:sz w:val="24"/>
          <w:szCs w:val="24"/>
        </w:rPr>
        <w:t xml:space="preserve"> crearea de parteneriate public-private, </w:t>
      </w:r>
      <w:r w:rsidRPr="009C1220">
        <w:rPr>
          <w:sz w:val="24"/>
          <w:szCs w:val="24"/>
        </w:rPr>
        <w:t xml:space="preserve">să </w:t>
      </w:r>
      <w:r w:rsidR="00CD34BE" w:rsidRPr="009C1220">
        <w:rPr>
          <w:sz w:val="24"/>
          <w:szCs w:val="24"/>
        </w:rPr>
        <w:t>dezvolt</w:t>
      </w:r>
      <w:r w:rsidRPr="009C1220">
        <w:rPr>
          <w:sz w:val="24"/>
          <w:szCs w:val="24"/>
        </w:rPr>
        <w:t>e</w:t>
      </w:r>
      <w:r w:rsidR="00CD34BE" w:rsidRPr="009C1220">
        <w:rPr>
          <w:sz w:val="24"/>
          <w:szCs w:val="24"/>
        </w:rPr>
        <w:t xml:space="preserve"> capacitățile instituționale </w:t>
      </w:r>
      <w:r w:rsidRPr="009C1220">
        <w:rPr>
          <w:sz w:val="24"/>
          <w:szCs w:val="24"/>
        </w:rPr>
        <w:t>di</w:t>
      </w:r>
      <w:r w:rsidR="00CD34BE" w:rsidRPr="009C1220">
        <w:rPr>
          <w:sz w:val="24"/>
          <w:szCs w:val="24"/>
        </w:rPr>
        <w:t>n domeniu ale autorităților publice locale</w:t>
      </w:r>
      <w:r w:rsidRPr="009C1220">
        <w:rPr>
          <w:sz w:val="24"/>
          <w:szCs w:val="24"/>
        </w:rPr>
        <w:t xml:space="preserve"> și</w:t>
      </w:r>
      <w:r w:rsidR="00CD34BE" w:rsidRPr="009C1220">
        <w:rPr>
          <w:sz w:val="24"/>
          <w:szCs w:val="24"/>
        </w:rPr>
        <w:t>, respectiv</w:t>
      </w:r>
      <w:r w:rsidRPr="009C1220">
        <w:rPr>
          <w:sz w:val="24"/>
          <w:szCs w:val="24"/>
        </w:rPr>
        <w:t>,</w:t>
      </w:r>
      <w:r w:rsidR="00CD34BE" w:rsidRPr="009C1220">
        <w:rPr>
          <w:sz w:val="24"/>
          <w:szCs w:val="24"/>
        </w:rPr>
        <w:t xml:space="preserve"> </w:t>
      </w:r>
      <w:r w:rsidRPr="009C1220">
        <w:rPr>
          <w:sz w:val="24"/>
          <w:szCs w:val="24"/>
        </w:rPr>
        <w:t xml:space="preserve">să </w:t>
      </w:r>
      <w:r w:rsidR="00CD34BE" w:rsidRPr="009C1220">
        <w:rPr>
          <w:sz w:val="24"/>
          <w:szCs w:val="24"/>
        </w:rPr>
        <w:t>creez</w:t>
      </w:r>
      <w:r w:rsidRPr="009C1220">
        <w:rPr>
          <w:sz w:val="24"/>
          <w:szCs w:val="24"/>
        </w:rPr>
        <w:t>e</w:t>
      </w:r>
      <w:r w:rsidR="00CD34BE" w:rsidRPr="009C1220">
        <w:rPr>
          <w:sz w:val="24"/>
          <w:szCs w:val="24"/>
        </w:rPr>
        <w:t xml:space="preserve"> locuri de muncă și </w:t>
      </w:r>
      <w:r w:rsidRPr="009C1220">
        <w:rPr>
          <w:sz w:val="24"/>
          <w:szCs w:val="24"/>
        </w:rPr>
        <w:t xml:space="preserve">să </w:t>
      </w:r>
      <w:r w:rsidR="00CD34BE" w:rsidRPr="009C1220">
        <w:rPr>
          <w:sz w:val="24"/>
          <w:szCs w:val="24"/>
        </w:rPr>
        <w:t>promovez</w:t>
      </w:r>
      <w:r w:rsidRPr="009C1220">
        <w:rPr>
          <w:sz w:val="24"/>
          <w:szCs w:val="24"/>
        </w:rPr>
        <w:t>e</w:t>
      </w:r>
      <w:r w:rsidR="00CD34BE" w:rsidRPr="009C1220">
        <w:rPr>
          <w:sz w:val="24"/>
          <w:szCs w:val="24"/>
        </w:rPr>
        <w:t xml:space="preserve"> cultura și produsele locale (ODD 8.9). </w:t>
      </w:r>
    </w:p>
    <w:p w14:paraId="20AEFB2A" w14:textId="30D780AF" w:rsidR="00CD34BE" w:rsidRPr="009C1220" w:rsidRDefault="00CD34BE" w:rsidP="00CD34BE">
      <w:pPr>
        <w:rPr>
          <w:sz w:val="24"/>
          <w:szCs w:val="24"/>
        </w:rPr>
      </w:pPr>
      <w:r w:rsidRPr="009C1220">
        <w:rPr>
          <w:sz w:val="24"/>
          <w:szCs w:val="24"/>
        </w:rPr>
        <w:t xml:space="preserve">Acest obiectiv urmează a fi atins prin sporirea accesibilității, calității și </w:t>
      </w:r>
      <w:r w:rsidR="005459E9" w:rsidRPr="009C1220">
        <w:rPr>
          <w:sz w:val="24"/>
          <w:szCs w:val="24"/>
        </w:rPr>
        <w:t xml:space="preserve">a </w:t>
      </w:r>
      <w:r w:rsidR="00D16033" w:rsidRPr="009C1220">
        <w:rPr>
          <w:sz w:val="24"/>
          <w:szCs w:val="24"/>
        </w:rPr>
        <w:t>actualit</w:t>
      </w:r>
      <w:r w:rsidR="005459E9" w:rsidRPr="009C1220">
        <w:rPr>
          <w:sz w:val="24"/>
          <w:szCs w:val="24"/>
        </w:rPr>
        <w:t>ă</w:t>
      </w:r>
      <w:r w:rsidR="00D16033" w:rsidRPr="009C1220">
        <w:rPr>
          <w:sz w:val="24"/>
          <w:szCs w:val="24"/>
        </w:rPr>
        <w:t xml:space="preserve">ții </w:t>
      </w:r>
      <w:r w:rsidRPr="009C1220">
        <w:rPr>
          <w:sz w:val="24"/>
          <w:szCs w:val="24"/>
        </w:rPr>
        <w:t xml:space="preserve">ofertei culturale, ceea </w:t>
      </w:r>
      <w:proofErr w:type="gramStart"/>
      <w:r w:rsidRPr="009C1220">
        <w:rPr>
          <w:sz w:val="24"/>
          <w:szCs w:val="24"/>
        </w:rPr>
        <w:t>ce</w:t>
      </w:r>
      <w:proofErr w:type="gramEnd"/>
      <w:r w:rsidRPr="009C1220">
        <w:rPr>
          <w:sz w:val="24"/>
          <w:szCs w:val="24"/>
        </w:rPr>
        <w:t xml:space="preserve"> implică cheltuieli curente și investiționale mai mari, mai bine țintite și valorificate în mod mai eficient, la nivelul fiecărei instituții și organizații culturale. Contribuind la dezvoltarea culturii ca valoare intrinsecă, aceste resurse vor produce importante randamente economice și sociale. </w:t>
      </w:r>
      <w:proofErr w:type="gramStart"/>
      <w:r w:rsidRPr="009C1220">
        <w:rPr>
          <w:sz w:val="24"/>
          <w:szCs w:val="24"/>
        </w:rPr>
        <w:t>Un</w:t>
      </w:r>
      <w:proofErr w:type="gramEnd"/>
      <w:r w:rsidRPr="009C1220">
        <w:rPr>
          <w:sz w:val="24"/>
          <w:szCs w:val="24"/>
        </w:rPr>
        <w:t xml:space="preserve"> mediu cultural mai intens, mai calitativ și mai divers va oferi oamenilor o satisfacție </w:t>
      </w:r>
      <w:r w:rsidR="005459E9" w:rsidRPr="009C1220">
        <w:rPr>
          <w:sz w:val="24"/>
          <w:szCs w:val="24"/>
        </w:rPr>
        <w:t xml:space="preserve">de viață </w:t>
      </w:r>
      <w:r w:rsidRPr="009C1220">
        <w:rPr>
          <w:sz w:val="24"/>
          <w:szCs w:val="24"/>
        </w:rPr>
        <w:t xml:space="preserve">mai </w:t>
      </w:r>
      <w:r w:rsidR="005459E9" w:rsidRPr="009C1220">
        <w:rPr>
          <w:sz w:val="24"/>
          <w:szCs w:val="24"/>
        </w:rPr>
        <w:t>mare</w:t>
      </w:r>
      <w:r w:rsidRPr="009C1220">
        <w:rPr>
          <w:sz w:val="24"/>
          <w:szCs w:val="24"/>
        </w:rPr>
        <w:t xml:space="preserve">, noi repere pentru dezvoltare și aspirație personală și va fortifica sentimentul de apartenență și de comunitate. Pentru aceasta </w:t>
      </w:r>
      <w:proofErr w:type="gramStart"/>
      <w:r w:rsidRPr="009C1220">
        <w:rPr>
          <w:sz w:val="24"/>
          <w:szCs w:val="24"/>
        </w:rPr>
        <w:t>este</w:t>
      </w:r>
      <w:proofErr w:type="gramEnd"/>
      <w:r w:rsidRPr="009C1220">
        <w:rPr>
          <w:sz w:val="24"/>
          <w:szCs w:val="24"/>
        </w:rPr>
        <w:t xml:space="preserve"> extrem de important </w:t>
      </w:r>
      <w:r w:rsidR="005459E9" w:rsidRPr="009C1220">
        <w:rPr>
          <w:sz w:val="24"/>
          <w:szCs w:val="24"/>
        </w:rPr>
        <w:t>să fie</w:t>
      </w:r>
      <w:r w:rsidRPr="009C1220">
        <w:rPr>
          <w:sz w:val="24"/>
          <w:szCs w:val="24"/>
        </w:rPr>
        <w:t xml:space="preserve"> asigurat</w:t>
      </w:r>
      <w:r w:rsidR="005459E9" w:rsidRPr="009C1220">
        <w:rPr>
          <w:sz w:val="24"/>
          <w:szCs w:val="24"/>
        </w:rPr>
        <w:t>ă</w:t>
      </w:r>
      <w:r w:rsidRPr="009C1220">
        <w:rPr>
          <w:sz w:val="24"/>
          <w:szCs w:val="24"/>
        </w:rPr>
        <w:t xml:space="preserve"> intrarea culturii în „mase”, inclusiv în mediul rural și în regiunile periferice ale țării. </w:t>
      </w:r>
      <w:proofErr w:type="gramStart"/>
      <w:r w:rsidRPr="009C1220">
        <w:rPr>
          <w:sz w:val="24"/>
          <w:szCs w:val="24"/>
        </w:rPr>
        <w:t xml:space="preserve">Pusă în valoare în mod corect și integrată în sistemul educațional, cultura va consolida economia </w:t>
      </w:r>
      <w:r w:rsidRPr="009C1220">
        <w:rPr>
          <w:sz w:val="24"/>
          <w:szCs w:val="24"/>
        </w:rPr>
        <w:lastRenderedPageBreak/>
        <w:t xml:space="preserve">creativă și va produce efecte socioeconomice importante prin locuri de muncă create în mod direct și indirect, </w:t>
      </w:r>
      <w:r w:rsidR="005459E9" w:rsidRPr="009C1220">
        <w:rPr>
          <w:sz w:val="24"/>
          <w:szCs w:val="24"/>
        </w:rPr>
        <w:t xml:space="preserve">prin </w:t>
      </w:r>
      <w:r w:rsidRPr="009C1220">
        <w:rPr>
          <w:sz w:val="24"/>
          <w:szCs w:val="24"/>
        </w:rPr>
        <w:t>sporirea atractivității turistice a comunităților și a țării în ansamblu,</w:t>
      </w:r>
      <w:r w:rsidR="005459E9" w:rsidRPr="009C1220">
        <w:rPr>
          <w:sz w:val="24"/>
          <w:szCs w:val="24"/>
        </w:rPr>
        <w:t xml:space="preserve"> prin</w:t>
      </w:r>
      <w:r w:rsidRPr="009C1220">
        <w:rPr>
          <w:sz w:val="24"/>
          <w:szCs w:val="24"/>
        </w:rPr>
        <w:t xml:space="preserve"> diversificarea oportunităților de relaxare și petrecere a timpului liber</w:t>
      </w:r>
      <w:r w:rsidR="005459E9" w:rsidRPr="009C1220">
        <w:rPr>
          <w:sz w:val="24"/>
          <w:szCs w:val="24"/>
        </w:rPr>
        <w:t>,</w:t>
      </w:r>
      <w:r w:rsidRPr="009C1220">
        <w:rPr>
          <w:sz w:val="24"/>
          <w:szCs w:val="24"/>
        </w:rPr>
        <w:t xml:space="preserve"> </w:t>
      </w:r>
      <w:r w:rsidR="005459E9" w:rsidRPr="009C1220">
        <w:rPr>
          <w:sz w:val="24"/>
          <w:szCs w:val="24"/>
        </w:rPr>
        <w:t>de asemenea</w:t>
      </w:r>
      <w:r w:rsidRPr="009C1220">
        <w:rPr>
          <w:sz w:val="24"/>
          <w:szCs w:val="24"/>
        </w:rPr>
        <w:t xml:space="preserve"> </w:t>
      </w:r>
      <w:r w:rsidR="005459E9" w:rsidRPr="009C1220">
        <w:rPr>
          <w:sz w:val="24"/>
          <w:szCs w:val="24"/>
        </w:rPr>
        <w:t xml:space="preserve">prin </w:t>
      </w:r>
      <w:r w:rsidRPr="009C1220">
        <w:rPr>
          <w:sz w:val="24"/>
          <w:szCs w:val="24"/>
        </w:rPr>
        <w:t xml:space="preserve">reducerea conflictelor, tensiunilor, violenței și </w:t>
      </w:r>
      <w:r w:rsidR="005459E9" w:rsidRPr="009C1220">
        <w:rPr>
          <w:sz w:val="24"/>
          <w:szCs w:val="24"/>
        </w:rPr>
        <w:t xml:space="preserve">a </w:t>
      </w:r>
      <w:r w:rsidRPr="009C1220">
        <w:rPr>
          <w:sz w:val="24"/>
          <w:szCs w:val="24"/>
        </w:rPr>
        <w:t>devianțelor sociale.</w:t>
      </w:r>
      <w:proofErr w:type="gramEnd"/>
      <w:r w:rsidRPr="009C1220">
        <w:rPr>
          <w:sz w:val="24"/>
          <w:szCs w:val="24"/>
        </w:rPr>
        <w:t xml:space="preserve"> </w:t>
      </w:r>
    </w:p>
    <w:p w14:paraId="73E64436" w14:textId="77777777" w:rsidR="00CD34BE" w:rsidRPr="009C1220" w:rsidRDefault="00CD34BE" w:rsidP="00CD34BE">
      <w:pPr>
        <w:rPr>
          <w:b/>
          <w:sz w:val="24"/>
          <w:szCs w:val="24"/>
        </w:rPr>
      </w:pPr>
    </w:p>
    <w:p w14:paraId="63D3B02B" w14:textId="77777777" w:rsidR="00CD34BE" w:rsidRPr="009C1220" w:rsidRDefault="00CD34BE" w:rsidP="00CD34BE">
      <w:pPr>
        <w:rPr>
          <w:b/>
          <w:sz w:val="24"/>
          <w:szCs w:val="24"/>
        </w:rPr>
      </w:pPr>
      <w:r w:rsidRPr="009C1220">
        <w:rPr>
          <w:b/>
          <w:sz w:val="24"/>
          <w:szCs w:val="24"/>
        </w:rPr>
        <w:t>Obiectivul general 5. Îmbunătățirea stării de sănătate fizică și mintală a populației prin contribuția activă a unui sistem de sănătate modern și eficient, care răspunde nevoilor fiecărui individ</w:t>
      </w:r>
    </w:p>
    <w:p w14:paraId="4B1A58D5" w14:textId="00C625A0" w:rsidR="00CD34BE" w:rsidRPr="009C1220" w:rsidRDefault="00CD34BE" w:rsidP="00CD34BE">
      <w:pPr>
        <w:rPr>
          <w:b/>
          <w:i/>
          <w:sz w:val="24"/>
          <w:szCs w:val="24"/>
        </w:rPr>
      </w:pPr>
      <w:r w:rsidRPr="009C1220">
        <w:rPr>
          <w:b/>
          <w:i/>
          <w:sz w:val="24"/>
          <w:szCs w:val="24"/>
        </w:rPr>
        <w:t>Obiectivul specific 5.1. Asigurarea acoperirii universale cu servicii medicale de înaltă calitate</w:t>
      </w:r>
      <w:r w:rsidR="005459E9" w:rsidRPr="009C1220">
        <w:rPr>
          <w:b/>
          <w:i/>
          <w:sz w:val="24"/>
          <w:szCs w:val="24"/>
        </w:rPr>
        <w:t>,</w:t>
      </w:r>
      <w:r w:rsidRPr="009C1220">
        <w:rPr>
          <w:b/>
          <w:i/>
          <w:sz w:val="24"/>
          <w:szCs w:val="24"/>
        </w:rPr>
        <w:t xml:space="preserve"> care </w:t>
      </w:r>
      <w:proofErr w:type="gramStart"/>
      <w:r w:rsidRPr="009C1220">
        <w:rPr>
          <w:b/>
          <w:i/>
          <w:sz w:val="24"/>
          <w:szCs w:val="24"/>
        </w:rPr>
        <w:t>să</w:t>
      </w:r>
      <w:proofErr w:type="gramEnd"/>
      <w:r w:rsidRPr="009C1220">
        <w:rPr>
          <w:b/>
          <w:i/>
          <w:sz w:val="24"/>
          <w:szCs w:val="24"/>
        </w:rPr>
        <w:t xml:space="preserve"> contribuie la îmbunătățirea calității vieții</w:t>
      </w:r>
    </w:p>
    <w:p w14:paraId="4CCEBCD8" w14:textId="6467429B" w:rsidR="00CD34BE" w:rsidRPr="009C1220" w:rsidRDefault="00CD34BE" w:rsidP="00CD34BE">
      <w:pPr>
        <w:rPr>
          <w:b/>
          <w:i/>
          <w:sz w:val="24"/>
          <w:szCs w:val="24"/>
        </w:rPr>
      </w:pPr>
      <w:r w:rsidRPr="009C1220">
        <w:rPr>
          <w:b/>
          <w:i/>
          <w:sz w:val="24"/>
          <w:szCs w:val="24"/>
        </w:rPr>
        <w:t>Obiectivul specific 5.2. Reducerea poverii bolilor transmisibile și netransmisibile</w:t>
      </w:r>
      <w:r w:rsidRPr="009C1220" w:rsidDel="00AC1346">
        <w:rPr>
          <w:b/>
          <w:i/>
          <w:sz w:val="24"/>
          <w:szCs w:val="24"/>
        </w:rPr>
        <w:t xml:space="preserve"> </w:t>
      </w:r>
      <w:r w:rsidRPr="009C1220">
        <w:rPr>
          <w:b/>
          <w:i/>
          <w:sz w:val="24"/>
          <w:szCs w:val="24"/>
        </w:rPr>
        <w:t>prin abordare</w:t>
      </w:r>
      <w:r w:rsidR="0005222C" w:rsidRPr="009C1220">
        <w:rPr>
          <w:b/>
          <w:i/>
          <w:sz w:val="24"/>
          <w:szCs w:val="24"/>
        </w:rPr>
        <w:t>a</w:t>
      </w:r>
      <w:r w:rsidRPr="009C1220">
        <w:rPr>
          <w:b/>
          <w:i/>
          <w:sz w:val="24"/>
          <w:szCs w:val="24"/>
        </w:rPr>
        <w:t xml:space="preserve"> </w:t>
      </w:r>
      <w:r w:rsidR="0005222C" w:rsidRPr="009C1220">
        <w:rPr>
          <w:b/>
          <w:i/>
          <w:sz w:val="24"/>
          <w:szCs w:val="24"/>
        </w:rPr>
        <w:t>cuprinzătoare</w:t>
      </w:r>
      <w:r w:rsidR="005459E9" w:rsidRPr="009C1220">
        <w:rPr>
          <w:b/>
          <w:i/>
          <w:sz w:val="24"/>
          <w:szCs w:val="24"/>
        </w:rPr>
        <w:t xml:space="preserve"> </w:t>
      </w:r>
      <w:r w:rsidRPr="009C1220">
        <w:rPr>
          <w:b/>
          <w:i/>
          <w:sz w:val="24"/>
          <w:szCs w:val="24"/>
        </w:rPr>
        <w:t>și trans</w:t>
      </w:r>
      <w:r w:rsidR="0005222C" w:rsidRPr="009C1220">
        <w:rPr>
          <w:b/>
          <w:i/>
          <w:sz w:val="24"/>
          <w:szCs w:val="24"/>
        </w:rPr>
        <w:t>s</w:t>
      </w:r>
      <w:r w:rsidRPr="009C1220">
        <w:rPr>
          <w:b/>
          <w:i/>
          <w:sz w:val="24"/>
          <w:szCs w:val="24"/>
        </w:rPr>
        <w:t>ectorială a determinanților sănătății</w:t>
      </w:r>
    </w:p>
    <w:p w14:paraId="322F7FAA" w14:textId="113005BB" w:rsidR="00CD34BE" w:rsidRPr="009C1220" w:rsidRDefault="00CD34BE" w:rsidP="00CD34BE">
      <w:pPr>
        <w:rPr>
          <w:sz w:val="24"/>
          <w:szCs w:val="24"/>
        </w:rPr>
      </w:pPr>
      <w:r w:rsidRPr="009C1220">
        <w:rPr>
          <w:b/>
          <w:i/>
          <w:sz w:val="24"/>
          <w:szCs w:val="24"/>
        </w:rPr>
        <w:t xml:space="preserve">Obiectivul specific 5.3. Sporirea rezilienței sistemului de sănătate </w:t>
      </w:r>
      <w:r w:rsidR="0005222C" w:rsidRPr="009C1220">
        <w:rPr>
          <w:b/>
          <w:i/>
          <w:sz w:val="24"/>
          <w:szCs w:val="24"/>
        </w:rPr>
        <w:t xml:space="preserve">în </w:t>
      </w:r>
      <w:r w:rsidRPr="009C1220">
        <w:rPr>
          <w:b/>
          <w:i/>
          <w:sz w:val="24"/>
          <w:szCs w:val="24"/>
        </w:rPr>
        <w:t xml:space="preserve">situații </w:t>
      </w:r>
      <w:proofErr w:type="gramStart"/>
      <w:r w:rsidRPr="009C1220">
        <w:rPr>
          <w:b/>
          <w:i/>
          <w:sz w:val="24"/>
          <w:szCs w:val="24"/>
        </w:rPr>
        <w:t>ce</w:t>
      </w:r>
      <w:proofErr w:type="gramEnd"/>
      <w:r w:rsidRPr="009C1220">
        <w:rPr>
          <w:b/>
          <w:i/>
          <w:sz w:val="24"/>
          <w:szCs w:val="24"/>
        </w:rPr>
        <w:t xml:space="preserve"> pun în pericol sănătatea oamenilor</w:t>
      </w:r>
    </w:p>
    <w:p w14:paraId="63416463" w14:textId="77777777"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5EB51CAE" w14:textId="050D0C59" w:rsidR="00CD34BE" w:rsidRPr="009C1220" w:rsidRDefault="000A38B4" w:rsidP="00CD34BE">
      <w:pPr>
        <w:pStyle w:val="ab"/>
        <w:numPr>
          <w:ilvl w:val="0"/>
          <w:numId w:val="7"/>
        </w:numPr>
        <w:tabs>
          <w:tab w:val="left" w:pos="993"/>
        </w:tabs>
        <w:ind w:left="0" w:firstLine="709"/>
        <w:rPr>
          <w:sz w:val="24"/>
          <w:szCs w:val="24"/>
        </w:rPr>
      </w:pPr>
      <w:r w:rsidRPr="009C1220">
        <w:rPr>
          <w:sz w:val="24"/>
          <w:szCs w:val="24"/>
        </w:rPr>
        <w:t xml:space="preserve">reducerea </w:t>
      </w:r>
      <w:r w:rsidR="00CD34BE" w:rsidRPr="009C1220">
        <w:rPr>
          <w:sz w:val="24"/>
          <w:szCs w:val="24"/>
        </w:rPr>
        <w:t xml:space="preserve">cu 30% a mortalității premature cauzate de boli netransmisibile prin prevenire și </w:t>
      </w:r>
      <w:r w:rsidR="0005222C" w:rsidRPr="009C1220">
        <w:rPr>
          <w:sz w:val="24"/>
          <w:szCs w:val="24"/>
        </w:rPr>
        <w:t xml:space="preserve">tratament </w:t>
      </w:r>
      <w:r w:rsidR="00CD34BE" w:rsidRPr="009C1220">
        <w:rPr>
          <w:sz w:val="24"/>
          <w:szCs w:val="24"/>
        </w:rPr>
        <w:t>(ODD 3.4)</w:t>
      </w:r>
      <w:r w:rsidRPr="009C1220">
        <w:rPr>
          <w:sz w:val="24"/>
          <w:szCs w:val="24"/>
        </w:rPr>
        <w:t>;</w:t>
      </w:r>
    </w:p>
    <w:p w14:paraId="651A1C92" w14:textId="7DA435C6" w:rsidR="00CD34BE" w:rsidRPr="009C1220" w:rsidRDefault="000A38B4" w:rsidP="00CD34BE">
      <w:pPr>
        <w:pStyle w:val="ab"/>
        <w:numPr>
          <w:ilvl w:val="0"/>
          <w:numId w:val="7"/>
        </w:numPr>
        <w:tabs>
          <w:tab w:val="left" w:pos="993"/>
        </w:tabs>
        <w:ind w:left="0" w:firstLine="709"/>
        <w:rPr>
          <w:sz w:val="24"/>
          <w:szCs w:val="24"/>
        </w:rPr>
      </w:pPr>
      <w:proofErr w:type="gramStart"/>
      <w:r w:rsidRPr="009C1220">
        <w:rPr>
          <w:sz w:val="24"/>
          <w:szCs w:val="24"/>
        </w:rPr>
        <w:t>metodele</w:t>
      </w:r>
      <w:proofErr w:type="gramEnd"/>
      <w:r w:rsidRPr="009C1220">
        <w:rPr>
          <w:sz w:val="24"/>
          <w:szCs w:val="24"/>
        </w:rPr>
        <w:t xml:space="preserve"> </w:t>
      </w:r>
      <w:r w:rsidR="00CD34BE" w:rsidRPr="009C1220">
        <w:rPr>
          <w:sz w:val="24"/>
          <w:szCs w:val="24"/>
        </w:rPr>
        <w:t>de prevenire și tratament al abuzului de substanțe</w:t>
      </w:r>
      <w:r w:rsidR="00CF08DC" w:rsidRPr="009C1220">
        <w:rPr>
          <w:sz w:val="24"/>
          <w:szCs w:val="24"/>
        </w:rPr>
        <w:t xml:space="preserve"> stupefiante</w:t>
      </w:r>
      <w:r w:rsidR="00CD34BE" w:rsidRPr="009C1220">
        <w:rPr>
          <w:sz w:val="24"/>
          <w:szCs w:val="24"/>
        </w:rPr>
        <w:t>,</w:t>
      </w:r>
      <w:r w:rsidR="00B5662C" w:rsidRPr="009C1220">
        <w:rPr>
          <w:sz w:val="24"/>
          <w:szCs w:val="24"/>
        </w:rPr>
        <w:t xml:space="preserve"> psihotrope, precursori</w:t>
      </w:r>
      <w:r w:rsidR="00CA71D3" w:rsidRPr="009C1220">
        <w:rPr>
          <w:sz w:val="24"/>
          <w:szCs w:val="24"/>
        </w:rPr>
        <w:t xml:space="preserve"> ai</w:t>
      </w:r>
      <w:r w:rsidR="00B5662C" w:rsidRPr="009C1220">
        <w:rPr>
          <w:sz w:val="24"/>
          <w:szCs w:val="24"/>
        </w:rPr>
        <w:t xml:space="preserve"> acestora, precum și al abuzului </w:t>
      </w:r>
      <w:r w:rsidR="00CD34BE" w:rsidRPr="009C1220">
        <w:rPr>
          <w:sz w:val="24"/>
          <w:szCs w:val="24"/>
        </w:rPr>
        <w:t>de alcool vor fi fortificate (ODD 3.5).</w:t>
      </w:r>
    </w:p>
    <w:p w14:paraId="35C6F351" w14:textId="356FD6BA" w:rsidR="00CD34BE" w:rsidRPr="009C1220" w:rsidRDefault="00B5662C" w:rsidP="00CD34BE">
      <w:pPr>
        <w:pStyle w:val="ab"/>
        <w:numPr>
          <w:ilvl w:val="0"/>
          <w:numId w:val="7"/>
        </w:numPr>
        <w:tabs>
          <w:tab w:val="left" w:pos="993"/>
        </w:tabs>
        <w:ind w:left="0" w:firstLine="709"/>
        <w:rPr>
          <w:sz w:val="24"/>
          <w:szCs w:val="24"/>
        </w:rPr>
      </w:pPr>
      <w:r w:rsidRPr="009C1220">
        <w:rPr>
          <w:sz w:val="24"/>
          <w:szCs w:val="24"/>
        </w:rPr>
        <w:t xml:space="preserve">asigurarea </w:t>
      </w:r>
      <w:r w:rsidR="00CD34BE" w:rsidRPr="009C1220">
        <w:rPr>
          <w:sz w:val="24"/>
          <w:szCs w:val="24"/>
        </w:rPr>
        <w:t>accesului universal la serviciile de sănătate sexuală și reproductivă, inclusiv pentru planificarea familiei, informare și educație (ODD 3.7)</w:t>
      </w:r>
      <w:r w:rsidRPr="009C1220">
        <w:rPr>
          <w:sz w:val="24"/>
          <w:szCs w:val="24"/>
        </w:rPr>
        <w:t>;</w:t>
      </w:r>
    </w:p>
    <w:p w14:paraId="2C7141F2" w14:textId="630E72DC" w:rsidR="00CD34BE" w:rsidRPr="009C1220" w:rsidRDefault="00DE7481" w:rsidP="00CD34BE">
      <w:pPr>
        <w:pStyle w:val="ab"/>
        <w:numPr>
          <w:ilvl w:val="0"/>
          <w:numId w:val="7"/>
        </w:numPr>
        <w:tabs>
          <w:tab w:val="left" w:pos="993"/>
        </w:tabs>
        <w:ind w:left="0" w:firstLine="709"/>
        <w:rPr>
          <w:sz w:val="24"/>
          <w:szCs w:val="24"/>
        </w:rPr>
      </w:pPr>
      <w:r w:rsidRPr="009C1220">
        <w:rPr>
          <w:sz w:val="24"/>
          <w:szCs w:val="24"/>
        </w:rPr>
        <w:t xml:space="preserve">realizarea </w:t>
      </w:r>
      <w:r w:rsidR="00CD34BE" w:rsidRPr="009C1220">
        <w:rPr>
          <w:sz w:val="24"/>
          <w:szCs w:val="24"/>
        </w:rPr>
        <w:t>acoperirii universale în sănătate, accesul la servicii</w:t>
      </w:r>
      <w:r w:rsidRPr="009C1220">
        <w:rPr>
          <w:sz w:val="24"/>
          <w:szCs w:val="24"/>
        </w:rPr>
        <w:t>le</w:t>
      </w:r>
      <w:r w:rsidR="00CD34BE" w:rsidRPr="009C1220">
        <w:rPr>
          <w:sz w:val="24"/>
          <w:szCs w:val="24"/>
        </w:rPr>
        <w:t xml:space="preserve"> esențiale de sănătate calitative</w:t>
      </w:r>
      <w:r w:rsidRPr="009C1220">
        <w:rPr>
          <w:sz w:val="24"/>
          <w:szCs w:val="24"/>
        </w:rPr>
        <w:t>, inclusiv protecția față de riscurile financiare asociate acestor servicii,</w:t>
      </w:r>
      <w:r w:rsidR="00CD34BE" w:rsidRPr="009C1220">
        <w:rPr>
          <w:sz w:val="24"/>
          <w:szCs w:val="24"/>
        </w:rPr>
        <w:t xml:space="preserve"> și accesul la medicamente de bază și </w:t>
      </w:r>
      <w:r w:rsidRPr="009C1220">
        <w:rPr>
          <w:sz w:val="24"/>
          <w:szCs w:val="24"/>
        </w:rPr>
        <w:t xml:space="preserve">la </w:t>
      </w:r>
      <w:r w:rsidR="00CD34BE" w:rsidRPr="009C1220">
        <w:rPr>
          <w:sz w:val="24"/>
          <w:szCs w:val="24"/>
        </w:rPr>
        <w:t>vaccinuri sigure, eficiente, calitative și la prețuri accesibile pentru toți (ODD 3.8).</w:t>
      </w:r>
    </w:p>
    <w:p w14:paraId="0FFB9A63" w14:textId="5EF083AE" w:rsidR="00CD34BE" w:rsidRPr="009C1220" w:rsidRDefault="00CD34BE" w:rsidP="00CD34BE">
      <w:pPr>
        <w:rPr>
          <w:b/>
          <w:sz w:val="24"/>
          <w:szCs w:val="24"/>
        </w:rPr>
      </w:pPr>
      <w:r w:rsidRPr="009C1220">
        <w:rPr>
          <w:sz w:val="24"/>
          <w:szCs w:val="24"/>
        </w:rPr>
        <w:t>În scopul îmbunătățirii sănătății fizice și m</w:t>
      </w:r>
      <w:r w:rsidR="00A76A76" w:rsidRPr="009C1220">
        <w:rPr>
          <w:sz w:val="24"/>
          <w:szCs w:val="24"/>
        </w:rPr>
        <w:t>i</w:t>
      </w:r>
      <w:r w:rsidRPr="009C1220">
        <w:rPr>
          <w:sz w:val="24"/>
          <w:szCs w:val="24"/>
        </w:rPr>
        <w:t xml:space="preserve">ntale pe termen lung, accentul major </w:t>
      </w:r>
      <w:proofErr w:type="gramStart"/>
      <w:r w:rsidRPr="009C1220">
        <w:rPr>
          <w:sz w:val="24"/>
          <w:szCs w:val="24"/>
        </w:rPr>
        <w:t>va</w:t>
      </w:r>
      <w:proofErr w:type="gramEnd"/>
      <w:r w:rsidRPr="009C1220">
        <w:rPr>
          <w:sz w:val="24"/>
          <w:szCs w:val="24"/>
        </w:rPr>
        <w:t xml:space="preserve"> fi pus pe promovarea unui mod de viață sănătos și activ pe toată durata vieții. </w:t>
      </w:r>
      <w:proofErr w:type="gramStart"/>
      <w:r w:rsidRPr="009C1220">
        <w:rPr>
          <w:sz w:val="24"/>
          <w:szCs w:val="24"/>
        </w:rPr>
        <w:t>În acest sens, sistemul de sănătate trebuie să dezvolte o colaborare permanentă cu alte sectoare pentru a populariza un mod sănătos de viață prin intermediul informării/comunicării și educației și pentru a diminua influența factorilor de risc, precum poluarea mediului, produsele alimentare nesănătoase, condițiile precare de muncă, factorii de stres, comportamentul sexual riscant, creând cele mai bune mecanisme de reacție la influențele acestora asupra stării de sănătate a populației.</w:t>
      </w:r>
      <w:proofErr w:type="gramEnd"/>
      <w:r w:rsidRPr="009C1220">
        <w:rPr>
          <w:sz w:val="24"/>
          <w:szCs w:val="24"/>
        </w:rPr>
        <w:t xml:space="preserve"> </w:t>
      </w:r>
      <w:r w:rsidR="00DE7481" w:rsidRPr="009C1220">
        <w:rPr>
          <w:sz w:val="24"/>
          <w:szCs w:val="24"/>
        </w:rPr>
        <w:t>Pe lângă</w:t>
      </w:r>
      <w:r w:rsidRPr="009C1220">
        <w:rPr>
          <w:sz w:val="24"/>
          <w:szCs w:val="24"/>
        </w:rPr>
        <w:t xml:space="preserve"> promovarea modului de viață</w:t>
      </w:r>
      <w:r w:rsidR="00D611D0" w:rsidRPr="009C1220">
        <w:rPr>
          <w:sz w:val="24"/>
          <w:szCs w:val="24"/>
        </w:rPr>
        <w:t xml:space="preserve"> sănătos</w:t>
      </w:r>
      <w:r w:rsidRPr="009C1220">
        <w:rPr>
          <w:sz w:val="24"/>
          <w:szCs w:val="24"/>
        </w:rPr>
        <w:t xml:space="preserve">, </w:t>
      </w:r>
      <w:r w:rsidR="00D611D0" w:rsidRPr="009C1220">
        <w:rPr>
          <w:sz w:val="24"/>
          <w:szCs w:val="24"/>
        </w:rPr>
        <w:t xml:space="preserve">rămân </w:t>
      </w:r>
      <w:r w:rsidRPr="009C1220">
        <w:rPr>
          <w:sz w:val="24"/>
          <w:szCs w:val="24"/>
        </w:rPr>
        <w:t xml:space="preserve">o prioritate profilaxia/prevenirea prin intermediul vaccinării și/sau </w:t>
      </w:r>
      <w:r w:rsidR="00D611D0" w:rsidRPr="009C1220">
        <w:rPr>
          <w:sz w:val="24"/>
          <w:szCs w:val="24"/>
        </w:rPr>
        <w:t xml:space="preserve">al </w:t>
      </w:r>
      <w:r w:rsidRPr="009C1220">
        <w:rPr>
          <w:sz w:val="24"/>
          <w:szCs w:val="24"/>
        </w:rPr>
        <w:t xml:space="preserve">screening-ului, diagnosticarea precoce și tratamentul de calitate, precum și </w:t>
      </w:r>
      <w:r w:rsidR="00D611D0" w:rsidRPr="009C1220">
        <w:rPr>
          <w:sz w:val="24"/>
          <w:szCs w:val="24"/>
        </w:rPr>
        <w:t xml:space="preserve">ajutorul </w:t>
      </w:r>
      <w:r w:rsidRPr="009C1220">
        <w:rPr>
          <w:sz w:val="24"/>
          <w:szCs w:val="24"/>
        </w:rPr>
        <w:t xml:space="preserve">specializat timpuriu și continuu, în special </w:t>
      </w:r>
      <w:r w:rsidR="00D611D0" w:rsidRPr="009C1220">
        <w:rPr>
          <w:sz w:val="24"/>
          <w:szCs w:val="24"/>
        </w:rPr>
        <w:t>în</w:t>
      </w:r>
      <w:r w:rsidRPr="009C1220">
        <w:rPr>
          <w:sz w:val="24"/>
          <w:szCs w:val="24"/>
        </w:rPr>
        <w:t xml:space="preserve"> bolil</w:t>
      </w:r>
      <w:r w:rsidR="00D611D0" w:rsidRPr="009C1220">
        <w:rPr>
          <w:sz w:val="24"/>
          <w:szCs w:val="24"/>
        </w:rPr>
        <w:t>e</w:t>
      </w:r>
      <w:r w:rsidRPr="009C1220">
        <w:rPr>
          <w:sz w:val="24"/>
          <w:szCs w:val="24"/>
        </w:rPr>
        <w:t xml:space="preserve"> care au o incidență sporită în societate, țintind cont de specificul fiecărei grupe vulnerabile. Astfel, pe termen lung</w:t>
      </w:r>
      <w:r w:rsidR="00D611D0" w:rsidRPr="009C1220">
        <w:rPr>
          <w:sz w:val="24"/>
          <w:szCs w:val="24"/>
        </w:rPr>
        <w:t>,</w:t>
      </w:r>
      <w:r w:rsidRPr="009C1220">
        <w:rPr>
          <w:sz w:val="24"/>
          <w:szCs w:val="24"/>
        </w:rPr>
        <w:t xml:space="preserve"> </w:t>
      </w:r>
      <w:proofErr w:type="gramStart"/>
      <w:r w:rsidRPr="009C1220">
        <w:rPr>
          <w:sz w:val="24"/>
          <w:szCs w:val="24"/>
        </w:rPr>
        <w:t>va</w:t>
      </w:r>
      <w:proofErr w:type="gramEnd"/>
      <w:r w:rsidRPr="009C1220">
        <w:rPr>
          <w:sz w:val="24"/>
          <w:szCs w:val="24"/>
        </w:rPr>
        <w:t xml:space="preserve"> fi îmbunătățită semnificativ starea de sănătate a oamenilor, calitatea vieții și speranța de viață, </w:t>
      </w:r>
      <w:r w:rsidR="00D611D0" w:rsidRPr="009C1220">
        <w:rPr>
          <w:sz w:val="24"/>
          <w:szCs w:val="24"/>
        </w:rPr>
        <w:t xml:space="preserve">fapt </w:t>
      </w:r>
      <w:r w:rsidRPr="009C1220">
        <w:rPr>
          <w:sz w:val="24"/>
          <w:szCs w:val="24"/>
        </w:rPr>
        <w:t>ce va d</w:t>
      </w:r>
      <w:r w:rsidR="00D611D0" w:rsidRPr="009C1220">
        <w:rPr>
          <w:sz w:val="24"/>
          <w:szCs w:val="24"/>
        </w:rPr>
        <w:t>etermina</w:t>
      </w:r>
      <w:r w:rsidRPr="009C1220">
        <w:rPr>
          <w:sz w:val="24"/>
          <w:szCs w:val="24"/>
        </w:rPr>
        <w:t xml:space="preserve"> </w:t>
      </w:r>
      <w:r w:rsidR="00D611D0" w:rsidRPr="009C1220">
        <w:rPr>
          <w:sz w:val="24"/>
          <w:szCs w:val="24"/>
        </w:rPr>
        <w:t>o</w:t>
      </w:r>
      <w:r w:rsidRPr="009C1220">
        <w:rPr>
          <w:sz w:val="24"/>
          <w:szCs w:val="24"/>
        </w:rPr>
        <w:t xml:space="preserve"> diminuare</w:t>
      </w:r>
      <w:r w:rsidR="00D611D0" w:rsidRPr="009C1220">
        <w:rPr>
          <w:sz w:val="24"/>
          <w:szCs w:val="24"/>
        </w:rPr>
        <w:t xml:space="preserve"> </w:t>
      </w:r>
      <w:r w:rsidRPr="009C1220">
        <w:rPr>
          <w:sz w:val="24"/>
          <w:szCs w:val="24"/>
        </w:rPr>
        <w:t xml:space="preserve">a presiunii asupra sistemului medical. </w:t>
      </w:r>
      <w:proofErr w:type="gramStart"/>
      <w:r w:rsidRPr="009C1220">
        <w:rPr>
          <w:sz w:val="24"/>
          <w:szCs w:val="24"/>
        </w:rPr>
        <w:t xml:space="preserve">În același timp, va fi îmbunătățită calitatea serviciilor medicale pentru toți cei care au nevoie, diminuând inechitățile în sănătate, în special în ceea ce privește accesul la serviciile de sănătate în mediul rural pentru cele mai vulnerabile și marginalizate grupuri </w:t>
      </w:r>
      <w:r w:rsidR="00D611D0" w:rsidRPr="009C1220">
        <w:rPr>
          <w:sz w:val="24"/>
          <w:szCs w:val="24"/>
        </w:rPr>
        <w:t xml:space="preserve">de </w:t>
      </w:r>
      <w:r w:rsidRPr="009C1220">
        <w:rPr>
          <w:sz w:val="24"/>
          <w:szCs w:val="24"/>
        </w:rPr>
        <w:t xml:space="preserve">populație, </w:t>
      </w:r>
      <w:r w:rsidR="00D611D0" w:rsidRPr="009C1220">
        <w:rPr>
          <w:sz w:val="24"/>
          <w:szCs w:val="24"/>
        </w:rPr>
        <w:t>de asemenea</w:t>
      </w:r>
      <w:r w:rsidRPr="009C1220">
        <w:rPr>
          <w:sz w:val="24"/>
          <w:szCs w:val="24"/>
        </w:rPr>
        <w:t xml:space="preserve"> va fi îmbunătățită acoperirea cu asigurare</w:t>
      </w:r>
      <w:r w:rsidR="00D611D0" w:rsidRPr="009C1220">
        <w:rPr>
          <w:sz w:val="24"/>
          <w:szCs w:val="24"/>
        </w:rPr>
        <w:t>a</w:t>
      </w:r>
      <w:r w:rsidRPr="009C1220">
        <w:rPr>
          <w:sz w:val="24"/>
          <w:szCs w:val="24"/>
        </w:rPr>
        <w:t xml:space="preserve"> obligatorie de asistenț</w:t>
      </w:r>
      <w:r w:rsidR="00D611D0" w:rsidRPr="009C1220">
        <w:rPr>
          <w:sz w:val="24"/>
          <w:szCs w:val="24"/>
        </w:rPr>
        <w:t>ă</w:t>
      </w:r>
      <w:r w:rsidRPr="009C1220">
        <w:rPr>
          <w:sz w:val="24"/>
          <w:szCs w:val="24"/>
        </w:rPr>
        <w:t xml:space="preserve"> medicală.</w:t>
      </w:r>
      <w:proofErr w:type="gramEnd"/>
      <w:r w:rsidRPr="009C1220">
        <w:rPr>
          <w:sz w:val="24"/>
          <w:szCs w:val="24"/>
        </w:rPr>
        <w:t xml:space="preserve"> Abordarea legăturii umanitate</w:t>
      </w:r>
      <w:r w:rsidR="00D611D0" w:rsidRPr="009C1220">
        <w:rPr>
          <w:sz w:val="24"/>
          <w:szCs w:val="24"/>
        </w:rPr>
        <w:t>–</w:t>
      </w:r>
      <w:r w:rsidRPr="009C1220">
        <w:rPr>
          <w:sz w:val="24"/>
          <w:szCs w:val="24"/>
        </w:rPr>
        <w:t>dezvoltare</w:t>
      </w:r>
      <w:r w:rsidR="00D611D0" w:rsidRPr="009C1220">
        <w:rPr>
          <w:sz w:val="24"/>
          <w:szCs w:val="24"/>
        </w:rPr>
        <w:t>–</w:t>
      </w:r>
      <w:r w:rsidRPr="009C1220">
        <w:rPr>
          <w:sz w:val="24"/>
          <w:szCs w:val="24"/>
        </w:rPr>
        <w:t xml:space="preserve">pace </w:t>
      </w:r>
      <w:proofErr w:type="gramStart"/>
      <w:r w:rsidRPr="009C1220">
        <w:rPr>
          <w:sz w:val="24"/>
          <w:szCs w:val="24"/>
        </w:rPr>
        <w:t>va</w:t>
      </w:r>
      <w:proofErr w:type="gramEnd"/>
      <w:r w:rsidRPr="009C1220">
        <w:rPr>
          <w:sz w:val="24"/>
          <w:szCs w:val="24"/>
        </w:rPr>
        <w:t xml:space="preserve"> fi aplicată, asigurând în același timp continuitatea accesului universal al populației la asistență medicală de calitate, inclusiv la servicii</w:t>
      </w:r>
      <w:r w:rsidR="00D611D0" w:rsidRPr="009C1220">
        <w:rPr>
          <w:sz w:val="24"/>
          <w:szCs w:val="24"/>
        </w:rPr>
        <w:t>le</w:t>
      </w:r>
      <w:r w:rsidRPr="009C1220">
        <w:rPr>
          <w:sz w:val="24"/>
          <w:szCs w:val="24"/>
        </w:rPr>
        <w:t xml:space="preserve"> de sănătate sexuală și reproductivă care salvează vieți.</w:t>
      </w:r>
    </w:p>
    <w:p w14:paraId="425E87A7" w14:textId="77777777" w:rsidR="00CD34BE" w:rsidRPr="009C1220" w:rsidRDefault="00CD34BE" w:rsidP="00CD34BE">
      <w:pPr>
        <w:rPr>
          <w:b/>
          <w:sz w:val="24"/>
          <w:szCs w:val="24"/>
        </w:rPr>
      </w:pPr>
    </w:p>
    <w:p w14:paraId="3F86FAA5" w14:textId="2C9FB659" w:rsidR="00CD34BE" w:rsidRPr="009C1220" w:rsidRDefault="00CD34BE" w:rsidP="00CD34BE">
      <w:pPr>
        <w:rPr>
          <w:b/>
          <w:sz w:val="24"/>
          <w:szCs w:val="24"/>
        </w:rPr>
      </w:pPr>
      <w:r w:rsidRPr="009C1220">
        <w:rPr>
          <w:b/>
          <w:sz w:val="24"/>
          <w:szCs w:val="24"/>
        </w:rPr>
        <w:t xml:space="preserve">Obiectivul general 6. </w:t>
      </w:r>
      <w:proofErr w:type="gramStart"/>
      <w:r w:rsidRPr="009C1220">
        <w:rPr>
          <w:b/>
          <w:sz w:val="24"/>
          <w:szCs w:val="24"/>
        </w:rPr>
        <w:t>Un</w:t>
      </w:r>
      <w:proofErr w:type="gramEnd"/>
      <w:r w:rsidRPr="009C1220">
        <w:rPr>
          <w:b/>
          <w:sz w:val="24"/>
          <w:szCs w:val="24"/>
        </w:rPr>
        <w:t xml:space="preserve"> sistem de protecție socială solid și incluziv</w:t>
      </w:r>
    </w:p>
    <w:p w14:paraId="384A51C6" w14:textId="3C70C22A" w:rsidR="00CD34BE" w:rsidRPr="009C1220" w:rsidRDefault="00CD34BE" w:rsidP="00CD34BE">
      <w:pPr>
        <w:rPr>
          <w:b/>
          <w:i/>
          <w:sz w:val="24"/>
          <w:szCs w:val="24"/>
        </w:rPr>
      </w:pPr>
      <w:r w:rsidRPr="009C1220">
        <w:rPr>
          <w:b/>
          <w:i/>
          <w:sz w:val="24"/>
          <w:szCs w:val="24"/>
        </w:rPr>
        <w:t xml:space="preserve">Obiectivul specific 6.1. Furnizarea unui spectru </w:t>
      </w:r>
      <w:r w:rsidR="00D611D0" w:rsidRPr="009C1220">
        <w:rPr>
          <w:b/>
          <w:i/>
          <w:sz w:val="24"/>
          <w:szCs w:val="24"/>
        </w:rPr>
        <w:t xml:space="preserve">de servicii de asistență socială </w:t>
      </w:r>
      <w:r w:rsidRPr="009C1220">
        <w:rPr>
          <w:b/>
          <w:i/>
          <w:sz w:val="24"/>
          <w:szCs w:val="24"/>
        </w:rPr>
        <w:t>calitativ</w:t>
      </w:r>
      <w:r w:rsidR="00A76A76" w:rsidRPr="009C1220">
        <w:rPr>
          <w:b/>
          <w:i/>
          <w:sz w:val="24"/>
          <w:szCs w:val="24"/>
        </w:rPr>
        <w:t>e</w:t>
      </w:r>
      <w:r w:rsidRPr="009C1220">
        <w:rPr>
          <w:b/>
          <w:i/>
          <w:sz w:val="24"/>
          <w:szCs w:val="24"/>
        </w:rPr>
        <w:t xml:space="preserve"> și </w:t>
      </w:r>
      <w:r w:rsidR="00D611D0" w:rsidRPr="009C1220">
        <w:rPr>
          <w:b/>
          <w:i/>
          <w:sz w:val="24"/>
          <w:szCs w:val="24"/>
        </w:rPr>
        <w:t>corespunzăto</w:t>
      </w:r>
      <w:r w:rsidR="00A76A76" w:rsidRPr="009C1220">
        <w:rPr>
          <w:b/>
          <w:i/>
          <w:sz w:val="24"/>
          <w:szCs w:val="24"/>
        </w:rPr>
        <w:t>a</w:t>
      </w:r>
      <w:r w:rsidR="00D611D0" w:rsidRPr="009C1220">
        <w:rPr>
          <w:b/>
          <w:i/>
          <w:sz w:val="24"/>
          <w:szCs w:val="24"/>
        </w:rPr>
        <w:t>r</w:t>
      </w:r>
      <w:r w:rsidR="00A76A76" w:rsidRPr="009C1220">
        <w:rPr>
          <w:b/>
          <w:i/>
          <w:sz w:val="24"/>
          <w:szCs w:val="24"/>
        </w:rPr>
        <w:t>e</w:t>
      </w:r>
      <w:r w:rsidR="00D611D0" w:rsidRPr="009C1220">
        <w:rPr>
          <w:b/>
          <w:i/>
          <w:sz w:val="24"/>
          <w:szCs w:val="24"/>
        </w:rPr>
        <w:t xml:space="preserve"> </w:t>
      </w:r>
    </w:p>
    <w:p w14:paraId="162FFDDC" w14:textId="3A7F2034" w:rsidR="00CD34BE" w:rsidRPr="009C1220" w:rsidRDefault="00CD34BE" w:rsidP="00CD34BE">
      <w:pPr>
        <w:rPr>
          <w:b/>
          <w:i/>
          <w:sz w:val="24"/>
          <w:szCs w:val="24"/>
        </w:rPr>
      </w:pPr>
      <w:r w:rsidRPr="009C1220">
        <w:rPr>
          <w:b/>
          <w:i/>
          <w:sz w:val="24"/>
          <w:szCs w:val="24"/>
        </w:rPr>
        <w:t>Obiectivul specific 6.2. Consolidarea durabilității sistemului de asigurări sociale</w:t>
      </w:r>
    </w:p>
    <w:p w14:paraId="4A2AAE19" w14:textId="2AC107FC" w:rsidR="00CD34BE" w:rsidRPr="009C1220" w:rsidRDefault="00CD34BE" w:rsidP="00CD34BE">
      <w:pPr>
        <w:rPr>
          <w:b/>
          <w:i/>
          <w:sz w:val="24"/>
          <w:szCs w:val="24"/>
        </w:rPr>
      </w:pPr>
      <w:r w:rsidRPr="009C1220">
        <w:rPr>
          <w:b/>
          <w:i/>
          <w:sz w:val="24"/>
          <w:szCs w:val="24"/>
        </w:rPr>
        <w:lastRenderedPageBreak/>
        <w:t>Obiectiv</w:t>
      </w:r>
      <w:r w:rsidR="00D611D0" w:rsidRPr="009C1220">
        <w:rPr>
          <w:b/>
          <w:i/>
          <w:sz w:val="24"/>
          <w:szCs w:val="24"/>
        </w:rPr>
        <w:t>ul</w:t>
      </w:r>
      <w:r w:rsidRPr="009C1220">
        <w:rPr>
          <w:b/>
          <w:i/>
          <w:sz w:val="24"/>
          <w:szCs w:val="24"/>
        </w:rPr>
        <w:t xml:space="preserve"> specific 6.3. Asigurarea unui sistem de protecție a copilului care </w:t>
      </w:r>
      <w:proofErr w:type="gramStart"/>
      <w:r w:rsidR="00D611D0" w:rsidRPr="009C1220">
        <w:rPr>
          <w:b/>
          <w:i/>
          <w:sz w:val="24"/>
          <w:szCs w:val="24"/>
        </w:rPr>
        <w:t>să</w:t>
      </w:r>
      <w:proofErr w:type="gramEnd"/>
      <w:r w:rsidR="00D611D0" w:rsidRPr="009C1220">
        <w:rPr>
          <w:b/>
          <w:i/>
          <w:sz w:val="24"/>
          <w:szCs w:val="24"/>
        </w:rPr>
        <w:t xml:space="preserve"> </w:t>
      </w:r>
      <w:r w:rsidRPr="009C1220">
        <w:rPr>
          <w:b/>
          <w:i/>
          <w:sz w:val="24"/>
          <w:szCs w:val="24"/>
        </w:rPr>
        <w:t>răspund</w:t>
      </w:r>
      <w:r w:rsidR="00D611D0" w:rsidRPr="009C1220">
        <w:rPr>
          <w:b/>
          <w:i/>
          <w:sz w:val="24"/>
          <w:szCs w:val="24"/>
        </w:rPr>
        <w:t>ă</w:t>
      </w:r>
      <w:r w:rsidRPr="009C1220">
        <w:rPr>
          <w:b/>
          <w:i/>
          <w:sz w:val="24"/>
          <w:szCs w:val="24"/>
        </w:rPr>
        <w:t xml:space="preserve"> prompt și eficient la nevoile fiecărui copil</w:t>
      </w:r>
    </w:p>
    <w:p w14:paraId="6265D25E" w14:textId="77777777"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77443F74" w14:textId="336A317B" w:rsidR="00CD34BE" w:rsidRPr="009C1220" w:rsidRDefault="00CA1545" w:rsidP="00CD34BE">
      <w:pPr>
        <w:pStyle w:val="ab"/>
        <w:numPr>
          <w:ilvl w:val="0"/>
          <w:numId w:val="8"/>
        </w:numPr>
        <w:tabs>
          <w:tab w:val="left" w:pos="993"/>
        </w:tabs>
        <w:ind w:left="0" w:firstLine="709"/>
        <w:rPr>
          <w:sz w:val="24"/>
          <w:szCs w:val="24"/>
        </w:rPr>
      </w:pPr>
      <w:r w:rsidRPr="009C1220">
        <w:rPr>
          <w:sz w:val="24"/>
          <w:szCs w:val="24"/>
        </w:rPr>
        <w:t xml:space="preserve">implementarea </w:t>
      </w:r>
      <w:r w:rsidR="00CD34BE" w:rsidRPr="009C1220">
        <w:rPr>
          <w:sz w:val="24"/>
          <w:szCs w:val="24"/>
        </w:rPr>
        <w:t xml:space="preserve">unui sistem de protecție socială adecvat la nivel național pentru o acoperire </w:t>
      </w:r>
      <w:r w:rsidR="00DD28E9" w:rsidRPr="009C1220">
        <w:rPr>
          <w:sz w:val="24"/>
          <w:szCs w:val="24"/>
        </w:rPr>
        <w:t xml:space="preserve">consistentă </w:t>
      </w:r>
      <w:r w:rsidR="00CD34BE" w:rsidRPr="009C1220">
        <w:rPr>
          <w:sz w:val="24"/>
          <w:szCs w:val="24"/>
        </w:rPr>
        <w:t xml:space="preserve">a </w:t>
      </w:r>
      <w:r w:rsidRPr="009C1220">
        <w:rPr>
          <w:sz w:val="24"/>
          <w:szCs w:val="24"/>
        </w:rPr>
        <w:t>persoan</w:t>
      </w:r>
      <w:r w:rsidR="00DD28E9" w:rsidRPr="009C1220">
        <w:rPr>
          <w:sz w:val="24"/>
          <w:szCs w:val="24"/>
        </w:rPr>
        <w:t>elor c</w:t>
      </w:r>
      <w:r w:rsidR="00CD34BE" w:rsidRPr="009C1220">
        <w:rPr>
          <w:sz w:val="24"/>
          <w:szCs w:val="24"/>
        </w:rPr>
        <w:t>elor mai sărac</w:t>
      </w:r>
      <w:r w:rsidR="00DD28E9" w:rsidRPr="009C1220">
        <w:rPr>
          <w:sz w:val="24"/>
          <w:szCs w:val="24"/>
        </w:rPr>
        <w:t>e</w:t>
      </w:r>
      <w:r w:rsidR="00CD34BE" w:rsidRPr="009C1220">
        <w:rPr>
          <w:sz w:val="24"/>
          <w:szCs w:val="24"/>
        </w:rPr>
        <w:t xml:space="preserve"> și vulnerabil</w:t>
      </w:r>
      <w:r w:rsidR="00DD28E9" w:rsidRPr="009C1220">
        <w:rPr>
          <w:sz w:val="24"/>
          <w:szCs w:val="24"/>
        </w:rPr>
        <w:t>e</w:t>
      </w:r>
      <w:r w:rsidR="00CD34BE" w:rsidRPr="009C1220">
        <w:rPr>
          <w:sz w:val="24"/>
          <w:szCs w:val="24"/>
        </w:rPr>
        <w:t xml:space="preserve"> (ODD 1.3);</w:t>
      </w:r>
    </w:p>
    <w:p w14:paraId="10434725" w14:textId="4C180D41" w:rsidR="00CD34BE" w:rsidRPr="009C1220" w:rsidRDefault="00DD28E9" w:rsidP="00CD34BE">
      <w:pPr>
        <w:pStyle w:val="ab"/>
        <w:numPr>
          <w:ilvl w:val="0"/>
          <w:numId w:val="8"/>
        </w:numPr>
        <w:tabs>
          <w:tab w:val="left" w:pos="993"/>
        </w:tabs>
        <w:ind w:left="0" w:firstLine="709"/>
        <w:rPr>
          <w:sz w:val="24"/>
          <w:szCs w:val="24"/>
        </w:rPr>
      </w:pPr>
      <w:r w:rsidRPr="009C1220">
        <w:rPr>
          <w:sz w:val="24"/>
          <w:szCs w:val="24"/>
        </w:rPr>
        <w:t>c</w:t>
      </w:r>
      <w:r w:rsidR="00CD34BE" w:rsidRPr="009C1220">
        <w:rPr>
          <w:sz w:val="24"/>
          <w:szCs w:val="24"/>
        </w:rPr>
        <w:t>rearea rezilienței</w:t>
      </w:r>
      <w:r w:rsidRPr="009C1220">
        <w:rPr>
          <w:sz w:val="24"/>
          <w:szCs w:val="24"/>
        </w:rPr>
        <w:t xml:space="preserve"> persoanelor </w:t>
      </w:r>
      <w:r w:rsidR="00CD34BE" w:rsidRPr="009C1220">
        <w:rPr>
          <w:sz w:val="24"/>
          <w:szCs w:val="24"/>
        </w:rPr>
        <w:t>sărac</w:t>
      </w:r>
      <w:r w:rsidRPr="009C1220">
        <w:rPr>
          <w:sz w:val="24"/>
          <w:szCs w:val="24"/>
        </w:rPr>
        <w:t>e</w:t>
      </w:r>
      <w:r w:rsidR="00CD34BE" w:rsidRPr="009C1220">
        <w:rPr>
          <w:sz w:val="24"/>
          <w:szCs w:val="24"/>
        </w:rPr>
        <w:t xml:space="preserve"> și </w:t>
      </w:r>
      <w:r w:rsidRPr="009C1220">
        <w:rPr>
          <w:sz w:val="24"/>
          <w:szCs w:val="24"/>
        </w:rPr>
        <w:t xml:space="preserve">a </w:t>
      </w:r>
      <w:r w:rsidR="00CD34BE" w:rsidRPr="009C1220">
        <w:rPr>
          <w:sz w:val="24"/>
          <w:szCs w:val="24"/>
        </w:rPr>
        <w:t xml:space="preserve">celor în situații vulnerabile și reducerea expunerii și vulnerabilității acestora la evenimente extreme legate de climă, inclusiv </w:t>
      </w:r>
      <w:r w:rsidRPr="009C1220">
        <w:rPr>
          <w:sz w:val="24"/>
          <w:szCs w:val="24"/>
        </w:rPr>
        <w:t xml:space="preserve">la </w:t>
      </w:r>
      <w:r w:rsidR="00CD34BE" w:rsidRPr="009C1220">
        <w:rPr>
          <w:sz w:val="24"/>
          <w:szCs w:val="24"/>
        </w:rPr>
        <w:t>secetă și inundații (ODD 1.5);</w:t>
      </w:r>
    </w:p>
    <w:p w14:paraId="000D0F9E" w14:textId="35B2E5AA" w:rsidR="00CD34BE" w:rsidRPr="009C1220" w:rsidRDefault="00DD28E9" w:rsidP="004D4C70">
      <w:pPr>
        <w:pStyle w:val="ab"/>
        <w:numPr>
          <w:ilvl w:val="0"/>
          <w:numId w:val="8"/>
        </w:numPr>
        <w:tabs>
          <w:tab w:val="left" w:pos="993"/>
        </w:tabs>
        <w:ind w:left="0" w:firstLine="709"/>
        <w:rPr>
          <w:sz w:val="24"/>
          <w:szCs w:val="24"/>
        </w:rPr>
      </w:pPr>
      <w:proofErr w:type="gramStart"/>
      <w:r w:rsidRPr="009C1220">
        <w:rPr>
          <w:sz w:val="24"/>
          <w:szCs w:val="24"/>
        </w:rPr>
        <w:t>asigurarea</w:t>
      </w:r>
      <w:proofErr w:type="gramEnd"/>
      <w:r w:rsidRPr="009C1220">
        <w:rPr>
          <w:sz w:val="24"/>
          <w:szCs w:val="24"/>
        </w:rPr>
        <w:t xml:space="preserve"> </w:t>
      </w:r>
      <w:r w:rsidR="00CD34BE" w:rsidRPr="009C1220">
        <w:rPr>
          <w:sz w:val="24"/>
          <w:szCs w:val="24"/>
        </w:rPr>
        <w:t xml:space="preserve">unui cadru național de politici adecvat, bazat pe strategii sensibile la </w:t>
      </w:r>
      <w:r w:rsidR="008F1511" w:rsidRPr="009C1220">
        <w:rPr>
          <w:sz w:val="24"/>
          <w:szCs w:val="24"/>
        </w:rPr>
        <w:t xml:space="preserve">dimensiunile </w:t>
      </w:r>
      <w:r w:rsidR="00CD34BE" w:rsidRPr="009C1220">
        <w:rPr>
          <w:sz w:val="24"/>
          <w:szCs w:val="24"/>
        </w:rPr>
        <w:t xml:space="preserve">de sărăcie și </w:t>
      </w:r>
      <w:r w:rsidRPr="009C1220">
        <w:rPr>
          <w:sz w:val="24"/>
          <w:szCs w:val="24"/>
        </w:rPr>
        <w:t xml:space="preserve">de </w:t>
      </w:r>
      <w:r w:rsidR="00CD34BE" w:rsidRPr="009C1220">
        <w:rPr>
          <w:sz w:val="24"/>
          <w:szCs w:val="24"/>
        </w:rPr>
        <w:t>gen</w:t>
      </w:r>
      <w:r w:rsidR="008F1511" w:rsidRPr="009C1220">
        <w:rPr>
          <w:sz w:val="24"/>
          <w:szCs w:val="24"/>
        </w:rPr>
        <w:t xml:space="preserve"> și</w:t>
      </w:r>
      <w:r w:rsidR="00CD34BE" w:rsidRPr="009C1220">
        <w:rPr>
          <w:sz w:val="24"/>
          <w:szCs w:val="24"/>
        </w:rPr>
        <w:t xml:space="preserve"> </w:t>
      </w:r>
      <w:r w:rsidR="008F1511" w:rsidRPr="009C1220">
        <w:rPr>
          <w:sz w:val="24"/>
          <w:szCs w:val="24"/>
        </w:rPr>
        <w:t>pe</w:t>
      </w:r>
      <w:r w:rsidR="00CD34BE" w:rsidRPr="009C1220">
        <w:rPr>
          <w:sz w:val="24"/>
          <w:szCs w:val="24"/>
        </w:rPr>
        <w:t xml:space="preserve"> respectarea drepturilor omului, ce ar susține investițiile în eradicarea sărăciei (ODD 1.</w:t>
      </w:r>
      <w:r w:rsidR="00D179F2" w:rsidRPr="009C1220">
        <w:rPr>
          <w:sz w:val="24"/>
          <w:szCs w:val="24"/>
        </w:rPr>
        <w:t>b</w:t>
      </w:r>
      <w:r w:rsidR="00313965" w:rsidRPr="009C1220">
        <w:rPr>
          <w:sz w:val="24"/>
          <w:szCs w:val="24"/>
        </w:rPr>
        <w:t>)</w:t>
      </w:r>
      <w:r w:rsidR="00CD34BE" w:rsidRPr="009C1220">
        <w:rPr>
          <w:sz w:val="24"/>
          <w:szCs w:val="24"/>
        </w:rPr>
        <w:t>.</w:t>
      </w:r>
    </w:p>
    <w:p w14:paraId="101CC438" w14:textId="0BF91CA5" w:rsidR="00CD34BE" w:rsidRPr="009C1220" w:rsidRDefault="00CD34BE" w:rsidP="00CD34BE">
      <w:pPr>
        <w:rPr>
          <w:b/>
          <w:sz w:val="24"/>
          <w:szCs w:val="24"/>
        </w:rPr>
      </w:pPr>
      <w:proofErr w:type="gramStart"/>
      <w:r w:rsidRPr="009C1220">
        <w:rPr>
          <w:color w:val="000000"/>
          <w:sz w:val="24"/>
          <w:szCs w:val="24"/>
        </w:rPr>
        <w:t xml:space="preserve">Scopul strategic urmărit este de a dezvolta un sistem de protecție socială durabil și social responsabil, care să susțină </w:t>
      </w:r>
      <w:r w:rsidR="00117279" w:rsidRPr="009C1220">
        <w:rPr>
          <w:color w:val="000000"/>
          <w:sz w:val="24"/>
          <w:szCs w:val="24"/>
        </w:rPr>
        <w:t xml:space="preserve">în mod </w:t>
      </w:r>
      <w:r w:rsidRPr="009C1220">
        <w:rPr>
          <w:color w:val="000000"/>
          <w:sz w:val="24"/>
          <w:szCs w:val="24"/>
        </w:rPr>
        <w:t xml:space="preserve">adecvat populația </w:t>
      </w:r>
      <w:r w:rsidR="00117279" w:rsidRPr="009C1220">
        <w:rPr>
          <w:color w:val="000000"/>
          <w:sz w:val="24"/>
          <w:szCs w:val="24"/>
        </w:rPr>
        <w:t xml:space="preserve">în </w:t>
      </w:r>
      <w:r w:rsidRPr="009C1220">
        <w:rPr>
          <w:color w:val="000000"/>
          <w:sz w:val="24"/>
          <w:szCs w:val="24"/>
        </w:rPr>
        <w:t>depăș</w:t>
      </w:r>
      <w:r w:rsidR="00117279" w:rsidRPr="009C1220">
        <w:rPr>
          <w:color w:val="000000"/>
          <w:sz w:val="24"/>
          <w:szCs w:val="24"/>
        </w:rPr>
        <w:t>irea</w:t>
      </w:r>
      <w:r w:rsidRPr="009C1220">
        <w:rPr>
          <w:color w:val="000000"/>
          <w:sz w:val="24"/>
          <w:szCs w:val="24"/>
        </w:rPr>
        <w:t xml:space="preserve"> situațiil</w:t>
      </w:r>
      <w:r w:rsidR="00117279" w:rsidRPr="009C1220">
        <w:rPr>
          <w:color w:val="000000"/>
          <w:sz w:val="24"/>
          <w:szCs w:val="24"/>
        </w:rPr>
        <w:t>or</w:t>
      </w:r>
      <w:r w:rsidRPr="009C1220">
        <w:rPr>
          <w:color w:val="000000"/>
          <w:sz w:val="24"/>
          <w:szCs w:val="24"/>
        </w:rPr>
        <w:t xml:space="preserve"> de risc</w:t>
      </w:r>
      <w:r w:rsidR="00117279" w:rsidRPr="009C1220">
        <w:rPr>
          <w:color w:val="000000"/>
          <w:sz w:val="24"/>
          <w:szCs w:val="24"/>
        </w:rPr>
        <w:t>,</w:t>
      </w:r>
      <w:r w:rsidRPr="009C1220">
        <w:rPr>
          <w:color w:val="000000"/>
          <w:sz w:val="24"/>
          <w:szCs w:val="24"/>
        </w:rPr>
        <w:t xml:space="preserve"> </w:t>
      </w:r>
      <w:r w:rsidR="00117279" w:rsidRPr="009C1220">
        <w:rPr>
          <w:color w:val="000000"/>
          <w:sz w:val="24"/>
          <w:szCs w:val="24"/>
        </w:rPr>
        <w:t>să o ajute</w:t>
      </w:r>
      <w:r w:rsidRPr="009C1220">
        <w:rPr>
          <w:color w:val="000000"/>
          <w:sz w:val="24"/>
          <w:szCs w:val="24"/>
        </w:rPr>
        <w:t xml:space="preserve"> să devină rezilien</w:t>
      </w:r>
      <w:r w:rsidR="008F1511" w:rsidRPr="009C1220">
        <w:rPr>
          <w:color w:val="000000"/>
          <w:sz w:val="24"/>
          <w:szCs w:val="24"/>
        </w:rPr>
        <w:t>t</w:t>
      </w:r>
      <w:r w:rsidRPr="009C1220">
        <w:rPr>
          <w:color w:val="000000"/>
          <w:sz w:val="24"/>
          <w:szCs w:val="24"/>
        </w:rPr>
        <w:t xml:space="preserve">ă și să se adapteze la diverse șocuri și riscuri la nivel de persoană, gospodărie și comunitate, iar obiectivul de lungă durată rămâne </w:t>
      </w:r>
      <w:r w:rsidR="00117279" w:rsidRPr="009C1220">
        <w:rPr>
          <w:color w:val="000000"/>
          <w:sz w:val="24"/>
          <w:szCs w:val="24"/>
        </w:rPr>
        <w:t xml:space="preserve">acela de </w:t>
      </w:r>
      <w:r w:rsidRPr="009C1220">
        <w:rPr>
          <w:color w:val="000000"/>
          <w:sz w:val="24"/>
          <w:szCs w:val="24"/>
        </w:rPr>
        <w:t>atenuare</w:t>
      </w:r>
      <w:r w:rsidR="00117279" w:rsidRPr="009C1220">
        <w:rPr>
          <w:color w:val="000000"/>
          <w:sz w:val="24"/>
          <w:szCs w:val="24"/>
        </w:rPr>
        <w:t xml:space="preserve"> </w:t>
      </w:r>
      <w:r w:rsidRPr="009C1220">
        <w:rPr>
          <w:color w:val="000000"/>
          <w:sz w:val="24"/>
          <w:szCs w:val="24"/>
        </w:rPr>
        <w:t xml:space="preserve">a sărăciei și </w:t>
      </w:r>
      <w:r w:rsidR="00117279" w:rsidRPr="009C1220">
        <w:rPr>
          <w:color w:val="000000"/>
          <w:sz w:val="24"/>
          <w:szCs w:val="24"/>
        </w:rPr>
        <w:t xml:space="preserve">de </w:t>
      </w:r>
      <w:r w:rsidRPr="009C1220">
        <w:rPr>
          <w:color w:val="000000"/>
          <w:sz w:val="24"/>
          <w:szCs w:val="24"/>
        </w:rPr>
        <w:t>asigurare</w:t>
      </w:r>
      <w:r w:rsidR="00117279" w:rsidRPr="009C1220">
        <w:rPr>
          <w:color w:val="000000"/>
          <w:sz w:val="24"/>
          <w:szCs w:val="24"/>
        </w:rPr>
        <w:t xml:space="preserve"> </w:t>
      </w:r>
      <w:r w:rsidRPr="009C1220">
        <w:rPr>
          <w:color w:val="000000"/>
          <w:sz w:val="24"/>
          <w:szCs w:val="24"/>
        </w:rPr>
        <w:t>a oportunităților egale pentru grupurile vulnerabile ale societății.</w:t>
      </w:r>
      <w:proofErr w:type="gramEnd"/>
      <w:r w:rsidRPr="009C1220">
        <w:rPr>
          <w:color w:val="000000"/>
          <w:sz w:val="24"/>
          <w:szCs w:val="24"/>
        </w:rPr>
        <w:t xml:space="preserve"> </w:t>
      </w:r>
      <w:proofErr w:type="gramStart"/>
      <w:r w:rsidRPr="009C1220">
        <w:rPr>
          <w:color w:val="000000"/>
          <w:sz w:val="24"/>
          <w:szCs w:val="24"/>
        </w:rPr>
        <w:t xml:space="preserve">În acest sens, sistemul de protecție socială trebuie să ofere un set complex și coerent de măsuri de protecție pentru toate persoanele pe tot parcursul vieții lor: 1) </w:t>
      </w:r>
      <w:r w:rsidR="00117279" w:rsidRPr="009C1220">
        <w:rPr>
          <w:color w:val="000000"/>
          <w:sz w:val="24"/>
          <w:szCs w:val="24"/>
        </w:rPr>
        <w:t xml:space="preserve">la </w:t>
      </w:r>
      <w:r w:rsidRPr="009C1220">
        <w:rPr>
          <w:color w:val="000000"/>
          <w:sz w:val="24"/>
          <w:szCs w:val="24"/>
        </w:rPr>
        <w:t xml:space="preserve">naștere (și maternitate) – suport financiar, îngrijire pre- și postnatală; 2) </w:t>
      </w:r>
      <w:r w:rsidR="00117279" w:rsidRPr="009C1220">
        <w:rPr>
          <w:color w:val="000000"/>
          <w:sz w:val="24"/>
          <w:szCs w:val="24"/>
        </w:rPr>
        <w:t xml:space="preserve">în </w:t>
      </w:r>
      <w:r w:rsidRPr="009C1220">
        <w:rPr>
          <w:color w:val="000000"/>
          <w:sz w:val="24"/>
          <w:szCs w:val="24"/>
        </w:rPr>
        <w:t xml:space="preserve">creșă/grădiniță – dezvoltare cognitivă și prevenirea malnutriției; 3) </w:t>
      </w:r>
      <w:r w:rsidR="00117279" w:rsidRPr="009C1220">
        <w:rPr>
          <w:color w:val="000000"/>
          <w:sz w:val="24"/>
          <w:szCs w:val="24"/>
        </w:rPr>
        <w:t xml:space="preserve">la </w:t>
      </w:r>
      <w:r w:rsidRPr="009C1220">
        <w:rPr>
          <w:color w:val="000000"/>
          <w:sz w:val="24"/>
          <w:szCs w:val="24"/>
        </w:rPr>
        <w:t>școală – sprijin adecvat pentru educați</w:t>
      </w:r>
      <w:r w:rsidR="00117279" w:rsidRPr="009C1220">
        <w:rPr>
          <w:color w:val="000000"/>
          <w:sz w:val="24"/>
          <w:szCs w:val="24"/>
        </w:rPr>
        <w:t>a</w:t>
      </w:r>
      <w:r w:rsidRPr="009C1220">
        <w:rPr>
          <w:color w:val="000000"/>
          <w:sz w:val="24"/>
          <w:szCs w:val="24"/>
        </w:rPr>
        <w:t xml:space="preserve"> incluzivă, îngrijirea copilului aflat în dificultate, îmbunătățirea condițiilor de trai; 4) </w:t>
      </w:r>
      <w:r w:rsidR="00117279" w:rsidRPr="009C1220">
        <w:rPr>
          <w:color w:val="000000"/>
          <w:sz w:val="24"/>
          <w:szCs w:val="24"/>
        </w:rPr>
        <w:t xml:space="preserve">la </w:t>
      </w:r>
      <w:r w:rsidRPr="009C1220">
        <w:rPr>
          <w:color w:val="000000"/>
          <w:sz w:val="24"/>
          <w:szCs w:val="24"/>
        </w:rPr>
        <w:t xml:space="preserve">universitate – programe pentru dezvoltarea abilităților, suport financiar; 5) </w:t>
      </w:r>
      <w:r w:rsidR="00117279" w:rsidRPr="009C1220">
        <w:rPr>
          <w:color w:val="000000"/>
          <w:sz w:val="24"/>
          <w:szCs w:val="24"/>
        </w:rPr>
        <w:t xml:space="preserve">în </w:t>
      </w:r>
      <w:r w:rsidRPr="009C1220">
        <w:rPr>
          <w:color w:val="000000"/>
          <w:sz w:val="24"/>
          <w:szCs w:val="24"/>
        </w:rPr>
        <w:t>familie – scheme de reducere a sărăciei, suport de maternitate, plăți pentru îngrijirea copilului și alte măsuri de prevenire a abandonului copilului, politici împotriva violenței față de femei</w:t>
      </w:r>
      <w:r w:rsidR="00117279" w:rsidRPr="009C1220">
        <w:rPr>
          <w:color w:val="000000"/>
          <w:sz w:val="24"/>
          <w:szCs w:val="24"/>
        </w:rPr>
        <w:t>,</w:t>
      </w:r>
      <w:r w:rsidRPr="009C1220">
        <w:rPr>
          <w:color w:val="000000"/>
          <w:sz w:val="24"/>
          <w:szCs w:val="24"/>
        </w:rPr>
        <w:t xml:space="preserve"> violenței în familie, violenței, neglijării și exploatării copilului, discriminării și excluziunii sociale și politici privind concilierea vieții de familie cu cea profesională; 6) </w:t>
      </w:r>
      <w:r w:rsidR="00117279" w:rsidRPr="009C1220">
        <w:rPr>
          <w:color w:val="000000"/>
          <w:sz w:val="24"/>
          <w:szCs w:val="24"/>
        </w:rPr>
        <w:t xml:space="preserve">în </w:t>
      </w:r>
      <w:r w:rsidRPr="009C1220">
        <w:rPr>
          <w:color w:val="000000"/>
          <w:sz w:val="24"/>
          <w:szCs w:val="24"/>
        </w:rPr>
        <w:t>perioada economică activă – suport pentru șomaj, dizabilitate</w:t>
      </w:r>
      <w:r w:rsidR="003D4B1A" w:rsidRPr="009C1220">
        <w:rPr>
          <w:color w:val="000000"/>
          <w:sz w:val="24"/>
          <w:szCs w:val="24"/>
        </w:rPr>
        <w:t xml:space="preserve"> sau</w:t>
      </w:r>
      <w:r w:rsidRPr="009C1220">
        <w:rPr>
          <w:color w:val="000000"/>
          <w:sz w:val="24"/>
          <w:szCs w:val="24"/>
        </w:rPr>
        <w:t xml:space="preserve"> boală, servicii de reabilitare medicală și profesională etc.; 7) </w:t>
      </w:r>
      <w:r w:rsidR="00117279" w:rsidRPr="009C1220">
        <w:rPr>
          <w:color w:val="000000"/>
          <w:sz w:val="24"/>
          <w:szCs w:val="24"/>
        </w:rPr>
        <w:t xml:space="preserve">după </w:t>
      </w:r>
      <w:r w:rsidRPr="009C1220">
        <w:rPr>
          <w:color w:val="000000"/>
          <w:sz w:val="24"/>
          <w:szCs w:val="24"/>
        </w:rPr>
        <w:t>pensionare – pensi</w:t>
      </w:r>
      <w:r w:rsidR="00117279" w:rsidRPr="009C1220">
        <w:rPr>
          <w:color w:val="000000"/>
          <w:sz w:val="24"/>
          <w:szCs w:val="24"/>
        </w:rPr>
        <w:t>e</w:t>
      </w:r>
      <w:r w:rsidRPr="009C1220">
        <w:rPr>
          <w:color w:val="000000"/>
          <w:sz w:val="24"/>
          <w:szCs w:val="24"/>
        </w:rPr>
        <w:t xml:space="preserve"> pentru limită de vârstă, servicii de îngrijire și </w:t>
      </w:r>
      <w:r w:rsidR="003D4B1A" w:rsidRPr="009C1220">
        <w:rPr>
          <w:color w:val="000000"/>
          <w:sz w:val="24"/>
          <w:szCs w:val="24"/>
        </w:rPr>
        <w:t xml:space="preserve">de </w:t>
      </w:r>
      <w:r w:rsidRPr="009C1220">
        <w:rPr>
          <w:color w:val="000000"/>
          <w:sz w:val="24"/>
          <w:szCs w:val="24"/>
        </w:rPr>
        <w:t>incluziune; 8) abordarea discriminării și excluziunii sociale pe tot parcursul vieții.</w:t>
      </w:r>
      <w:proofErr w:type="gramEnd"/>
    </w:p>
    <w:p w14:paraId="3AA04514" w14:textId="77777777" w:rsidR="00CD34BE" w:rsidRPr="009C1220" w:rsidRDefault="00CD34BE" w:rsidP="00CD34BE">
      <w:pPr>
        <w:rPr>
          <w:b/>
          <w:sz w:val="24"/>
          <w:szCs w:val="24"/>
        </w:rPr>
      </w:pPr>
    </w:p>
    <w:p w14:paraId="3186E242" w14:textId="7F72BD1F" w:rsidR="00CD34BE" w:rsidRPr="009C1220" w:rsidRDefault="00CD34BE" w:rsidP="00CD34BE">
      <w:pPr>
        <w:rPr>
          <w:b/>
          <w:sz w:val="24"/>
          <w:szCs w:val="24"/>
        </w:rPr>
      </w:pPr>
      <w:r w:rsidRPr="009C1220">
        <w:rPr>
          <w:b/>
          <w:sz w:val="24"/>
          <w:szCs w:val="24"/>
        </w:rPr>
        <w:t>Obiectivul general 7. Asigurarea unei guvernări eficiente, incluzive și transparente</w:t>
      </w:r>
    </w:p>
    <w:p w14:paraId="1EA2C503" w14:textId="0F25E621" w:rsidR="00CD34BE" w:rsidRPr="009C1220" w:rsidRDefault="00CD34BE" w:rsidP="00CD34BE">
      <w:pPr>
        <w:rPr>
          <w:b/>
          <w:i/>
          <w:sz w:val="24"/>
          <w:szCs w:val="24"/>
        </w:rPr>
      </w:pPr>
      <w:r w:rsidRPr="009C1220">
        <w:rPr>
          <w:b/>
          <w:i/>
          <w:sz w:val="24"/>
          <w:szCs w:val="24"/>
        </w:rPr>
        <w:t xml:space="preserve">Obiectivul specific 7.1. Edificarea unei administrații publice integre, responsabile, eficiente, transparente și deschise </w:t>
      </w:r>
      <w:r w:rsidR="00B14673" w:rsidRPr="009C1220">
        <w:rPr>
          <w:b/>
          <w:i/>
          <w:sz w:val="24"/>
          <w:szCs w:val="24"/>
        </w:rPr>
        <w:t xml:space="preserve">pentru </w:t>
      </w:r>
      <w:r w:rsidRPr="009C1220">
        <w:rPr>
          <w:b/>
          <w:i/>
          <w:sz w:val="24"/>
          <w:szCs w:val="24"/>
        </w:rPr>
        <w:t>particip</w:t>
      </w:r>
      <w:r w:rsidR="00B14673" w:rsidRPr="009C1220">
        <w:rPr>
          <w:b/>
          <w:i/>
          <w:sz w:val="24"/>
          <w:szCs w:val="24"/>
        </w:rPr>
        <w:t>a</w:t>
      </w:r>
      <w:r w:rsidRPr="009C1220">
        <w:rPr>
          <w:b/>
          <w:i/>
          <w:sz w:val="24"/>
          <w:szCs w:val="24"/>
        </w:rPr>
        <w:t>r</w:t>
      </w:r>
      <w:r w:rsidR="00B14673" w:rsidRPr="009C1220">
        <w:rPr>
          <w:b/>
          <w:i/>
          <w:sz w:val="24"/>
          <w:szCs w:val="24"/>
        </w:rPr>
        <w:t>ea</w:t>
      </w:r>
      <w:r w:rsidRPr="009C1220">
        <w:rPr>
          <w:b/>
          <w:i/>
          <w:sz w:val="24"/>
          <w:szCs w:val="24"/>
        </w:rPr>
        <w:t xml:space="preserve"> cetățenilor </w:t>
      </w:r>
      <w:r w:rsidR="00B14673" w:rsidRPr="009C1220">
        <w:rPr>
          <w:b/>
          <w:i/>
          <w:sz w:val="24"/>
          <w:szCs w:val="24"/>
        </w:rPr>
        <w:t xml:space="preserve">la </w:t>
      </w:r>
      <w:r w:rsidRPr="009C1220">
        <w:rPr>
          <w:b/>
          <w:i/>
          <w:sz w:val="24"/>
          <w:szCs w:val="24"/>
        </w:rPr>
        <w:t>procesele de luare a deciziilor</w:t>
      </w:r>
    </w:p>
    <w:p w14:paraId="656CBF0E" w14:textId="071E389E" w:rsidR="00CD34BE" w:rsidRPr="009C1220" w:rsidRDefault="00CD34BE" w:rsidP="00CD34BE">
      <w:pPr>
        <w:rPr>
          <w:b/>
          <w:i/>
          <w:sz w:val="24"/>
          <w:szCs w:val="24"/>
        </w:rPr>
      </w:pPr>
      <w:r w:rsidRPr="009C1220">
        <w:rPr>
          <w:b/>
          <w:i/>
          <w:sz w:val="24"/>
          <w:szCs w:val="24"/>
        </w:rPr>
        <w:t xml:space="preserve">Obiectivul specific 7.2. Centrarea serviciilor publice pe </w:t>
      </w:r>
      <w:r w:rsidR="00B14673" w:rsidRPr="009C1220">
        <w:rPr>
          <w:b/>
          <w:i/>
          <w:sz w:val="24"/>
          <w:szCs w:val="24"/>
        </w:rPr>
        <w:t xml:space="preserve">nevoile </w:t>
      </w:r>
      <w:r w:rsidRPr="009C1220">
        <w:rPr>
          <w:b/>
          <w:i/>
          <w:sz w:val="24"/>
          <w:szCs w:val="24"/>
        </w:rPr>
        <w:t>oamenilor</w:t>
      </w:r>
    </w:p>
    <w:p w14:paraId="17EA7A6B" w14:textId="05A69680" w:rsidR="00CD34BE" w:rsidRPr="009C1220" w:rsidRDefault="00CD34BE" w:rsidP="00CD34BE">
      <w:pPr>
        <w:rPr>
          <w:b/>
          <w:i/>
          <w:sz w:val="24"/>
          <w:szCs w:val="24"/>
        </w:rPr>
      </w:pPr>
      <w:r w:rsidRPr="009C1220">
        <w:rPr>
          <w:b/>
          <w:i/>
          <w:sz w:val="24"/>
          <w:szCs w:val="24"/>
        </w:rPr>
        <w:t xml:space="preserve">Obiectivul specific 7.3. Integrarea științei, </w:t>
      </w:r>
      <w:r w:rsidR="00B14673" w:rsidRPr="009C1220">
        <w:rPr>
          <w:b/>
          <w:i/>
          <w:sz w:val="24"/>
          <w:szCs w:val="24"/>
        </w:rPr>
        <w:t xml:space="preserve">a </w:t>
      </w:r>
      <w:r w:rsidRPr="009C1220">
        <w:rPr>
          <w:b/>
          <w:i/>
          <w:sz w:val="24"/>
          <w:szCs w:val="24"/>
        </w:rPr>
        <w:t xml:space="preserve">tehnologiilor și </w:t>
      </w:r>
      <w:r w:rsidR="00B14673" w:rsidRPr="009C1220">
        <w:rPr>
          <w:b/>
          <w:i/>
          <w:sz w:val="24"/>
          <w:szCs w:val="24"/>
        </w:rPr>
        <w:t xml:space="preserve">a </w:t>
      </w:r>
      <w:r w:rsidRPr="009C1220">
        <w:rPr>
          <w:b/>
          <w:i/>
          <w:sz w:val="24"/>
          <w:szCs w:val="24"/>
        </w:rPr>
        <w:t>datelor în procesul de guvernanță</w:t>
      </w:r>
    </w:p>
    <w:p w14:paraId="196717CA" w14:textId="6EF82638" w:rsidR="00CD34BE" w:rsidRPr="009C1220" w:rsidRDefault="00CD34BE" w:rsidP="00CD34BE">
      <w:pPr>
        <w:rPr>
          <w:b/>
          <w:i/>
          <w:sz w:val="24"/>
          <w:szCs w:val="24"/>
        </w:rPr>
      </w:pPr>
      <w:r w:rsidRPr="009C1220">
        <w:rPr>
          <w:b/>
          <w:i/>
          <w:sz w:val="24"/>
          <w:szCs w:val="24"/>
        </w:rPr>
        <w:t xml:space="preserve">Obiectivul specific 7.4. Asigurarea drepturilor și libertăților civile și politice, inclusiv </w:t>
      </w:r>
      <w:r w:rsidR="00B14673" w:rsidRPr="009C1220">
        <w:rPr>
          <w:b/>
          <w:i/>
          <w:sz w:val="24"/>
          <w:szCs w:val="24"/>
        </w:rPr>
        <w:t xml:space="preserve">a </w:t>
      </w:r>
      <w:r w:rsidRPr="009C1220">
        <w:rPr>
          <w:b/>
          <w:i/>
          <w:sz w:val="24"/>
          <w:szCs w:val="24"/>
        </w:rPr>
        <w:t>libert</w:t>
      </w:r>
      <w:r w:rsidR="00B14673" w:rsidRPr="009C1220">
        <w:rPr>
          <w:b/>
          <w:i/>
          <w:sz w:val="24"/>
          <w:szCs w:val="24"/>
        </w:rPr>
        <w:t>ății</w:t>
      </w:r>
      <w:r w:rsidRPr="009C1220">
        <w:rPr>
          <w:b/>
          <w:i/>
          <w:sz w:val="24"/>
          <w:szCs w:val="24"/>
        </w:rPr>
        <w:t xml:space="preserve"> exprimării, întrunirilor și asocierii, </w:t>
      </w:r>
      <w:r w:rsidR="00B14673" w:rsidRPr="009C1220">
        <w:rPr>
          <w:b/>
          <w:i/>
          <w:sz w:val="24"/>
          <w:szCs w:val="24"/>
        </w:rPr>
        <w:t xml:space="preserve">a </w:t>
      </w:r>
      <w:r w:rsidRPr="009C1220">
        <w:rPr>
          <w:b/>
          <w:i/>
          <w:sz w:val="24"/>
          <w:szCs w:val="24"/>
        </w:rPr>
        <w:t>dreptul</w:t>
      </w:r>
      <w:r w:rsidR="00B14673" w:rsidRPr="009C1220">
        <w:rPr>
          <w:b/>
          <w:i/>
          <w:sz w:val="24"/>
          <w:szCs w:val="24"/>
        </w:rPr>
        <w:t>ui</w:t>
      </w:r>
      <w:r w:rsidRPr="009C1220">
        <w:rPr>
          <w:b/>
          <w:i/>
          <w:sz w:val="24"/>
          <w:szCs w:val="24"/>
        </w:rPr>
        <w:t xml:space="preserve"> la informație și </w:t>
      </w:r>
      <w:r w:rsidR="00B14673" w:rsidRPr="009C1220">
        <w:rPr>
          <w:b/>
          <w:i/>
          <w:sz w:val="24"/>
          <w:szCs w:val="24"/>
        </w:rPr>
        <w:t xml:space="preserve">a </w:t>
      </w:r>
      <w:r w:rsidRPr="009C1220">
        <w:rPr>
          <w:b/>
          <w:i/>
          <w:sz w:val="24"/>
          <w:szCs w:val="24"/>
        </w:rPr>
        <w:t>dreptul</w:t>
      </w:r>
      <w:r w:rsidR="00B14673" w:rsidRPr="009C1220">
        <w:rPr>
          <w:b/>
          <w:i/>
          <w:sz w:val="24"/>
          <w:szCs w:val="24"/>
        </w:rPr>
        <w:t>ui</w:t>
      </w:r>
      <w:r w:rsidRPr="009C1220">
        <w:rPr>
          <w:b/>
          <w:i/>
          <w:sz w:val="24"/>
          <w:szCs w:val="24"/>
        </w:rPr>
        <w:t xml:space="preserve"> de a alege și a fi ales</w:t>
      </w:r>
    </w:p>
    <w:p w14:paraId="23086DB6" w14:textId="77777777"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1565A3FB" w14:textId="78CAE173" w:rsidR="00CD34BE" w:rsidRPr="009C1220" w:rsidRDefault="00B14673" w:rsidP="00CD34BE">
      <w:pPr>
        <w:pStyle w:val="ab"/>
        <w:numPr>
          <w:ilvl w:val="0"/>
          <w:numId w:val="9"/>
        </w:numPr>
        <w:tabs>
          <w:tab w:val="left" w:pos="993"/>
        </w:tabs>
        <w:ind w:left="0" w:firstLine="709"/>
        <w:rPr>
          <w:sz w:val="24"/>
          <w:szCs w:val="24"/>
        </w:rPr>
      </w:pPr>
      <w:r w:rsidRPr="009C1220">
        <w:rPr>
          <w:sz w:val="24"/>
          <w:szCs w:val="24"/>
        </w:rPr>
        <w:t xml:space="preserve">reducerea </w:t>
      </w:r>
      <w:r w:rsidR="00CD34BE" w:rsidRPr="009C1220">
        <w:rPr>
          <w:sz w:val="24"/>
          <w:szCs w:val="24"/>
        </w:rPr>
        <w:t>semnificativă a corupției și mituirii în toate formele sale (ODD 16.5)</w:t>
      </w:r>
      <w:r w:rsidRPr="009C1220">
        <w:rPr>
          <w:sz w:val="24"/>
          <w:szCs w:val="24"/>
        </w:rPr>
        <w:t>;</w:t>
      </w:r>
    </w:p>
    <w:p w14:paraId="775084E2" w14:textId="6CFC0D85" w:rsidR="00CD34BE" w:rsidRPr="009C1220" w:rsidRDefault="00B14673" w:rsidP="00CD34BE">
      <w:pPr>
        <w:pStyle w:val="ab"/>
        <w:numPr>
          <w:ilvl w:val="0"/>
          <w:numId w:val="9"/>
        </w:numPr>
        <w:tabs>
          <w:tab w:val="left" w:pos="993"/>
        </w:tabs>
        <w:ind w:left="0" w:firstLine="709"/>
        <w:rPr>
          <w:sz w:val="24"/>
          <w:szCs w:val="24"/>
        </w:rPr>
      </w:pPr>
      <w:r w:rsidRPr="009C1220">
        <w:rPr>
          <w:sz w:val="24"/>
          <w:szCs w:val="24"/>
        </w:rPr>
        <w:t xml:space="preserve">dezvoltarea </w:t>
      </w:r>
      <w:r w:rsidR="00CD34BE" w:rsidRPr="009C1220">
        <w:rPr>
          <w:sz w:val="24"/>
          <w:szCs w:val="24"/>
        </w:rPr>
        <w:t>eficienței, responsabilității și transparenței instituțiilor la toate nivelurile (ODD 16.6</w:t>
      </w:r>
      <w:r w:rsidRPr="009C1220">
        <w:rPr>
          <w:sz w:val="24"/>
          <w:szCs w:val="24"/>
        </w:rPr>
        <w:t>);</w:t>
      </w:r>
    </w:p>
    <w:p w14:paraId="6706D4D9" w14:textId="34888407" w:rsidR="00CD34BE" w:rsidRPr="009C1220" w:rsidRDefault="00B14673" w:rsidP="00CD34BE">
      <w:pPr>
        <w:pStyle w:val="ab"/>
        <w:numPr>
          <w:ilvl w:val="0"/>
          <w:numId w:val="9"/>
        </w:numPr>
        <w:tabs>
          <w:tab w:val="left" w:pos="993"/>
        </w:tabs>
        <w:ind w:left="0" w:firstLine="709"/>
        <w:rPr>
          <w:sz w:val="24"/>
          <w:szCs w:val="24"/>
        </w:rPr>
      </w:pPr>
      <w:proofErr w:type="gramStart"/>
      <w:r w:rsidRPr="009C1220">
        <w:rPr>
          <w:sz w:val="24"/>
          <w:szCs w:val="24"/>
        </w:rPr>
        <w:t>asigurarea</w:t>
      </w:r>
      <w:proofErr w:type="gramEnd"/>
      <w:r w:rsidRPr="009C1220">
        <w:rPr>
          <w:sz w:val="24"/>
          <w:szCs w:val="24"/>
        </w:rPr>
        <w:t xml:space="preserve"> unui </w:t>
      </w:r>
      <w:r w:rsidR="00CD34BE" w:rsidRPr="009C1220">
        <w:rPr>
          <w:sz w:val="24"/>
          <w:szCs w:val="24"/>
        </w:rPr>
        <w:t>proces decizional receptiv, incluziv, participativ și reprezentativ la toate nivelurile (ODD 16.7).</w:t>
      </w:r>
    </w:p>
    <w:p w14:paraId="0C2087B0" w14:textId="07ADE7CF" w:rsidR="00CD34BE" w:rsidRPr="009C1220" w:rsidRDefault="00CD34BE" w:rsidP="00CD34BE">
      <w:pPr>
        <w:rPr>
          <w:b/>
          <w:sz w:val="24"/>
          <w:szCs w:val="24"/>
        </w:rPr>
      </w:pPr>
      <w:r w:rsidRPr="009C1220">
        <w:rPr>
          <w:sz w:val="24"/>
          <w:szCs w:val="24"/>
        </w:rPr>
        <w:t xml:space="preserve">Buna guvernare începe prin aplicarea statului de drept, în care autoritățile publice centrale şi locale respectă pe deplin cadrul legal, iar deciziile şi reglementările sunt aprobate în strictă </w:t>
      </w:r>
      <w:r w:rsidRPr="009C1220">
        <w:rPr>
          <w:sz w:val="24"/>
          <w:szCs w:val="24"/>
        </w:rPr>
        <w:lastRenderedPageBreak/>
        <w:t xml:space="preserve">corespundere cu procedurile stabilite prin lege şi sunt puse în aplicare în mod imparțial. Astfel, reforma administrației publice este o precondiție pentru promovarea </w:t>
      </w:r>
      <w:r w:rsidR="00B14673" w:rsidRPr="009C1220">
        <w:rPr>
          <w:sz w:val="24"/>
          <w:szCs w:val="24"/>
        </w:rPr>
        <w:t xml:space="preserve">unor </w:t>
      </w:r>
      <w:r w:rsidRPr="009C1220">
        <w:rPr>
          <w:sz w:val="24"/>
          <w:szCs w:val="24"/>
        </w:rPr>
        <w:t>politici și reforme de calitate în orice sector</w:t>
      </w:r>
      <w:r w:rsidR="00B14673" w:rsidRPr="009C1220">
        <w:rPr>
          <w:sz w:val="24"/>
          <w:szCs w:val="24"/>
        </w:rPr>
        <w:t>,</w:t>
      </w:r>
      <w:r w:rsidRPr="009C1220">
        <w:rPr>
          <w:sz w:val="24"/>
          <w:szCs w:val="24"/>
        </w:rPr>
        <w:t xml:space="preserve"> prevăzute în SND</w:t>
      </w:r>
      <w:r w:rsidR="00B14673" w:rsidRPr="009C1220">
        <w:rPr>
          <w:sz w:val="24"/>
          <w:szCs w:val="24"/>
        </w:rPr>
        <w:t>,</w:t>
      </w:r>
      <w:r w:rsidRPr="009C1220">
        <w:rPr>
          <w:sz w:val="24"/>
          <w:szCs w:val="24"/>
        </w:rPr>
        <w:t xml:space="preserve"> şi pentru implementarea angajamentelor importante asumate atât prin documentele strategice naționale, cât și </w:t>
      </w:r>
      <w:r w:rsidR="00B14673" w:rsidRPr="009C1220">
        <w:rPr>
          <w:sz w:val="24"/>
          <w:szCs w:val="24"/>
        </w:rPr>
        <w:t xml:space="preserve">prin </w:t>
      </w:r>
      <w:r w:rsidRPr="009C1220">
        <w:rPr>
          <w:sz w:val="24"/>
          <w:szCs w:val="24"/>
        </w:rPr>
        <w:t xml:space="preserve">cele internaționale. Prin reforma administrației publice se </w:t>
      </w:r>
      <w:proofErr w:type="gramStart"/>
      <w:r w:rsidRPr="009C1220">
        <w:rPr>
          <w:sz w:val="24"/>
          <w:szCs w:val="24"/>
        </w:rPr>
        <w:t>va</w:t>
      </w:r>
      <w:proofErr w:type="gramEnd"/>
      <w:r w:rsidRPr="009C1220">
        <w:rPr>
          <w:sz w:val="24"/>
          <w:szCs w:val="24"/>
        </w:rPr>
        <w:t xml:space="preserve"> urmări crearea unei administrații publice moderne, profesioniste şi orientate spre oferirea </w:t>
      </w:r>
      <w:r w:rsidR="00F73060" w:rsidRPr="009C1220">
        <w:rPr>
          <w:sz w:val="24"/>
          <w:szCs w:val="24"/>
        </w:rPr>
        <w:t>de</w:t>
      </w:r>
      <w:r w:rsidR="00B14673" w:rsidRPr="009C1220">
        <w:rPr>
          <w:sz w:val="24"/>
          <w:szCs w:val="24"/>
        </w:rPr>
        <w:t xml:space="preserve"> </w:t>
      </w:r>
      <w:r w:rsidRPr="009C1220">
        <w:rPr>
          <w:sz w:val="24"/>
          <w:szCs w:val="24"/>
        </w:rPr>
        <w:t xml:space="preserve">servicii publice de calitate, în corespundere cu </w:t>
      </w:r>
      <w:r w:rsidR="00F73060" w:rsidRPr="009C1220">
        <w:rPr>
          <w:sz w:val="24"/>
          <w:szCs w:val="24"/>
        </w:rPr>
        <w:t xml:space="preserve">nevoile </w:t>
      </w:r>
      <w:r w:rsidRPr="009C1220">
        <w:rPr>
          <w:sz w:val="24"/>
          <w:szCs w:val="24"/>
        </w:rPr>
        <w:t xml:space="preserve">şi așteptările oamenilor şi cele ale entităților sociale şi economice. </w:t>
      </w:r>
      <w:proofErr w:type="gramStart"/>
      <w:r w:rsidRPr="009C1220">
        <w:rPr>
          <w:sz w:val="24"/>
          <w:szCs w:val="24"/>
        </w:rPr>
        <w:t xml:space="preserve">În acest scop, vor fi responsabilizate autoritățile administrative și instituțiile publice </w:t>
      </w:r>
      <w:r w:rsidR="00B14673" w:rsidRPr="009C1220">
        <w:rPr>
          <w:sz w:val="24"/>
          <w:szCs w:val="24"/>
        </w:rPr>
        <w:t xml:space="preserve">de </w:t>
      </w:r>
      <w:r w:rsidRPr="009C1220">
        <w:rPr>
          <w:sz w:val="24"/>
          <w:szCs w:val="24"/>
        </w:rPr>
        <w:t xml:space="preserve">toate nivelurile în ceea ce privește luarea deciziilor </w:t>
      </w:r>
      <w:r w:rsidR="00F73060" w:rsidRPr="009C1220">
        <w:rPr>
          <w:sz w:val="24"/>
          <w:szCs w:val="24"/>
        </w:rPr>
        <w:t xml:space="preserve">în </w:t>
      </w:r>
      <w:r w:rsidRPr="009C1220">
        <w:rPr>
          <w:sz w:val="24"/>
          <w:szCs w:val="24"/>
        </w:rPr>
        <w:t>conform</w:t>
      </w:r>
      <w:r w:rsidR="00F73060" w:rsidRPr="009C1220">
        <w:rPr>
          <w:sz w:val="24"/>
          <w:szCs w:val="24"/>
        </w:rPr>
        <w:t>itate cu</w:t>
      </w:r>
      <w:r w:rsidRPr="009C1220">
        <w:rPr>
          <w:sz w:val="24"/>
          <w:szCs w:val="24"/>
        </w:rPr>
        <w:t xml:space="preserve"> ne</w:t>
      </w:r>
      <w:r w:rsidR="00F73060" w:rsidRPr="009C1220">
        <w:rPr>
          <w:sz w:val="24"/>
          <w:szCs w:val="24"/>
        </w:rPr>
        <w:t>vo</w:t>
      </w:r>
      <w:r w:rsidRPr="009C1220">
        <w:rPr>
          <w:sz w:val="24"/>
          <w:szCs w:val="24"/>
        </w:rPr>
        <w:t>i</w:t>
      </w:r>
      <w:r w:rsidR="00B14673" w:rsidRPr="009C1220">
        <w:rPr>
          <w:sz w:val="24"/>
          <w:szCs w:val="24"/>
        </w:rPr>
        <w:t>l</w:t>
      </w:r>
      <w:r w:rsidR="00F73060" w:rsidRPr="009C1220">
        <w:rPr>
          <w:sz w:val="24"/>
          <w:szCs w:val="24"/>
        </w:rPr>
        <w:t>e</w:t>
      </w:r>
      <w:r w:rsidRPr="009C1220">
        <w:rPr>
          <w:sz w:val="24"/>
          <w:szCs w:val="24"/>
        </w:rPr>
        <w:t xml:space="preserve"> oamenilor și </w:t>
      </w:r>
      <w:r w:rsidR="00F73060" w:rsidRPr="009C1220">
        <w:rPr>
          <w:sz w:val="24"/>
          <w:szCs w:val="24"/>
        </w:rPr>
        <w:t xml:space="preserve">pentru o </w:t>
      </w:r>
      <w:r w:rsidRPr="009C1220">
        <w:rPr>
          <w:sz w:val="24"/>
          <w:szCs w:val="24"/>
        </w:rPr>
        <w:t xml:space="preserve">gestionare </w:t>
      </w:r>
      <w:r w:rsidR="00F73060" w:rsidRPr="009C1220">
        <w:rPr>
          <w:sz w:val="24"/>
          <w:szCs w:val="24"/>
        </w:rPr>
        <w:t xml:space="preserve">eficientă a </w:t>
      </w:r>
      <w:r w:rsidRPr="009C1220">
        <w:rPr>
          <w:sz w:val="24"/>
          <w:szCs w:val="24"/>
        </w:rPr>
        <w:t>resurselor publice; procesul decizional va fi transparentizat și va fi organizat mai aproape de oameni, asigurând</w:t>
      </w:r>
      <w:r w:rsidR="00F73060" w:rsidRPr="009C1220">
        <w:rPr>
          <w:sz w:val="24"/>
          <w:szCs w:val="24"/>
        </w:rPr>
        <w:t>u</w:t>
      </w:r>
      <w:r w:rsidRPr="009C1220">
        <w:rPr>
          <w:sz w:val="24"/>
          <w:szCs w:val="24"/>
        </w:rPr>
        <w:t>-se coerența, eficiența și predictibilitatea acestuia; accesul la servicii</w:t>
      </w:r>
      <w:r w:rsidR="00F73060" w:rsidRPr="009C1220">
        <w:rPr>
          <w:sz w:val="24"/>
          <w:szCs w:val="24"/>
        </w:rPr>
        <w:t>le</w:t>
      </w:r>
      <w:r w:rsidRPr="009C1220">
        <w:rPr>
          <w:sz w:val="24"/>
          <w:szCs w:val="24"/>
        </w:rPr>
        <w:t xml:space="preserve"> publice prestate la nivel central şi local va fi îmbunătățit prin diverse modalități, inclusiv prin digitalizare, va fi îmbunătățită calitatea și eficiența serviciilor publice în conformitate cu nevoile şi cerințele beneficiarilor.</w:t>
      </w:r>
      <w:proofErr w:type="gramEnd"/>
    </w:p>
    <w:p w14:paraId="57023245" w14:textId="77777777" w:rsidR="00CD34BE" w:rsidRPr="009C1220" w:rsidRDefault="00CD34BE" w:rsidP="00CD34BE">
      <w:pPr>
        <w:rPr>
          <w:b/>
          <w:sz w:val="24"/>
          <w:szCs w:val="24"/>
        </w:rPr>
      </w:pPr>
    </w:p>
    <w:p w14:paraId="0A4F57E9" w14:textId="35A297D6" w:rsidR="00CD34BE" w:rsidRPr="009C1220" w:rsidRDefault="00CD34BE" w:rsidP="00CD34BE">
      <w:pPr>
        <w:rPr>
          <w:b/>
          <w:sz w:val="24"/>
          <w:szCs w:val="24"/>
        </w:rPr>
      </w:pPr>
      <w:r w:rsidRPr="009C1220">
        <w:rPr>
          <w:b/>
          <w:sz w:val="24"/>
          <w:szCs w:val="24"/>
        </w:rPr>
        <w:t>Obiectivul general 8. Edificarea unui sistem de justiție echitabil, incoruptibil și independent</w:t>
      </w:r>
    </w:p>
    <w:p w14:paraId="20EC4D21" w14:textId="39A7C9F4" w:rsidR="00CD34BE" w:rsidRPr="009C1220" w:rsidRDefault="00CD34BE" w:rsidP="00CD34BE">
      <w:pPr>
        <w:rPr>
          <w:b/>
          <w:i/>
          <w:sz w:val="24"/>
          <w:szCs w:val="24"/>
        </w:rPr>
      </w:pPr>
      <w:r w:rsidRPr="009C1220">
        <w:rPr>
          <w:b/>
          <w:i/>
          <w:sz w:val="24"/>
          <w:szCs w:val="24"/>
        </w:rPr>
        <w:t>Obiectivul specific 8.1. Dezvoltarea mecanismelor extrajudiciare de soluţionare a litigiilor</w:t>
      </w:r>
    </w:p>
    <w:p w14:paraId="2457A968" w14:textId="74FB6DFA" w:rsidR="00CD34BE" w:rsidRPr="009C1220" w:rsidRDefault="00CD34BE" w:rsidP="00CD34BE">
      <w:pPr>
        <w:rPr>
          <w:b/>
          <w:i/>
          <w:sz w:val="24"/>
          <w:szCs w:val="24"/>
        </w:rPr>
      </w:pPr>
      <w:r w:rsidRPr="009C1220">
        <w:rPr>
          <w:b/>
          <w:i/>
          <w:sz w:val="24"/>
          <w:szCs w:val="24"/>
        </w:rPr>
        <w:t>Obiectivul specific 8.2. Promovarea supremației legii și asigurarea accesului egal la justiție</w:t>
      </w:r>
    </w:p>
    <w:p w14:paraId="520ABA05" w14:textId="71C4FCA6" w:rsidR="00CD34BE" w:rsidRPr="009C1220" w:rsidRDefault="00CD34BE" w:rsidP="00CD34BE">
      <w:pPr>
        <w:rPr>
          <w:b/>
          <w:sz w:val="24"/>
          <w:szCs w:val="24"/>
        </w:rPr>
      </w:pPr>
      <w:r w:rsidRPr="009C1220">
        <w:rPr>
          <w:b/>
          <w:i/>
          <w:sz w:val="24"/>
          <w:szCs w:val="24"/>
        </w:rPr>
        <w:t>Obiectivul specific 8.3. Reducerea semnificativă a corupției în toate formele sale și edificarea unei justiții transparente și responsabile față de cetățeni</w:t>
      </w:r>
    </w:p>
    <w:p w14:paraId="008F3759" w14:textId="285E69CE"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w:t>
      </w:r>
      <w:r w:rsidR="00F73060" w:rsidRPr="009C1220">
        <w:rPr>
          <w:sz w:val="24"/>
          <w:szCs w:val="24"/>
        </w:rPr>
        <w:t>e</w:t>
      </w:r>
      <w:r w:rsidRPr="009C1220">
        <w:rPr>
          <w:sz w:val="24"/>
          <w:szCs w:val="24"/>
        </w:rPr>
        <w:t xml:space="preserve"> următoarele ținte strategic</w:t>
      </w:r>
      <w:sdt>
        <w:sdtPr>
          <w:rPr>
            <w:sz w:val="24"/>
            <w:szCs w:val="24"/>
          </w:rPr>
          <w:tag w:val="goog_rdk_305"/>
          <w:id w:val="1005554913"/>
        </w:sdtPr>
        <w:sdtEndPr/>
        <w:sdtContent>
          <w:r w:rsidRPr="009C1220">
            <w:rPr>
              <w:sz w:val="24"/>
              <w:szCs w:val="24"/>
            </w:rPr>
            <w:t>e</w:t>
          </w:r>
        </w:sdtContent>
      </w:sdt>
      <w:r w:rsidRPr="009C1220">
        <w:rPr>
          <w:sz w:val="24"/>
          <w:szCs w:val="24"/>
        </w:rPr>
        <w:t>:</w:t>
      </w:r>
    </w:p>
    <w:p w14:paraId="114B0988" w14:textId="21B181F9" w:rsidR="00CD34BE" w:rsidRPr="009C1220" w:rsidRDefault="00F73060" w:rsidP="00CD34BE">
      <w:pPr>
        <w:pStyle w:val="ab"/>
        <w:numPr>
          <w:ilvl w:val="0"/>
          <w:numId w:val="10"/>
        </w:numPr>
        <w:tabs>
          <w:tab w:val="left" w:pos="993"/>
        </w:tabs>
        <w:ind w:left="0" w:firstLine="709"/>
        <w:rPr>
          <w:sz w:val="24"/>
          <w:szCs w:val="24"/>
        </w:rPr>
      </w:pPr>
      <w:r w:rsidRPr="009C1220">
        <w:rPr>
          <w:sz w:val="24"/>
          <w:szCs w:val="24"/>
        </w:rPr>
        <w:t>p</w:t>
      </w:r>
      <w:r w:rsidR="00CD34BE" w:rsidRPr="009C1220">
        <w:rPr>
          <w:sz w:val="24"/>
          <w:szCs w:val="24"/>
        </w:rPr>
        <w:t>romovarea supremației legii și asigurarea accesului egal la justiție pentru toate femeile, toți bărbații și copiii, în special pentru cei din grupurile vulnerabile (ODD 16.3, ODD 5.2</w:t>
      </w:r>
      <w:r w:rsidRPr="009C1220">
        <w:rPr>
          <w:sz w:val="24"/>
          <w:szCs w:val="24"/>
        </w:rPr>
        <w:t>);</w:t>
      </w:r>
    </w:p>
    <w:p w14:paraId="06B962BB" w14:textId="141728AE" w:rsidR="00CD34BE" w:rsidRPr="009C1220" w:rsidRDefault="00F73060" w:rsidP="00CD34BE">
      <w:pPr>
        <w:pStyle w:val="ab"/>
        <w:numPr>
          <w:ilvl w:val="0"/>
          <w:numId w:val="10"/>
        </w:numPr>
        <w:tabs>
          <w:tab w:val="left" w:pos="993"/>
        </w:tabs>
        <w:ind w:left="0" w:firstLine="709"/>
        <w:rPr>
          <w:sz w:val="24"/>
          <w:szCs w:val="24"/>
        </w:rPr>
      </w:pPr>
      <w:proofErr w:type="gramStart"/>
      <w:r w:rsidRPr="009C1220">
        <w:rPr>
          <w:sz w:val="24"/>
          <w:szCs w:val="24"/>
        </w:rPr>
        <w:t>r</w:t>
      </w:r>
      <w:r w:rsidR="00CD34BE" w:rsidRPr="009C1220">
        <w:rPr>
          <w:sz w:val="24"/>
          <w:szCs w:val="24"/>
        </w:rPr>
        <w:t>educerea</w:t>
      </w:r>
      <w:proofErr w:type="gramEnd"/>
      <w:r w:rsidR="00CD34BE" w:rsidRPr="009C1220">
        <w:rPr>
          <w:sz w:val="24"/>
          <w:szCs w:val="24"/>
        </w:rPr>
        <w:t xml:space="preserve"> semnificativă a corupției și mituirii în toate formele sale (ODD 16.5).</w:t>
      </w:r>
    </w:p>
    <w:p w14:paraId="110D4105" w14:textId="5EBD3153" w:rsidR="00CD34BE" w:rsidRPr="009C1220" w:rsidRDefault="00F73060" w:rsidP="00CD34BE">
      <w:pPr>
        <w:rPr>
          <w:sz w:val="24"/>
          <w:szCs w:val="24"/>
        </w:rPr>
      </w:pPr>
      <w:r w:rsidRPr="009C1220">
        <w:rPr>
          <w:sz w:val="24"/>
          <w:szCs w:val="24"/>
        </w:rPr>
        <w:t xml:space="preserve">Dat fiind faptul </w:t>
      </w:r>
      <w:r w:rsidR="00CD34BE" w:rsidRPr="009C1220">
        <w:rPr>
          <w:sz w:val="24"/>
          <w:szCs w:val="24"/>
        </w:rPr>
        <w:t>că accesul la instanțe</w:t>
      </w:r>
      <w:r w:rsidRPr="009C1220">
        <w:rPr>
          <w:sz w:val="24"/>
          <w:szCs w:val="24"/>
        </w:rPr>
        <w:t>le de judecată</w:t>
      </w:r>
      <w:r w:rsidR="00CD34BE" w:rsidRPr="009C1220">
        <w:rPr>
          <w:sz w:val="24"/>
          <w:szCs w:val="24"/>
        </w:rPr>
        <w:t>, uneori</w:t>
      </w:r>
      <w:r w:rsidRPr="009C1220">
        <w:rPr>
          <w:sz w:val="24"/>
          <w:szCs w:val="24"/>
        </w:rPr>
        <w:t>,</w:t>
      </w:r>
      <w:r w:rsidR="00CD34BE" w:rsidRPr="009C1220">
        <w:rPr>
          <w:sz w:val="24"/>
          <w:szCs w:val="24"/>
        </w:rPr>
        <w:t xml:space="preserve"> poate fi costisitor, iar împovărarea instanțelor cu cazuri duce la ineficiența acestora, </w:t>
      </w:r>
      <w:proofErr w:type="gramStart"/>
      <w:r w:rsidR="00CD34BE" w:rsidRPr="009C1220">
        <w:rPr>
          <w:sz w:val="24"/>
          <w:szCs w:val="24"/>
        </w:rPr>
        <w:t>va</w:t>
      </w:r>
      <w:proofErr w:type="gramEnd"/>
      <w:r w:rsidR="00CD34BE" w:rsidRPr="009C1220">
        <w:rPr>
          <w:sz w:val="24"/>
          <w:szCs w:val="24"/>
        </w:rPr>
        <w:t xml:space="preserve"> fi pus accent</w:t>
      </w:r>
      <w:r w:rsidRPr="009C1220">
        <w:rPr>
          <w:sz w:val="24"/>
          <w:szCs w:val="24"/>
        </w:rPr>
        <w:t>ul</w:t>
      </w:r>
      <w:r w:rsidR="00CD34BE" w:rsidRPr="009C1220">
        <w:rPr>
          <w:sz w:val="24"/>
          <w:szCs w:val="24"/>
        </w:rPr>
        <w:t xml:space="preserve"> pe dezvoltarea și promovarea aplicării în practică a mecanismelor extrajudiciare care să asigure </w:t>
      </w:r>
      <w:r w:rsidRPr="009C1220">
        <w:rPr>
          <w:sz w:val="24"/>
          <w:szCs w:val="24"/>
        </w:rPr>
        <w:t xml:space="preserve">un </w:t>
      </w:r>
      <w:r w:rsidR="00CD34BE" w:rsidRPr="009C1220">
        <w:rPr>
          <w:sz w:val="24"/>
          <w:szCs w:val="24"/>
        </w:rPr>
        <w:t>acces echitabil la justiție. Organismele administrative extrajudiciare, precum cele de promovare a egalității și antidiscriminare, instituțiile pentru drepturile omului, Avocatul Poporului, autoritatea pentru protecția datelor cu caracter personal și altele pot facilita accesul la justiție prin furnizarea de modalități mai rapide de a obține repararea prejudiciului sau prin permiterea acțiunii colective. Totodată, vor fi promovate intens procedurile de soluționare alternativă a litigiilor, cum ar fi medierea și arbitrajul, care oferă alternative accesul</w:t>
      </w:r>
      <w:r w:rsidR="004C5D14" w:rsidRPr="009C1220">
        <w:rPr>
          <w:sz w:val="24"/>
          <w:szCs w:val="24"/>
        </w:rPr>
        <w:t>ui</w:t>
      </w:r>
      <w:r w:rsidR="00CD34BE" w:rsidRPr="009C1220">
        <w:rPr>
          <w:sz w:val="24"/>
          <w:szCs w:val="24"/>
        </w:rPr>
        <w:t xml:space="preserve"> la justiție prin </w:t>
      </w:r>
      <w:proofErr w:type="gramStart"/>
      <w:r w:rsidR="00CD34BE" w:rsidRPr="009C1220">
        <w:rPr>
          <w:sz w:val="24"/>
          <w:szCs w:val="24"/>
        </w:rPr>
        <w:t>căi</w:t>
      </w:r>
      <w:proofErr w:type="gramEnd"/>
      <w:r w:rsidR="00CD34BE" w:rsidRPr="009C1220">
        <w:rPr>
          <w:sz w:val="24"/>
          <w:szCs w:val="24"/>
        </w:rPr>
        <w:t xml:space="preserve"> judiciare ordinare. În acest fel </w:t>
      </w:r>
      <w:r w:rsidR="004C5D14" w:rsidRPr="009C1220">
        <w:rPr>
          <w:sz w:val="24"/>
          <w:szCs w:val="24"/>
        </w:rPr>
        <w:t xml:space="preserve">se </w:t>
      </w:r>
      <w:proofErr w:type="gramStart"/>
      <w:r w:rsidR="00CD34BE" w:rsidRPr="009C1220">
        <w:rPr>
          <w:sz w:val="24"/>
          <w:szCs w:val="24"/>
        </w:rPr>
        <w:t>va</w:t>
      </w:r>
      <w:proofErr w:type="gramEnd"/>
      <w:r w:rsidR="00CD34BE" w:rsidRPr="009C1220">
        <w:rPr>
          <w:sz w:val="24"/>
          <w:szCs w:val="24"/>
        </w:rPr>
        <w:t xml:space="preserve"> redu</w:t>
      </w:r>
      <w:r w:rsidR="004C5D14" w:rsidRPr="009C1220">
        <w:rPr>
          <w:sz w:val="24"/>
          <w:szCs w:val="24"/>
        </w:rPr>
        <w:t>ce</w:t>
      </w:r>
      <w:r w:rsidR="00CD34BE" w:rsidRPr="009C1220">
        <w:rPr>
          <w:sz w:val="24"/>
          <w:szCs w:val="24"/>
        </w:rPr>
        <w:t xml:space="preserve"> presiunea asupra instanțelor de judecată, iar reforma sectorului justiției se va concentra pe consolidarea independenței, responsabilității, imparțialității, eficienței şi transparenței sistemului judecătoresc și</w:t>
      </w:r>
      <w:r w:rsidR="004C5D14" w:rsidRPr="009C1220">
        <w:rPr>
          <w:sz w:val="24"/>
          <w:szCs w:val="24"/>
        </w:rPr>
        <w:t xml:space="preserve"> pe</w:t>
      </w:r>
      <w:r w:rsidR="00CD34BE" w:rsidRPr="009C1220">
        <w:rPr>
          <w:sz w:val="24"/>
          <w:szCs w:val="24"/>
        </w:rPr>
        <w:t xml:space="preserve"> asigurarea accesului egal al oamenilor la actul de justiție. Concomitent</w:t>
      </w:r>
      <w:r w:rsidR="004C5D14" w:rsidRPr="009C1220">
        <w:rPr>
          <w:sz w:val="24"/>
          <w:szCs w:val="24"/>
        </w:rPr>
        <w:t>,</w:t>
      </w:r>
      <w:r w:rsidR="00CD34BE" w:rsidRPr="009C1220">
        <w:rPr>
          <w:sz w:val="24"/>
          <w:szCs w:val="24"/>
        </w:rPr>
        <w:t xml:space="preserve"> </w:t>
      </w:r>
      <w:proofErr w:type="gramStart"/>
      <w:r w:rsidR="00CD34BE" w:rsidRPr="009C1220">
        <w:rPr>
          <w:sz w:val="24"/>
          <w:szCs w:val="24"/>
        </w:rPr>
        <w:t>va</w:t>
      </w:r>
      <w:proofErr w:type="gramEnd"/>
      <w:r w:rsidR="00CD34BE" w:rsidRPr="009C1220">
        <w:rPr>
          <w:sz w:val="24"/>
          <w:szCs w:val="24"/>
        </w:rPr>
        <w:t xml:space="preserve"> fi aplicat principiul toleranței „zero” </w:t>
      </w:r>
      <w:r w:rsidR="004C5D14" w:rsidRPr="009C1220">
        <w:rPr>
          <w:sz w:val="24"/>
          <w:szCs w:val="24"/>
        </w:rPr>
        <w:t xml:space="preserve">față de </w:t>
      </w:r>
      <w:r w:rsidR="00CD34BE" w:rsidRPr="009C1220">
        <w:rPr>
          <w:sz w:val="24"/>
          <w:szCs w:val="24"/>
        </w:rPr>
        <w:t xml:space="preserve">manifestările de corupție, în special în justiție și </w:t>
      </w:r>
      <w:r w:rsidR="004C5D14" w:rsidRPr="009C1220">
        <w:rPr>
          <w:sz w:val="24"/>
          <w:szCs w:val="24"/>
        </w:rPr>
        <w:t xml:space="preserve">în </w:t>
      </w:r>
      <w:r w:rsidR="00CD34BE" w:rsidRPr="009C1220">
        <w:rPr>
          <w:sz w:val="24"/>
          <w:szCs w:val="24"/>
        </w:rPr>
        <w:t>administrația publică, cu scopul de a dezrădăcina corupția în toate formele sale.</w:t>
      </w:r>
    </w:p>
    <w:p w14:paraId="44840491" w14:textId="77777777" w:rsidR="00CD34BE" w:rsidRPr="009C1220" w:rsidRDefault="00CD34BE" w:rsidP="00CD34BE">
      <w:pPr>
        <w:rPr>
          <w:b/>
          <w:sz w:val="24"/>
          <w:szCs w:val="24"/>
        </w:rPr>
      </w:pPr>
    </w:p>
    <w:p w14:paraId="17B00329" w14:textId="77777777" w:rsidR="00CD34BE" w:rsidRPr="009C1220" w:rsidRDefault="00CD34BE" w:rsidP="00CD34BE">
      <w:pPr>
        <w:rPr>
          <w:b/>
          <w:sz w:val="24"/>
          <w:szCs w:val="24"/>
        </w:rPr>
      </w:pPr>
      <w:r w:rsidRPr="009C1220">
        <w:rPr>
          <w:b/>
          <w:sz w:val="24"/>
          <w:szCs w:val="24"/>
        </w:rPr>
        <w:t>Obiectivul general 9. Promovarea unei societăți pașnice și sigure</w:t>
      </w:r>
    </w:p>
    <w:p w14:paraId="5675FAD5" w14:textId="1B1A200F" w:rsidR="00CD34BE" w:rsidRPr="009C1220" w:rsidRDefault="00CD34BE" w:rsidP="00CD34BE">
      <w:pPr>
        <w:rPr>
          <w:b/>
          <w:i/>
          <w:sz w:val="24"/>
          <w:szCs w:val="24"/>
        </w:rPr>
      </w:pPr>
      <w:r w:rsidRPr="009C1220">
        <w:rPr>
          <w:b/>
          <w:i/>
          <w:sz w:val="24"/>
          <w:szCs w:val="24"/>
        </w:rPr>
        <w:t>Obiectivul specific 9.1. Reducerea violenței în societate în toate manifestările și aspectele</w:t>
      </w:r>
      <w:r w:rsidR="00A4419E" w:rsidRPr="009C1220">
        <w:rPr>
          <w:b/>
          <w:i/>
          <w:sz w:val="24"/>
          <w:szCs w:val="24"/>
        </w:rPr>
        <w:t xml:space="preserve"> sale</w:t>
      </w:r>
    </w:p>
    <w:p w14:paraId="0724AD67" w14:textId="2A120719" w:rsidR="00CD34BE" w:rsidRPr="009C1220" w:rsidRDefault="00CD34BE" w:rsidP="00CD34BE">
      <w:pPr>
        <w:rPr>
          <w:b/>
          <w:i/>
          <w:sz w:val="24"/>
          <w:szCs w:val="24"/>
        </w:rPr>
      </w:pPr>
      <w:r w:rsidRPr="009C1220">
        <w:rPr>
          <w:b/>
          <w:i/>
          <w:sz w:val="24"/>
          <w:szCs w:val="24"/>
        </w:rPr>
        <w:t xml:space="preserve">Obiectivul specific 9.2. Reducerea vulnerabilității în fața amenințărilor și </w:t>
      </w:r>
      <w:r w:rsidR="00A4419E" w:rsidRPr="009C1220">
        <w:rPr>
          <w:b/>
          <w:i/>
          <w:sz w:val="24"/>
          <w:szCs w:val="24"/>
        </w:rPr>
        <w:t xml:space="preserve">a </w:t>
      </w:r>
      <w:r w:rsidRPr="009C1220">
        <w:rPr>
          <w:b/>
          <w:i/>
          <w:sz w:val="24"/>
          <w:szCs w:val="24"/>
        </w:rPr>
        <w:t xml:space="preserve">riscurilor de </w:t>
      </w:r>
      <w:r w:rsidR="00A4419E" w:rsidRPr="009C1220">
        <w:rPr>
          <w:b/>
          <w:i/>
          <w:sz w:val="24"/>
          <w:szCs w:val="24"/>
        </w:rPr>
        <w:t>oric</w:t>
      </w:r>
      <w:r w:rsidRPr="009C1220">
        <w:rPr>
          <w:b/>
          <w:i/>
          <w:sz w:val="24"/>
          <w:szCs w:val="24"/>
        </w:rPr>
        <w:t>e tip</w:t>
      </w:r>
    </w:p>
    <w:p w14:paraId="251CEABD" w14:textId="10A711B7" w:rsidR="00CD34BE" w:rsidRPr="009C1220" w:rsidRDefault="00CD34BE" w:rsidP="00CD34BE">
      <w:pPr>
        <w:rPr>
          <w:b/>
          <w:i/>
          <w:sz w:val="24"/>
          <w:szCs w:val="24"/>
        </w:rPr>
      </w:pPr>
      <w:r w:rsidRPr="009C1220">
        <w:rPr>
          <w:b/>
          <w:i/>
          <w:sz w:val="24"/>
          <w:szCs w:val="24"/>
        </w:rPr>
        <w:lastRenderedPageBreak/>
        <w:t>Obiectivul specific 9.3. Sporirea securității în funcționarea infrastructurilor și</w:t>
      </w:r>
      <w:r w:rsidR="00A4419E" w:rsidRPr="009C1220">
        <w:rPr>
          <w:b/>
          <w:i/>
          <w:sz w:val="24"/>
          <w:szCs w:val="24"/>
        </w:rPr>
        <w:t xml:space="preserve"> a</w:t>
      </w:r>
      <w:r w:rsidRPr="009C1220">
        <w:rPr>
          <w:b/>
          <w:i/>
          <w:sz w:val="24"/>
          <w:szCs w:val="24"/>
        </w:rPr>
        <w:t xml:space="preserve"> sistemelor critice</w:t>
      </w:r>
    </w:p>
    <w:p w14:paraId="61660F7A" w14:textId="77777777"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236CABB7" w14:textId="0AD279BE" w:rsidR="00CD34BE" w:rsidRPr="009C1220" w:rsidRDefault="00A4419E" w:rsidP="00CD34BE">
      <w:pPr>
        <w:pStyle w:val="ab"/>
        <w:numPr>
          <w:ilvl w:val="0"/>
          <w:numId w:val="11"/>
        </w:numPr>
        <w:tabs>
          <w:tab w:val="left" w:pos="993"/>
        </w:tabs>
        <w:ind w:left="0" w:firstLine="709"/>
        <w:rPr>
          <w:sz w:val="24"/>
          <w:szCs w:val="24"/>
        </w:rPr>
      </w:pPr>
      <w:r w:rsidRPr="009C1220">
        <w:rPr>
          <w:sz w:val="24"/>
          <w:szCs w:val="24"/>
        </w:rPr>
        <w:t xml:space="preserve">reducerea </w:t>
      </w:r>
      <w:r w:rsidR="00CD34BE" w:rsidRPr="009C1220">
        <w:rPr>
          <w:sz w:val="24"/>
          <w:szCs w:val="24"/>
        </w:rPr>
        <w:t>continuă și dinamică a tuturor formelor de violență, în special a violenței în familie și a violenței sexuale (ODD 16.1</w:t>
      </w:r>
      <w:r w:rsidR="006F7161" w:rsidRPr="009C1220">
        <w:rPr>
          <w:sz w:val="24"/>
          <w:szCs w:val="24"/>
        </w:rPr>
        <w:t>);</w:t>
      </w:r>
    </w:p>
    <w:p w14:paraId="1B0450A4" w14:textId="005CD802" w:rsidR="00CD34BE" w:rsidRPr="009C1220" w:rsidRDefault="006F7161" w:rsidP="00CD34BE">
      <w:pPr>
        <w:pStyle w:val="ab"/>
        <w:numPr>
          <w:ilvl w:val="0"/>
          <w:numId w:val="11"/>
        </w:numPr>
        <w:tabs>
          <w:tab w:val="left" w:pos="993"/>
        </w:tabs>
        <w:ind w:left="0" w:firstLine="709"/>
        <w:rPr>
          <w:sz w:val="24"/>
          <w:szCs w:val="24"/>
        </w:rPr>
      </w:pPr>
      <w:r w:rsidRPr="009C1220">
        <w:rPr>
          <w:sz w:val="24"/>
          <w:szCs w:val="24"/>
        </w:rPr>
        <w:t xml:space="preserve">stoparea </w:t>
      </w:r>
      <w:r w:rsidR="00CD34BE" w:rsidRPr="009C1220">
        <w:rPr>
          <w:sz w:val="24"/>
          <w:szCs w:val="24"/>
        </w:rPr>
        <w:t xml:space="preserve">abuzului, neglijării, exploatării, traficului și a tuturor formelor de violență și </w:t>
      </w:r>
      <w:r w:rsidRPr="009C1220">
        <w:rPr>
          <w:sz w:val="24"/>
          <w:szCs w:val="24"/>
        </w:rPr>
        <w:t xml:space="preserve">de </w:t>
      </w:r>
      <w:r w:rsidR="00CD34BE" w:rsidRPr="009C1220">
        <w:rPr>
          <w:sz w:val="24"/>
          <w:szCs w:val="24"/>
        </w:rPr>
        <w:t>tortur</w:t>
      </w:r>
      <w:r w:rsidRPr="009C1220">
        <w:rPr>
          <w:sz w:val="24"/>
          <w:szCs w:val="24"/>
        </w:rPr>
        <w:t>ă a</w:t>
      </w:r>
      <w:r w:rsidR="00CD34BE" w:rsidRPr="009C1220">
        <w:rPr>
          <w:sz w:val="24"/>
          <w:szCs w:val="24"/>
        </w:rPr>
        <w:t xml:space="preserve"> copiilor (ODD 16.2</w:t>
      </w:r>
      <w:r w:rsidRPr="009C1220">
        <w:rPr>
          <w:sz w:val="24"/>
          <w:szCs w:val="24"/>
        </w:rPr>
        <w:t>);</w:t>
      </w:r>
    </w:p>
    <w:p w14:paraId="0F967028" w14:textId="04D7852B" w:rsidR="00CD34BE" w:rsidRPr="009C1220" w:rsidRDefault="006F7161" w:rsidP="00CD34BE">
      <w:pPr>
        <w:pStyle w:val="ab"/>
        <w:numPr>
          <w:ilvl w:val="0"/>
          <w:numId w:val="11"/>
        </w:numPr>
        <w:tabs>
          <w:tab w:val="left" w:pos="993"/>
        </w:tabs>
        <w:ind w:left="0" w:firstLine="709"/>
        <w:rPr>
          <w:sz w:val="24"/>
          <w:szCs w:val="24"/>
        </w:rPr>
      </w:pPr>
      <w:proofErr w:type="gramStart"/>
      <w:r w:rsidRPr="009C1220">
        <w:rPr>
          <w:sz w:val="24"/>
          <w:szCs w:val="24"/>
        </w:rPr>
        <w:t>combaterea</w:t>
      </w:r>
      <w:proofErr w:type="gramEnd"/>
      <w:r w:rsidRPr="009C1220">
        <w:rPr>
          <w:sz w:val="24"/>
          <w:szCs w:val="24"/>
        </w:rPr>
        <w:t xml:space="preserve"> </w:t>
      </w:r>
      <w:r w:rsidR="00CD34BE" w:rsidRPr="009C1220">
        <w:rPr>
          <w:sz w:val="24"/>
          <w:szCs w:val="24"/>
        </w:rPr>
        <w:t xml:space="preserve">tuturor formelor de crimă organizată și </w:t>
      </w:r>
      <w:r w:rsidRPr="009C1220">
        <w:rPr>
          <w:sz w:val="24"/>
          <w:szCs w:val="24"/>
        </w:rPr>
        <w:t xml:space="preserve">a </w:t>
      </w:r>
      <w:r w:rsidR="00CD34BE" w:rsidRPr="009C1220">
        <w:rPr>
          <w:sz w:val="24"/>
          <w:szCs w:val="24"/>
        </w:rPr>
        <w:t>traficului de armament (ODD 16.4).</w:t>
      </w:r>
    </w:p>
    <w:p w14:paraId="19597A70" w14:textId="306492BA" w:rsidR="00CD34BE" w:rsidRPr="009C1220" w:rsidRDefault="00CD34BE" w:rsidP="00CD34BE">
      <w:pPr>
        <w:tabs>
          <w:tab w:val="left" w:pos="884"/>
          <w:tab w:val="left" w:pos="1196"/>
        </w:tabs>
        <w:rPr>
          <w:sz w:val="24"/>
          <w:szCs w:val="24"/>
        </w:rPr>
      </w:pPr>
      <w:proofErr w:type="gramStart"/>
      <w:r w:rsidRPr="009C1220">
        <w:rPr>
          <w:sz w:val="24"/>
          <w:szCs w:val="24"/>
        </w:rPr>
        <w:t>Asigurarea tuturor precondițiilor pentru promovarea și menținerea unei societăți pașnice și sigure pornește de la demotivarea comportamentelor deviante</w:t>
      </w:r>
      <w:r w:rsidR="006F7161" w:rsidRPr="009C1220">
        <w:rPr>
          <w:sz w:val="24"/>
          <w:szCs w:val="24"/>
        </w:rPr>
        <w:t>,</w:t>
      </w:r>
      <w:r w:rsidRPr="009C1220">
        <w:rPr>
          <w:sz w:val="24"/>
          <w:szCs w:val="24"/>
        </w:rPr>
        <w:t xml:space="preserve"> ce conduc la violență în societate, cu un accent major pe prevenirea violenței în familie, violenței sexuale și violenței contra copiilor (inclusiv prin abordarea normelor nediscriminatorii </w:t>
      </w:r>
      <w:r w:rsidR="006F7161" w:rsidRPr="009C1220">
        <w:rPr>
          <w:sz w:val="24"/>
          <w:szCs w:val="24"/>
        </w:rPr>
        <w:t xml:space="preserve">sociale </w:t>
      </w:r>
      <w:r w:rsidRPr="009C1220">
        <w:rPr>
          <w:sz w:val="24"/>
          <w:szCs w:val="24"/>
        </w:rPr>
        <w:t>și</w:t>
      </w:r>
      <w:r w:rsidR="006F7161" w:rsidRPr="009C1220">
        <w:rPr>
          <w:sz w:val="24"/>
          <w:szCs w:val="24"/>
        </w:rPr>
        <w:t xml:space="preserve"> de gen</w:t>
      </w:r>
      <w:r w:rsidRPr="009C1220">
        <w:rPr>
          <w:sz w:val="24"/>
          <w:szCs w:val="24"/>
        </w:rPr>
        <w:t xml:space="preserve">) și soluționarea problemelor supraviețuitorilor violenței într-o manieră </w:t>
      </w:r>
      <w:r w:rsidR="006F7161" w:rsidRPr="009C1220">
        <w:rPr>
          <w:sz w:val="24"/>
          <w:szCs w:val="24"/>
        </w:rPr>
        <w:t xml:space="preserve">integrată </w:t>
      </w:r>
      <w:r w:rsidRPr="009C1220">
        <w:rPr>
          <w:sz w:val="24"/>
          <w:szCs w:val="24"/>
        </w:rPr>
        <w:t>– în context umanitar, dar și în context obișnuit, aplicând abordarea nexus</w:t>
      </w:r>
      <w:r w:rsidR="006F7161" w:rsidRPr="009C1220">
        <w:rPr>
          <w:sz w:val="24"/>
          <w:szCs w:val="24"/>
        </w:rPr>
        <w:t>:</w:t>
      </w:r>
      <w:r w:rsidRPr="009C1220">
        <w:rPr>
          <w:sz w:val="24"/>
          <w:szCs w:val="24"/>
        </w:rPr>
        <w:t xml:space="preserve"> </w:t>
      </w:r>
      <w:r w:rsidR="006F7161" w:rsidRPr="009C1220">
        <w:rPr>
          <w:sz w:val="24"/>
          <w:szCs w:val="24"/>
        </w:rPr>
        <w:t xml:space="preserve">„ajutor </w:t>
      </w:r>
      <w:r w:rsidRPr="009C1220">
        <w:rPr>
          <w:sz w:val="24"/>
          <w:szCs w:val="24"/>
        </w:rPr>
        <w:t>umanitar</w:t>
      </w:r>
      <w:r w:rsidR="006F7161" w:rsidRPr="009C1220">
        <w:rPr>
          <w:sz w:val="24"/>
          <w:szCs w:val="24"/>
        </w:rPr>
        <w:t xml:space="preserve"> – </w:t>
      </w:r>
      <w:r w:rsidR="00CD24ED" w:rsidRPr="009C1220">
        <w:rPr>
          <w:sz w:val="24"/>
          <w:szCs w:val="24"/>
        </w:rPr>
        <w:t xml:space="preserve">ajutor pentru </w:t>
      </w:r>
      <w:r w:rsidRPr="009C1220">
        <w:rPr>
          <w:sz w:val="24"/>
          <w:szCs w:val="24"/>
        </w:rPr>
        <w:t>dezvoltare</w:t>
      </w:r>
      <w:r w:rsidR="006F7161" w:rsidRPr="009C1220">
        <w:rPr>
          <w:sz w:val="24"/>
          <w:szCs w:val="24"/>
        </w:rPr>
        <w:t xml:space="preserve"> – </w:t>
      </w:r>
      <w:r w:rsidRPr="009C1220">
        <w:rPr>
          <w:sz w:val="24"/>
          <w:szCs w:val="24"/>
        </w:rPr>
        <w:t>pace</w:t>
      </w:r>
      <w:r w:rsidR="00CD24ED" w:rsidRPr="009C1220">
        <w:rPr>
          <w:sz w:val="24"/>
          <w:szCs w:val="24"/>
        </w:rPr>
        <w:t xml:space="preserve"> și securitate</w:t>
      </w:r>
      <w:r w:rsidR="006F7161" w:rsidRPr="009C1220">
        <w:rPr>
          <w:sz w:val="24"/>
          <w:szCs w:val="24"/>
        </w:rPr>
        <w:t>”</w:t>
      </w:r>
      <w:r w:rsidRPr="009C1220">
        <w:rPr>
          <w:sz w:val="24"/>
          <w:szCs w:val="24"/>
        </w:rPr>
        <w:t>.</w:t>
      </w:r>
      <w:proofErr w:type="gramEnd"/>
      <w:r w:rsidRPr="009C1220">
        <w:rPr>
          <w:sz w:val="24"/>
          <w:szCs w:val="24"/>
        </w:rPr>
        <w:t xml:space="preserve"> Protecția copiilor </w:t>
      </w:r>
      <w:r w:rsidR="003B1728" w:rsidRPr="009C1220">
        <w:rPr>
          <w:sz w:val="24"/>
          <w:szCs w:val="24"/>
        </w:rPr>
        <w:t xml:space="preserve">față </w:t>
      </w:r>
      <w:r w:rsidRPr="009C1220">
        <w:rPr>
          <w:sz w:val="24"/>
          <w:szCs w:val="24"/>
        </w:rPr>
        <w:t xml:space="preserve">de sursele directe și indirecte de violență </w:t>
      </w:r>
      <w:proofErr w:type="gramStart"/>
      <w:r w:rsidRPr="009C1220">
        <w:rPr>
          <w:sz w:val="24"/>
          <w:szCs w:val="24"/>
        </w:rPr>
        <w:t>va</w:t>
      </w:r>
      <w:proofErr w:type="gramEnd"/>
      <w:r w:rsidRPr="009C1220">
        <w:rPr>
          <w:sz w:val="24"/>
          <w:szCs w:val="24"/>
        </w:rPr>
        <w:t xml:space="preserve"> asigura, pe termen lung, un strat social mai puțin fertil pentru agresivitate. În esență, protejarea interesului legitim al cetățeanului și prestarea </w:t>
      </w:r>
      <w:r w:rsidR="00182C60" w:rsidRPr="009C1220">
        <w:rPr>
          <w:sz w:val="24"/>
          <w:szCs w:val="24"/>
        </w:rPr>
        <w:t xml:space="preserve">unor </w:t>
      </w:r>
      <w:r w:rsidRPr="009C1220">
        <w:rPr>
          <w:sz w:val="24"/>
          <w:szCs w:val="24"/>
        </w:rPr>
        <w:t>servicii de calitate vor constitui dezideratele principale în procesul de implementare a conceptului de securitate europeană</w:t>
      </w:r>
      <w:r w:rsidR="00182C60" w:rsidRPr="009C1220">
        <w:rPr>
          <w:sz w:val="24"/>
          <w:szCs w:val="24"/>
        </w:rPr>
        <w:t>,</w:t>
      </w:r>
      <w:r w:rsidRPr="009C1220">
        <w:rPr>
          <w:sz w:val="24"/>
          <w:szCs w:val="24"/>
        </w:rPr>
        <w:t xml:space="preserve"> care </w:t>
      </w:r>
      <w:proofErr w:type="gramStart"/>
      <w:r w:rsidRPr="009C1220">
        <w:rPr>
          <w:sz w:val="24"/>
          <w:szCs w:val="24"/>
        </w:rPr>
        <w:t>va</w:t>
      </w:r>
      <w:proofErr w:type="gramEnd"/>
      <w:r w:rsidRPr="009C1220">
        <w:rPr>
          <w:sz w:val="24"/>
          <w:szCs w:val="24"/>
        </w:rPr>
        <w:t xml:space="preserve"> reduce dezvoltarea coridoarelor de import</w:t>
      </w:r>
      <w:r w:rsidR="00182C60" w:rsidRPr="009C1220">
        <w:rPr>
          <w:sz w:val="24"/>
          <w:szCs w:val="24"/>
        </w:rPr>
        <w:t>–</w:t>
      </w:r>
      <w:r w:rsidRPr="009C1220">
        <w:rPr>
          <w:sz w:val="24"/>
          <w:szCs w:val="24"/>
        </w:rPr>
        <w:t>export a</w:t>
      </w:r>
      <w:r w:rsidR="00182C60" w:rsidRPr="009C1220">
        <w:rPr>
          <w:sz w:val="24"/>
          <w:szCs w:val="24"/>
        </w:rPr>
        <w:t>l</w:t>
      </w:r>
      <w:r w:rsidRPr="009C1220">
        <w:rPr>
          <w:sz w:val="24"/>
          <w:szCs w:val="24"/>
        </w:rPr>
        <w:t xml:space="preserve"> criminalității. </w:t>
      </w:r>
      <w:proofErr w:type="gramStart"/>
      <w:r w:rsidRPr="009C1220">
        <w:rPr>
          <w:sz w:val="24"/>
          <w:szCs w:val="24"/>
        </w:rPr>
        <w:t xml:space="preserve">Totodată, va fi implementată abordarea </w:t>
      </w:r>
      <w:r w:rsidR="00182C60" w:rsidRPr="009C1220">
        <w:rPr>
          <w:sz w:val="24"/>
          <w:szCs w:val="24"/>
        </w:rPr>
        <w:t xml:space="preserve">cuprinzătoare </w:t>
      </w:r>
      <w:r w:rsidRPr="009C1220">
        <w:rPr>
          <w:sz w:val="24"/>
          <w:szCs w:val="24"/>
        </w:rPr>
        <w:t xml:space="preserve">și echilibrată </w:t>
      </w:r>
      <w:r w:rsidR="00716456" w:rsidRPr="009C1220">
        <w:rPr>
          <w:sz w:val="24"/>
          <w:szCs w:val="24"/>
        </w:rPr>
        <w:t>a</w:t>
      </w:r>
      <w:r w:rsidRPr="009C1220">
        <w:rPr>
          <w:sz w:val="24"/>
          <w:szCs w:val="24"/>
        </w:rPr>
        <w:t xml:space="preserve"> egalit</w:t>
      </w:r>
      <w:r w:rsidR="00716456" w:rsidRPr="009C1220">
        <w:rPr>
          <w:sz w:val="24"/>
          <w:szCs w:val="24"/>
        </w:rPr>
        <w:t>ății</w:t>
      </w:r>
      <w:r w:rsidRPr="009C1220">
        <w:rPr>
          <w:sz w:val="24"/>
          <w:szCs w:val="24"/>
        </w:rPr>
        <w:t xml:space="preserve"> de gen cu scopul de </w:t>
      </w:r>
      <w:r w:rsidR="00716456" w:rsidRPr="009C1220">
        <w:rPr>
          <w:sz w:val="24"/>
          <w:szCs w:val="24"/>
        </w:rPr>
        <w:t xml:space="preserve">a </w:t>
      </w:r>
      <w:r w:rsidRPr="009C1220">
        <w:rPr>
          <w:sz w:val="24"/>
          <w:szCs w:val="24"/>
        </w:rPr>
        <w:t>reduce vulnerabilitățil</w:t>
      </w:r>
      <w:r w:rsidR="00716456" w:rsidRPr="009C1220">
        <w:rPr>
          <w:sz w:val="24"/>
          <w:szCs w:val="24"/>
        </w:rPr>
        <w:t>e</w:t>
      </w:r>
      <w:r w:rsidRPr="009C1220">
        <w:rPr>
          <w:sz w:val="24"/>
          <w:szCs w:val="24"/>
        </w:rPr>
        <w:t xml:space="preserve"> în fața amenințărilor și a riscurilor de </w:t>
      </w:r>
      <w:r w:rsidR="00716456" w:rsidRPr="009C1220">
        <w:rPr>
          <w:sz w:val="24"/>
          <w:szCs w:val="24"/>
        </w:rPr>
        <w:t xml:space="preserve">orice </w:t>
      </w:r>
      <w:r w:rsidRPr="009C1220">
        <w:rPr>
          <w:sz w:val="24"/>
          <w:szCs w:val="24"/>
        </w:rPr>
        <w:t xml:space="preserve">tip, de </w:t>
      </w:r>
      <w:r w:rsidR="00716456" w:rsidRPr="009C1220">
        <w:rPr>
          <w:sz w:val="24"/>
          <w:szCs w:val="24"/>
        </w:rPr>
        <w:t xml:space="preserve">a </w:t>
      </w:r>
      <w:r w:rsidRPr="009C1220">
        <w:rPr>
          <w:sz w:val="24"/>
          <w:szCs w:val="24"/>
        </w:rPr>
        <w:t>spori securit</w:t>
      </w:r>
      <w:r w:rsidR="00716456" w:rsidRPr="009C1220">
        <w:rPr>
          <w:sz w:val="24"/>
          <w:szCs w:val="24"/>
        </w:rPr>
        <w:t>atea</w:t>
      </w:r>
      <w:r w:rsidRPr="009C1220">
        <w:rPr>
          <w:sz w:val="24"/>
          <w:szCs w:val="24"/>
        </w:rPr>
        <w:t xml:space="preserve"> funcționării infrastructurilor și</w:t>
      </w:r>
      <w:r w:rsidR="00716456" w:rsidRPr="009C1220">
        <w:rPr>
          <w:sz w:val="24"/>
          <w:szCs w:val="24"/>
        </w:rPr>
        <w:t xml:space="preserve"> a</w:t>
      </w:r>
      <w:r w:rsidRPr="009C1220">
        <w:rPr>
          <w:sz w:val="24"/>
          <w:szCs w:val="24"/>
        </w:rPr>
        <w:t xml:space="preserve"> sistemelor critice</w:t>
      </w:r>
      <w:r w:rsidR="00716456" w:rsidRPr="009C1220">
        <w:rPr>
          <w:sz w:val="24"/>
          <w:szCs w:val="24"/>
        </w:rPr>
        <w:t>,</w:t>
      </w:r>
      <w:r w:rsidRPr="009C1220">
        <w:rPr>
          <w:sz w:val="24"/>
          <w:szCs w:val="24"/>
        </w:rPr>
        <w:t xml:space="preserve"> </w:t>
      </w:r>
      <w:r w:rsidR="00716456" w:rsidRPr="009C1220">
        <w:rPr>
          <w:sz w:val="24"/>
          <w:szCs w:val="24"/>
        </w:rPr>
        <w:t xml:space="preserve">fapt ce </w:t>
      </w:r>
      <w:r w:rsidRPr="009C1220">
        <w:rPr>
          <w:sz w:val="24"/>
          <w:szCs w:val="24"/>
        </w:rPr>
        <w:t>v</w:t>
      </w:r>
      <w:r w:rsidR="00716456" w:rsidRPr="009C1220">
        <w:rPr>
          <w:sz w:val="24"/>
          <w:szCs w:val="24"/>
        </w:rPr>
        <w:t>a</w:t>
      </w:r>
      <w:r w:rsidRPr="009C1220">
        <w:rPr>
          <w:sz w:val="24"/>
          <w:szCs w:val="24"/>
        </w:rPr>
        <w:t xml:space="preserve"> contribui la crearea unui mediu </w:t>
      </w:r>
      <w:r w:rsidR="00182C60" w:rsidRPr="009C1220">
        <w:rPr>
          <w:sz w:val="24"/>
          <w:szCs w:val="24"/>
        </w:rPr>
        <w:t xml:space="preserve">în care </w:t>
      </w:r>
      <w:r w:rsidRPr="009C1220">
        <w:rPr>
          <w:sz w:val="24"/>
          <w:szCs w:val="24"/>
        </w:rPr>
        <w:t>cetățenii, indiferent de vârstă, gen, etnie sau religie, să se simtă protejați și în siguranță.</w:t>
      </w:r>
      <w:proofErr w:type="gramEnd"/>
    </w:p>
    <w:p w14:paraId="18BACE3E" w14:textId="5F2FE0F0" w:rsidR="00CD34BE" w:rsidRPr="009C1220" w:rsidRDefault="00716456" w:rsidP="00CD34BE">
      <w:pPr>
        <w:rPr>
          <w:sz w:val="24"/>
          <w:szCs w:val="24"/>
        </w:rPr>
      </w:pPr>
      <w:proofErr w:type="gramStart"/>
      <w:r w:rsidRPr="009C1220">
        <w:rPr>
          <w:sz w:val="24"/>
          <w:szCs w:val="24"/>
        </w:rPr>
        <w:t xml:space="preserve">Ca </w:t>
      </w:r>
      <w:r w:rsidR="00CD34BE" w:rsidRPr="009C1220">
        <w:rPr>
          <w:sz w:val="24"/>
          <w:szCs w:val="24"/>
        </w:rPr>
        <w:t>urma</w:t>
      </w:r>
      <w:r w:rsidRPr="009C1220">
        <w:rPr>
          <w:sz w:val="24"/>
          <w:szCs w:val="24"/>
        </w:rPr>
        <w:t>re a</w:t>
      </w:r>
      <w:r w:rsidR="00CD34BE" w:rsidRPr="009C1220">
        <w:rPr>
          <w:sz w:val="24"/>
          <w:szCs w:val="24"/>
        </w:rPr>
        <w:t xml:space="preserve"> ratificării Convenției Consiliului Europei pentru prevenirea și combaterea violenței împotriva femeilor și a violenței domestice, alinierea la prevederile </w:t>
      </w:r>
      <w:r w:rsidRPr="009C1220">
        <w:rPr>
          <w:sz w:val="24"/>
          <w:szCs w:val="24"/>
        </w:rPr>
        <w:t>acesteia</w:t>
      </w:r>
      <w:r w:rsidR="00CD34BE" w:rsidRPr="009C1220">
        <w:rPr>
          <w:sz w:val="24"/>
          <w:szCs w:val="24"/>
        </w:rPr>
        <w:t xml:space="preserve"> va continua, atât în ceea ce privește cadrul legal, cât și măsurile practice concrete, pentru a oferi cele mai eficiente și adecvate acțiuni și răspunsul prompt al autorităților statului</w:t>
      </w:r>
      <w:r w:rsidRPr="009C1220">
        <w:rPr>
          <w:sz w:val="24"/>
          <w:szCs w:val="24"/>
        </w:rPr>
        <w:t>,</w:t>
      </w:r>
      <w:r w:rsidR="00CD34BE" w:rsidRPr="009C1220">
        <w:rPr>
          <w:sz w:val="24"/>
          <w:szCs w:val="24"/>
        </w:rPr>
        <w:t xml:space="preserve"> </w:t>
      </w:r>
      <w:r w:rsidRPr="009C1220">
        <w:rPr>
          <w:sz w:val="24"/>
          <w:szCs w:val="24"/>
        </w:rPr>
        <w:t>alături de</w:t>
      </w:r>
      <w:r w:rsidR="00CD34BE" w:rsidRPr="009C1220">
        <w:rPr>
          <w:sz w:val="24"/>
          <w:szCs w:val="24"/>
        </w:rPr>
        <w:t xml:space="preserve"> societatea civilă și partenerii internaționali</w:t>
      </w:r>
      <w:r w:rsidRPr="009C1220">
        <w:rPr>
          <w:sz w:val="24"/>
          <w:szCs w:val="24"/>
        </w:rPr>
        <w:t>,</w:t>
      </w:r>
      <w:r w:rsidR="00CD34BE" w:rsidRPr="009C1220">
        <w:rPr>
          <w:sz w:val="24"/>
          <w:szCs w:val="24"/>
        </w:rPr>
        <w:t xml:space="preserve"> pentru prevenirea și combaterea cazuri</w:t>
      </w:r>
      <w:r w:rsidRPr="009C1220">
        <w:rPr>
          <w:sz w:val="24"/>
          <w:szCs w:val="24"/>
        </w:rPr>
        <w:t>lor de violență împotriva femeilor și violență domestică</w:t>
      </w:r>
      <w:r w:rsidR="00CD34BE" w:rsidRPr="009C1220">
        <w:rPr>
          <w:sz w:val="24"/>
          <w:szCs w:val="24"/>
        </w:rPr>
        <w:t>.</w:t>
      </w:r>
      <w:proofErr w:type="gramEnd"/>
    </w:p>
    <w:p w14:paraId="5186D2CD" w14:textId="77777777" w:rsidR="00CD34BE" w:rsidRPr="009C1220" w:rsidRDefault="00CD34BE" w:rsidP="00CD34BE">
      <w:pPr>
        <w:rPr>
          <w:b/>
          <w:sz w:val="24"/>
          <w:szCs w:val="24"/>
        </w:rPr>
      </w:pPr>
    </w:p>
    <w:p w14:paraId="3C51D7BE" w14:textId="77777777" w:rsidR="00CD34BE" w:rsidRPr="009C1220" w:rsidRDefault="00CD34BE" w:rsidP="00CD34BE">
      <w:pPr>
        <w:rPr>
          <w:b/>
          <w:sz w:val="24"/>
          <w:szCs w:val="24"/>
        </w:rPr>
      </w:pPr>
      <w:r w:rsidRPr="009C1220">
        <w:rPr>
          <w:b/>
          <w:sz w:val="24"/>
          <w:szCs w:val="24"/>
        </w:rPr>
        <w:t>Obiectivul general 10. Asigurarea unui mediu sănătos și sigur</w:t>
      </w:r>
    </w:p>
    <w:p w14:paraId="2ACE62A0" w14:textId="60E94553" w:rsidR="00CD34BE" w:rsidRPr="009C1220" w:rsidRDefault="00CD34BE" w:rsidP="00CD34BE">
      <w:pPr>
        <w:rPr>
          <w:b/>
          <w:i/>
          <w:sz w:val="24"/>
          <w:szCs w:val="24"/>
        </w:rPr>
      </w:pPr>
      <w:r w:rsidRPr="009C1220">
        <w:rPr>
          <w:b/>
          <w:i/>
          <w:sz w:val="24"/>
          <w:szCs w:val="24"/>
        </w:rPr>
        <w:t xml:space="preserve">Obiectivul specific 10.1. Îmbunătățirea calității apei, aerului și </w:t>
      </w:r>
      <w:r w:rsidR="00EB0E04" w:rsidRPr="009C1220">
        <w:rPr>
          <w:b/>
          <w:i/>
          <w:sz w:val="24"/>
          <w:szCs w:val="24"/>
        </w:rPr>
        <w:t xml:space="preserve">a </w:t>
      </w:r>
      <w:r w:rsidRPr="009C1220">
        <w:rPr>
          <w:b/>
          <w:i/>
          <w:sz w:val="24"/>
          <w:szCs w:val="24"/>
        </w:rPr>
        <w:t>solurilor</w:t>
      </w:r>
    </w:p>
    <w:p w14:paraId="4AAA5C5B" w14:textId="701574D7" w:rsidR="00CD34BE" w:rsidRPr="009C1220" w:rsidRDefault="00CD34BE" w:rsidP="00CD34BE">
      <w:pPr>
        <w:rPr>
          <w:b/>
          <w:i/>
          <w:sz w:val="24"/>
          <w:szCs w:val="24"/>
        </w:rPr>
      </w:pPr>
      <w:r w:rsidRPr="009C1220">
        <w:rPr>
          <w:b/>
          <w:i/>
          <w:sz w:val="24"/>
          <w:szCs w:val="24"/>
        </w:rPr>
        <w:t>Obiectivul specific 10.2. Creșterea durabilă a suprafeței pădurilor și ariilor protejate</w:t>
      </w:r>
    </w:p>
    <w:p w14:paraId="04A5ECCC" w14:textId="112D38A9" w:rsidR="00CD34BE" w:rsidRPr="009C1220" w:rsidRDefault="00CD34BE" w:rsidP="00CD34BE">
      <w:pPr>
        <w:rPr>
          <w:b/>
          <w:i/>
          <w:sz w:val="24"/>
          <w:szCs w:val="24"/>
        </w:rPr>
      </w:pPr>
      <w:r w:rsidRPr="009C1220">
        <w:rPr>
          <w:b/>
          <w:i/>
          <w:sz w:val="24"/>
          <w:szCs w:val="24"/>
        </w:rPr>
        <w:t xml:space="preserve">Obiectivul specific 10.3. Asigurarea </w:t>
      </w:r>
      <w:r w:rsidR="00EB0E04" w:rsidRPr="009C1220">
        <w:rPr>
          <w:b/>
          <w:i/>
          <w:sz w:val="24"/>
          <w:szCs w:val="24"/>
        </w:rPr>
        <w:t xml:space="preserve">unui </w:t>
      </w:r>
      <w:r w:rsidRPr="009C1220">
        <w:rPr>
          <w:b/>
          <w:i/>
          <w:sz w:val="24"/>
          <w:szCs w:val="24"/>
        </w:rPr>
        <w:t>consum responsabil al resurselor naturale</w:t>
      </w:r>
    </w:p>
    <w:p w14:paraId="6C7A0A80" w14:textId="0EE36864" w:rsidR="00CD34BE" w:rsidRPr="009C1220" w:rsidRDefault="00CD34BE" w:rsidP="00CD34BE">
      <w:pPr>
        <w:rPr>
          <w:sz w:val="24"/>
          <w:szCs w:val="24"/>
        </w:rPr>
      </w:pPr>
      <w:r w:rsidRPr="009C1220">
        <w:rPr>
          <w:b/>
          <w:i/>
          <w:sz w:val="24"/>
          <w:szCs w:val="24"/>
        </w:rPr>
        <w:t>Obiectivul specific 10.4. Tranziția activă spre economia verde și circulară</w:t>
      </w:r>
    </w:p>
    <w:p w14:paraId="20F1B9C7" w14:textId="77777777" w:rsidR="00CD34BE" w:rsidRPr="009C1220" w:rsidRDefault="00CD34BE" w:rsidP="00CD34BE">
      <w:pPr>
        <w:rPr>
          <w:sz w:val="24"/>
          <w:szCs w:val="24"/>
        </w:rPr>
      </w:pPr>
      <w:r w:rsidRPr="009C1220">
        <w:rPr>
          <w:sz w:val="24"/>
          <w:szCs w:val="24"/>
        </w:rPr>
        <w:t xml:space="preserve">Conform angajamentelor privind dezvoltarea durabilă, până în anul 2030 urmează </w:t>
      </w:r>
      <w:proofErr w:type="gramStart"/>
      <w:r w:rsidRPr="009C1220">
        <w:rPr>
          <w:sz w:val="24"/>
          <w:szCs w:val="24"/>
        </w:rPr>
        <w:t>să</w:t>
      </w:r>
      <w:proofErr w:type="gramEnd"/>
      <w:r w:rsidRPr="009C1220">
        <w:rPr>
          <w:sz w:val="24"/>
          <w:szCs w:val="24"/>
        </w:rPr>
        <w:t xml:space="preserve"> fie implementate următoarele ținte strategice:</w:t>
      </w:r>
    </w:p>
    <w:p w14:paraId="7470C2B5" w14:textId="3F26AD60" w:rsidR="00CD34BE" w:rsidRPr="009C1220" w:rsidRDefault="00EB0E04" w:rsidP="00CD34BE">
      <w:pPr>
        <w:pStyle w:val="ab"/>
        <w:numPr>
          <w:ilvl w:val="0"/>
          <w:numId w:val="12"/>
        </w:numPr>
        <w:tabs>
          <w:tab w:val="left" w:pos="993"/>
        </w:tabs>
        <w:ind w:left="0" w:firstLine="709"/>
        <w:rPr>
          <w:sz w:val="24"/>
          <w:szCs w:val="24"/>
        </w:rPr>
      </w:pPr>
      <w:r w:rsidRPr="009C1220">
        <w:rPr>
          <w:sz w:val="24"/>
          <w:szCs w:val="24"/>
        </w:rPr>
        <w:t xml:space="preserve">asigurarea </w:t>
      </w:r>
      <w:r w:rsidR="00CD34BE" w:rsidRPr="009C1220">
        <w:rPr>
          <w:sz w:val="24"/>
          <w:szCs w:val="24"/>
        </w:rPr>
        <w:t>rezistenţei la schimbările climatice prin reducerea riscurilor legate de schimbările climatice (ODD 13.1</w:t>
      </w:r>
      <w:r w:rsidRPr="009C1220">
        <w:rPr>
          <w:sz w:val="24"/>
          <w:szCs w:val="24"/>
        </w:rPr>
        <w:t xml:space="preserve">); </w:t>
      </w:r>
    </w:p>
    <w:p w14:paraId="24EA9B88" w14:textId="49D61424" w:rsidR="00CD34BE" w:rsidRPr="009C1220" w:rsidRDefault="00EB0E04" w:rsidP="00CD34BE">
      <w:pPr>
        <w:pStyle w:val="ab"/>
        <w:numPr>
          <w:ilvl w:val="0"/>
          <w:numId w:val="12"/>
        </w:numPr>
        <w:tabs>
          <w:tab w:val="left" w:pos="993"/>
        </w:tabs>
        <w:ind w:left="0" w:firstLine="709"/>
        <w:rPr>
          <w:sz w:val="24"/>
          <w:szCs w:val="24"/>
        </w:rPr>
      </w:pPr>
      <w:r w:rsidRPr="009C1220">
        <w:rPr>
          <w:sz w:val="24"/>
          <w:szCs w:val="24"/>
        </w:rPr>
        <w:t xml:space="preserve">reducerea </w:t>
      </w:r>
      <w:r w:rsidR="00CD34BE" w:rsidRPr="009C1220">
        <w:rPr>
          <w:sz w:val="24"/>
          <w:szCs w:val="24"/>
        </w:rPr>
        <w:t>poluării apelor, inclusiv prin activităţi terestre (ODD 14.1)</w:t>
      </w:r>
      <w:r w:rsidRPr="009C1220">
        <w:rPr>
          <w:sz w:val="24"/>
          <w:szCs w:val="24"/>
        </w:rPr>
        <w:t>;</w:t>
      </w:r>
    </w:p>
    <w:p w14:paraId="575D7AF5" w14:textId="34CF81DF" w:rsidR="00CD34BE" w:rsidRPr="009C1220" w:rsidRDefault="00EB0E04" w:rsidP="00CD34BE">
      <w:pPr>
        <w:pStyle w:val="ab"/>
        <w:numPr>
          <w:ilvl w:val="0"/>
          <w:numId w:val="12"/>
        </w:numPr>
        <w:tabs>
          <w:tab w:val="left" w:pos="993"/>
        </w:tabs>
        <w:ind w:left="0" w:firstLine="709"/>
        <w:rPr>
          <w:sz w:val="24"/>
          <w:szCs w:val="24"/>
        </w:rPr>
      </w:pPr>
      <w:r w:rsidRPr="009C1220">
        <w:rPr>
          <w:sz w:val="24"/>
          <w:szCs w:val="24"/>
        </w:rPr>
        <w:t xml:space="preserve">combaterea </w:t>
      </w:r>
      <w:r w:rsidR="00CD34BE" w:rsidRPr="009C1220">
        <w:rPr>
          <w:sz w:val="24"/>
          <w:szCs w:val="24"/>
        </w:rPr>
        <w:t>degradării solurilor (ODD 15.3)</w:t>
      </w:r>
      <w:r w:rsidRPr="009C1220">
        <w:rPr>
          <w:sz w:val="24"/>
          <w:szCs w:val="24"/>
        </w:rPr>
        <w:t>;</w:t>
      </w:r>
    </w:p>
    <w:p w14:paraId="3842FEF1" w14:textId="7B22F58E" w:rsidR="00CD34BE" w:rsidRPr="009C1220" w:rsidRDefault="00EB0E04" w:rsidP="00CD34BE">
      <w:pPr>
        <w:pStyle w:val="ab"/>
        <w:numPr>
          <w:ilvl w:val="0"/>
          <w:numId w:val="12"/>
        </w:numPr>
        <w:tabs>
          <w:tab w:val="left" w:pos="993"/>
        </w:tabs>
        <w:ind w:left="0" w:firstLine="709"/>
        <w:rPr>
          <w:sz w:val="24"/>
          <w:szCs w:val="24"/>
        </w:rPr>
      </w:pPr>
      <w:r w:rsidRPr="009C1220">
        <w:rPr>
          <w:sz w:val="24"/>
          <w:szCs w:val="24"/>
        </w:rPr>
        <w:t xml:space="preserve">integrarea </w:t>
      </w:r>
      <w:r w:rsidR="00CD34BE" w:rsidRPr="009C1220">
        <w:rPr>
          <w:sz w:val="24"/>
          <w:szCs w:val="24"/>
        </w:rPr>
        <w:t>valorilor biodiversităţii în politici (ODD 15.9</w:t>
      </w:r>
      <w:r w:rsidRPr="009C1220">
        <w:rPr>
          <w:sz w:val="24"/>
          <w:szCs w:val="24"/>
        </w:rPr>
        <w:t>);</w:t>
      </w:r>
    </w:p>
    <w:p w14:paraId="7D3B39A4" w14:textId="23364144" w:rsidR="00CD34BE" w:rsidRPr="009C1220" w:rsidRDefault="00EB0E04" w:rsidP="00CD34BE">
      <w:pPr>
        <w:pStyle w:val="ab"/>
        <w:numPr>
          <w:ilvl w:val="0"/>
          <w:numId w:val="12"/>
        </w:numPr>
        <w:tabs>
          <w:tab w:val="left" w:pos="993"/>
        </w:tabs>
        <w:ind w:left="0" w:firstLine="709"/>
        <w:rPr>
          <w:sz w:val="24"/>
          <w:szCs w:val="24"/>
        </w:rPr>
      </w:pPr>
      <w:proofErr w:type="gramStart"/>
      <w:r w:rsidRPr="009C1220">
        <w:rPr>
          <w:sz w:val="24"/>
          <w:szCs w:val="24"/>
        </w:rPr>
        <w:t>implementarea</w:t>
      </w:r>
      <w:proofErr w:type="gramEnd"/>
      <w:r w:rsidRPr="009C1220">
        <w:rPr>
          <w:sz w:val="24"/>
          <w:szCs w:val="24"/>
        </w:rPr>
        <w:t xml:space="preserve"> </w:t>
      </w:r>
      <w:r w:rsidR="00CD34BE" w:rsidRPr="009C1220">
        <w:rPr>
          <w:sz w:val="24"/>
          <w:szCs w:val="24"/>
        </w:rPr>
        <w:t>managementului durabil al pădurilor și creșterea împăduririi și reîmpăduririlor (ODD 15.2).</w:t>
      </w:r>
    </w:p>
    <w:p w14:paraId="1D85E5DC" w14:textId="7A3FBD4A" w:rsidR="00CD34BE" w:rsidRPr="009C1220" w:rsidRDefault="00CD34BE" w:rsidP="009C1220">
      <w:pPr>
        <w:rPr>
          <w:sz w:val="24"/>
          <w:szCs w:val="24"/>
        </w:rPr>
      </w:pPr>
      <w:r w:rsidRPr="009C1220">
        <w:rPr>
          <w:sz w:val="24"/>
          <w:szCs w:val="24"/>
        </w:rPr>
        <w:t>Obiectivul de îmbunătățire tangibilă a calității componentelor mediului va fi atins prin promovare</w:t>
      </w:r>
      <w:r w:rsidR="00BD34E3" w:rsidRPr="009C1220">
        <w:rPr>
          <w:sz w:val="24"/>
          <w:szCs w:val="24"/>
        </w:rPr>
        <w:t>a</w:t>
      </w:r>
      <w:r w:rsidRPr="009C1220">
        <w:rPr>
          <w:sz w:val="24"/>
          <w:szCs w:val="24"/>
        </w:rPr>
        <w:t xml:space="preserve"> activă a principiului „poluatorul plătește” și prin impunerea internalizării efectelor negative ale activităților economice, inclusiv prin</w:t>
      </w:r>
      <w:r w:rsidR="00BD34E3" w:rsidRPr="009C1220">
        <w:rPr>
          <w:sz w:val="24"/>
          <w:szCs w:val="24"/>
        </w:rPr>
        <w:t>tr-o</w:t>
      </w:r>
      <w:r w:rsidRPr="009C1220">
        <w:rPr>
          <w:sz w:val="24"/>
          <w:szCs w:val="24"/>
        </w:rPr>
        <w:t xml:space="preserve"> taxare și impozitare corectă</w:t>
      </w:r>
      <w:r w:rsidR="00BD34E3" w:rsidRPr="009C1220">
        <w:rPr>
          <w:sz w:val="24"/>
          <w:szCs w:val="24"/>
        </w:rPr>
        <w:t>,</w:t>
      </w:r>
      <w:r w:rsidRPr="009C1220">
        <w:rPr>
          <w:sz w:val="24"/>
          <w:szCs w:val="24"/>
        </w:rPr>
        <w:t xml:space="preserve"> </w:t>
      </w:r>
      <w:r w:rsidR="00BD34E3" w:rsidRPr="009C1220">
        <w:rPr>
          <w:sz w:val="24"/>
          <w:szCs w:val="24"/>
        </w:rPr>
        <w:t xml:space="preserve">dar </w:t>
      </w:r>
      <w:r w:rsidRPr="009C1220">
        <w:rPr>
          <w:sz w:val="24"/>
          <w:szCs w:val="24"/>
        </w:rPr>
        <w:t xml:space="preserve">și </w:t>
      </w:r>
      <w:r w:rsidR="00BD34E3" w:rsidRPr="009C1220">
        <w:rPr>
          <w:sz w:val="24"/>
          <w:szCs w:val="24"/>
        </w:rPr>
        <w:t xml:space="preserve">prin </w:t>
      </w:r>
      <w:r w:rsidRPr="009C1220">
        <w:rPr>
          <w:sz w:val="24"/>
          <w:szCs w:val="24"/>
        </w:rPr>
        <w:t xml:space="preserve">subvenționarea practicilor prietenoase mediului. Integrarea măsurilor și </w:t>
      </w:r>
      <w:r w:rsidR="00BD34E3" w:rsidRPr="009C1220">
        <w:rPr>
          <w:sz w:val="24"/>
          <w:szCs w:val="24"/>
        </w:rPr>
        <w:t xml:space="preserve">a </w:t>
      </w:r>
      <w:r w:rsidRPr="009C1220">
        <w:rPr>
          <w:sz w:val="24"/>
          <w:szCs w:val="24"/>
        </w:rPr>
        <w:t xml:space="preserve">principiilor economiei </w:t>
      </w:r>
      <w:r w:rsidRPr="009C1220">
        <w:rPr>
          <w:sz w:val="24"/>
          <w:szCs w:val="24"/>
        </w:rPr>
        <w:lastRenderedPageBreak/>
        <w:t xml:space="preserve">circulare în procesele de producție din ramurile economiei naționale </w:t>
      </w:r>
      <w:proofErr w:type="gramStart"/>
      <w:r w:rsidRPr="009C1220">
        <w:rPr>
          <w:sz w:val="24"/>
          <w:szCs w:val="24"/>
        </w:rPr>
        <w:t>va</w:t>
      </w:r>
      <w:proofErr w:type="gramEnd"/>
      <w:r w:rsidRPr="009C1220">
        <w:rPr>
          <w:sz w:val="24"/>
          <w:szCs w:val="24"/>
        </w:rPr>
        <w:t xml:space="preserve"> contribui la îmbunătățirea calității mediului și, respectiv, a nivelului de trai al populației Republicii Moldova. Vor fi susținute ideile, soluțiile și proiectele inovative de </w:t>
      </w:r>
      <w:proofErr w:type="gramStart"/>
      <w:r w:rsidRPr="009C1220">
        <w:rPr>
          <w:sz w:val="24"/>
          <w:szCs w:val="24"/>
        </w:rPr>
        <w:t>ge</w:t>
      </w:r>
      <w:proofErr w:type="gramEnd"/>
      <w:sdt>
        <w:sdtPr>
          <w:rPr>
            <w:sz w:val="24"/>
            <w:szCs w:val="24"/>
          </w:rPr>
          <w:tag w:val="goog_rdk_319"/>
          <w:id w:val="1094047386"/>
        </w:sdtPr>
        <w:sdtEndPr/>
        <w:sdtContent>
          <w:r w:rsidRPr="009C1220">
            <w:rPr>
              <w:sz w:val="24"/>
              <w:szCs w:val="24"/>
            </w:rPr>
            <w:t xml:space="preserve">stionare integrată a deșeurilor. Aceasta </w:t>
          </w:r>
          <w:proofErr w:type="gramStart"/>
          <w:r w:rsidRPr="009C1220">
            <w:rPr>
              <w:sz w:val="24"/>
              <w:szCs w:val="24"/>
            </w:rPr>
            <w:t>va</w:t>
          </w:r>
          <w:proofErr w:type="gramEnd"/>
          <w:r w:rsidRPr="009C1220">
            <w:rPr>
              <w:sz w:val="24"/>
              <w:szCs w:val="24"/>
            </w:rPr>
            <w:t xml:space="preserve"> permite o reală decuplare a creșterii economice de degradarea mediului.</w:t>
          </w:r>
        </w:sdtContent>
      </w:sdt>
      <w:r w:rsidRPr="009C1220">
        <w:rPr>
          <w:sz w:val="24"/>
          <w:szCs w:val="24"/>
        </w:rPr>
        <w:t xml:space="preserve"> Totodată, </w:t>
      </w:r>
      <w:proofErr w:type="gramStart"/>
      <w:r w:rsidRPr="009C1220">
        <w:rPr>
          <w:sz w:val="24"/>
          <w:szCs w:val="24"/>
        </w:rPr>
        <w:t>va</w:t>
      </w:r>
      <w:proofErr w:type="gramEnd"/>
      <w:r w:rsidRPr="009C1220">
        <w:rPr>
          <w:sz w:val="24"/>
          <w:szCs w:val="24"/>
        </w:rPr>
        <w:t xml:space="preserve"> fi promovată încurajarea și implicarea activă în eforturile de colaborare dintre Guvern</w:t>
      </w:r>
      <w:r w:rsidR="00BD34E3" w:rsidRPr="009C1220">
        <w:rPr>
          <w:sz w:val="24"/>
          <w:szCs w:val="24"/>
        </w:rPr>
        <w:t xml:space="preserve"> și</w:t>
      </w:r>
      <w:r w:rsidRPr="009C1220">
        <w:rPr>
          <w:sz w:val="24"/>
          <w:szCs w:val="24"/>
        </w:rPr>
        <w:t xml:space="preserve"> organizațiile angajatorilor și ale angajaților, cu sprijinul organizațiilor internaționale, pentru a încorpora în mod eficient politici care să permită o tranziție către </w:t>
      </w:r>
      <w:r w:rsidR="00BD34E3" w:rsidRPr="009C1220">
        <w:rPr>
          <w:sz w:val="24"/>
          <w:szCs w:val="24"/>
        </w:rPr>
        <w:t xml:space="preserve">un mediu </w:t>
      </w:r>
      <w:r w:rsidRPr="009C1220">
        <w:rPr>
          <w:sz w:val="24"/>
          <w:szCs w:val="24"/>
        </w:rPr>
        <w:t>durabil.</w:t>
      </w:r>
    </w:p>
    <w:p w14:paraId="34CFE46A" w14:textId="77777777" w:rsidR="00CD34BE" w:rsidRPr="009C1220" w:rsidRDefault="00CD34BE" w:rsidP="0002769A">
      <w:pPr>
        <w:pStyle w:val="1"/>
        <w:numPr>
          <w:ilvl w:val="0"/>
          <w:numId w:val="1"/>
        </w:numPr>
        <w:tabs>
          <w:tab w:val="left" w:pos="142"/>
          <w:tab w:val="left" w:pos="993"/>
        </w:tabs>
        <w:spacing w:before="0"/>
        <w:ind w:left="0" w:firstLine="709"/>
        <w:jc w:val="left"/>
        <w:rPr>
          <w:rFonts w:ascii="Times New Roman" w:hAnsi="Times New Roman"/>
          <w:b w:val="0"/>
          <w:bCs/>
          <w:color w:val="000000" w:themeColor="text1"/>
          <w:sz w:val="24"/>
          <w:szCs w:val="24"/>
        </w:rPr>
      </w:pPr>
      <w:bookmarkStart w:id="50" w:name="_Toc114659127"/>
      <w:r w:rsidRPr="009C1220">
        <w:rPr>
          <w:rFonts w:ascii="Times New Roman" w:hAnsi="Times New Roman"/>
          <w:bCs/>
          <w:color w:val="000000" w:themeColor="text1"/>
          <w:sz w:val="24"/>
          <w:szCs w:val="24"/>
        </w:rPr>
        <w:t>Direcții de politici și intervenții prioritare</w:t>
      </w:r>
      <w:bookmarkEnd w:id="50"/>
    </w:p>
    <w:p w14:paraId="48482943" w14:textId="570EBF9E" w:rsidR="00CD34BE" w:rsidRPr="009C1220" w:rsidRDefault="00CD34BE" w:rsidP="009C1220">
      <w:pPr>
        <w:rPr>
          <w:sz w:val="24"/>
          <w:szCs w:val="24"/>
        </w:rPr>
      </w:pPr>
      <w:r w:rsidRPr="009C1220">
        <w:rPr>
          <w:sz w:val="24"/>
          <w:szCs w:val="24"/>
        </w:rPr>
        <w:t xml:space="preserve">Direcțiile și intervențiile prioritare incluse în SND vor contribui la realizarea obiectivelor trasate și a priorităților </w:t>
      </w:r>
      <w:r w:rsidR="00BD34E3" w:rsidRPr="009C1220">
        <w:rPr>
          <w:sz w:val="24"/>
          <w:szCs w:val="24"/>
        </w:rPr>
        <w:t xml:space="preserve">corespunzătoare </w:t>
      </w:r>
      <w:r w:rsidRPr="009C1220">
        <w:rPr>
          <w:sz w:val="24"/>
          <w:szCs w:val="24"/>
        </w:rPr>
        <w:t>angajamentelor din Acordul de Asociere Republica Moldova</w:t>
      </w:r>
      <w:r w:rsidR="00DA31BD" w:rsidRPr="009C1220">
        <w:rPr>
          <w:sz w:val="24"/>
          <w:szCs w:val="24"/>
        </w:rPr>
        <w:t xml:space="preserve"> – </w:t>
      </w:r>
      <w:r w:rsidRPr="009C1220">
        <w:rPr>
          <w:sz w:val="24"/>
          <w:szCs w:val="24"/>
        </w:rPr>
        <w:t xml:space="preserve">Uniunea Europeană și </w:t>
      </w:r>
      <w:r w:rsidR="00BD34E3" w:rsidRPr="009C1220">
        <w:rPr>
          <w:sz w:val="24"/>
          <w:szCs w:val="24"/>
        </w:rPr>
        <w:t xml:space="preserve">din </w:t>
      </w:r>
      <w:r w:rsidRPr="009C1220">
        <w:rPr>
          <w:sz w:val="24"/>
          <w:szCs w:val="24"/>
        </w:rPr>
        <w:t xml:space="preserve">alte acorduri încheiate cu </w:t>
      </w:r>
      <w:r w:rsidR="00014F53" w:rsidRPr="009C1220">
        <w:rPr>
          <w:color w:val="000000"/>
          <w:sz w:val="24"/>
          <w:szCs w:val="24"/>
        </w:rPr>
        <w:t>Uniunea Europeană</w:t>
      </w:r>
      <w:r w:rsidRPr="009C1220">
        <w:rPr>
          <w:sz w:val="24"/>
          <w:szCs w:val="24"/>
        </w:rPr>
        <w:t xml:space="preserve">, inclusiv </w:t>
      </w:r>
      <w:r w:rsidR="0063727F" w:rsidRPr="009C1220">
        <w:rPr>
          <w:sz w:val="24"/>
          <w:szCs w:val="24"/>
        </w:rPr>
        <w:t xml:space="preserve">a </w:t>
      </w:r>
      <w:r w:rsidRPr="009C1220">
        <w:rPr>
          <w:sz w:val="24"/>
          <w:szCs w:val="24"/>
        </w:rPr>
        <w:t>măsuri</w:t>
      </w:r>
      <w:r w:rsidR="0063727F" w:rsidRPr="009C1220">
        <w:rPr>
          <w:sz w:val="24"/>
          <w:szCs w:val="24"/>
        </w:rPr>
        <w:t>lor</w:t>
      </w:r>
      <w:r w:rsidRPr="009C1220">
        <w:rPr>
          <w:sz w:val="24"/>
          <w:szCs w:val="24"/>
        </w:rPr>
        <w:t xml:space="preserve"> ce vizează pregătirea țării pentru aderarea la Uniunea Europeană. Legătura dintre intervențiile prioritare și obiectivele specifice la care acestea contribuie </w:t>
      </w:r>
      <w:proofErr w:type="gramStart"/>
      <w:r w:rsidRPr="009C1220">
        <w:rPr>
          <w:sz w:val="24"/>
          <w:szCs w:val="24"/>
        </w:rPr>
        <w:t>este</w:t>
      </w:r>
      <w:proofErr w:type="gramEnd"/>
      <w:r w:rsidRPr="009C1220">
        <w:rPr>
          <w:sz w:val="24"/>
          <w:szCs w:val="24"/>
        </w:rPr>
        <w:t xml:space="preserve"> arătată prin includerea în</w:t>
      </w:r>
      <w:r w:rsidR="00BD34E3" w:rsidRPr="009C1220">
        <w:rPr>
          <w:sz w:val="24"/>
          <w:szCs w:val="24"/>
        </w:rPr>
        <w:t>tre</w:t>
      </w:r>
      <w:r w:rsidRPr="009C1220">
        <w:rPr>
          <w:sz w:val="24"/>
          <w:szCs w:val="24"/>
        </w:rPr>
        <w:t xml:space="preserve"> paranteze a codului numeric al obiectivului specific.</w:t>
      </w:r>
    </w:p>
    <w:p w14:paraId="1363BF4B" w14:textId="58352EBD" w:rsidR="00CD34BE" w:rsidRPr="009C1220" w:rsidRDefault="0063727F" w:rsidP="0063727F">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51" w:name="_Toc114659128"/>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Consolidarea instituției parlamentare</w:t>
      </w:r>
      <w:bookmarkEnd w:id="51"/>
    </w:p>
    <w:p w14:paraId="74AE4C73" w14:textId="77777777" w:rsidR="00CD34BE" w:rsidRPr="009C1220" w:rsidRDefault="00CD34BE" w:rsidP="00CD34BE">
      <w:pPr>
        <w:numPr>
          <w:ilvl w:val="0"/>
          <w:numId w:val="1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Consolidarea capacităților de analiză, monitorizare și evaluare </w:t>
      </w:r>
      <w:r w:rsidRPr="009C1220">
        <w:rPr>
          <w:i/>
          <w:iCs/>
          <w:color w:val="000000"/>
          <w:sz w:val="24"/>
          <w:szCs w:val="24"/>
        </w:rPr>
        <w:t>ex-ante</w:t>
      </w:r>
      <w:r w:rsidRPr="009C1220">
        <w:rPr>
          <w:color w:val="000000"/>
          <w:sz w:val="24"/>
          <w:szCs w:val="24"/>
        </w:rPr>
        <w:t xml:space="preserve"> și </w:t>
      </w:r>
      <w:r w:rsidRPr="009C1220">
        <w:rPr>
          <w:i/>
          <w:color w:val="000000"/>
          <w:sz w:val="24"/>
          <w:szCs w:val="24"/>
        </w:rPr>
        <w:t>ex-post</w:t>
      </w:r>
      <w:r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impactului politicilor, inclusiv din punctul de vedere al egalității de gen (O7.1).</w:t>
      </w:r>
    </w:p>
    <w:p w14:paraId="5DB7DE6C" w14:textId="77777777" w:rsidR="00CD34BE" w:rsidRPr="009C1220" w:rsidRDefault="00CD34BE" w:rsidP="005422C3">
      <w:pPr>
        <w:numPr>
          <w:ilvl w:val="0"/>
          <w:numId w:val="1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Consolidarea funcției de control parlamentar, inclusiv de supervizare </w:t>
      </w:r>
      <w:proofErr w:type="gramStart"/>
      <w:r w:rsidRPr="009C1220">
        <w:rPr>
          <w:color w:val="000000"/>
          <w:sz w:val="24"/>
          <w:szCs w:val="24"/>
        </w:rPr>
        <w:t>a</w:t>
      </w:r>
      <w:proofErr w:type="gramEnd"/>
      <w:r w:rsidRPr="009C1220">
        <w:rPr>
          <w:color w:val="000000"/>
          <w:sz w:val="24"/>
          <w:szCs w:val="24"/>
        </w:rPr>
        <w:t xml:space="preserve"> autorităților de reglementare independente (O7.1).</w:t>
      </w:r>
    </w:p>
    <w:p w14:paraId="71DCBECE" w14:textId="22A27DE2" w:rsidR="00CD34BE" w:rsidRPr="009C1220" w:rsidRDefault="00CD34BE" w:rsidP="00CD34BE">
      <w:pPr>
        <w:numPr>
          <w:ilvl w:val="0"/>
          <w:numId w:val="1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respectării prevederilor legislației privind transparența în procesul decizional și de evaluare </w:t>
      </w:r>
      <w:r w:rsidRPr="009C1220">
        <w:rPr>
          <w:i/>
          <w:iCs/>
          <w:color w:val="000000"/>
          <w:sz w:val="24"/>
          <w:szCs w:val="24"/>
        </w:rPr>
        <w:t>ex-ante</w:t>
      </w:r>
      <w:r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impactului inițiativelor legislative (O7.1, O8.2, O8.3).</w:t>
      </w:r>
    </w:p>
    <w:p w14:paraId="3C90E26B" w14:textId="2ED49242" w:rsidR="00CD34BE" w:rsidRPr="009C1220" w:rsidRDefault="00CD34BE" w:rsidP="00CD34BE">
      <w:pPr>
        <w:numPr>
          <w:ilvl w:val="0"/>
          <w:numId w:val="13"/>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Asigurarea respectării prevederilor legislației privind transparența și a </w:t>
      </w:r>
      <w:r w:rsidR="00B21F91" w:rsidRPr="009C1220">
        <w:rPr>
          <w:color w:val="000000"/>
          <w:sz w:val="24"/>
          <w:szCs w:val="24"/>
        </w:rPr>
        <w:t xml:space="preserve">principiului </w:t>
      </w:r>
      <w:r w:rsidRPr="009C1220">
        <w:rPr>
          <w:color w:val="000000"/>
          <w:sz w:val="24"/>
          <w:szCs w:val="24"/>
        </w:rPr>
        <w:t>egalit</w:t>
      </w:r>
      <w:r w:rsidR="00B21F91" w:rsidRPr="009C1220">
        <w:rPr>
          <w:color w:val="000000"/>
          <w:sz w:val="24"/>
          <w:szCs w:val="24"/>
        </w:rPr>
        <w:t>ății</w:t>
      </w:r>
      <w:r w:rsidRPr="009C1220">
        <w:rPr>
          <w:color w:val="000000"/>
          <w:sz w:val="24"/>
          <w:szCs w:val="24"/>
        </w:rPr>
        <w:t xml:space="preserve"> de gen în procesul decizional (O7.1, O8.2, </w:t>
      </w:r>
      <w:proofErr w:type="gramStart"/>
      <w:r w:rsidRPr="009C1220">
        <w:rPr>
          <w:color w:val="000000"/>
          <w:sz w:val="24"/>
          <w:szCs w:val="24"/>
        </w:rPr>
        <w:t>O8.3</w:t>
      </w:r>
      <w:proofErr w:type="gramEnd"/>
      <w:r w:rsidRPr="009C1220">
        <w:rPr>
          <w:color w:val="000000"/>
          <w:sz w:val="24"/>
          <w:szCs w:val="24"/>
        </w:rPr>
        <w:t>).</w:t>
      </w:r>
    </w:p>
    <w:p w14:paraId="5D86498D" w14:textId="2E3A5F3A" w:rsidR="00CD34BE" w:rsidRPr="009C1220" w:rsidRDefault="00CD34BE" w:rsidP="009C1220">
      <w:pPr>
        <w:numPr>
          <w:ilvl w:val="0"/>
          <w:numId w:val="1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Consolidarea structurilor permanente de prezență parlamentară teritorială (O7.1, O8.3).</w:t>
      </w:r>
    </w:p>
    <w:p w14:paraId="03C08DB4" w14:textId="21BAF455" w:rsidR="00CD34BE" w:rsidRPr="009C1220" w:rsidRDefault="0063727F" w:rsidP="0063727F">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52" w:name="_Toc114659129"/>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Reforma administrației publice</w:t>
      </w:r>
      <w:bookmarkEnd w:id="52"/>
    </w:p>
    <w:p w14:paraId="0D08DFF3" w14:textId="5A6B945C"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bookmarkStart w:id="53" w:name="_heading=h.2u6wntf" w:colFirst="0" w:colLast="0"/>
      <w:bookmarkEnd w:id="53"/>
      <w:r w:rsidRPr="009C1220">
        <w:rPr>
          <w:color w:val="000000"/>
          <w:sz w:val="24"/>
          <w:szCs w:val="24"/>
        </w:rPr>
        <w:t>Asigurarea unui proces decizional transparent, receptiv, incluziv, participativ</w:t>
      </w:r>
      <w:sdt>
        <w:sdtPr>
          <w:rPr>
            <w:sz w:val="24"/>
            <w:szCs w:val="24"/>
          </w:rPr>
          <w:tag w:val="goog_rdk_331"/>
          <w:id w:val="1485900980"/>
        </w:sdtPr>
        <w:sdtEndPr/>
        <w:sdtContent>
          <w:r w:rsidRPr="009C1220">
            <w:rPr>
              <w:color w:val="000000"/>
              <w:sz w:val="24"/>
              <w:szCs w:val="24"/>
            </w:rPr>
            <w:t>,</w:t>
          </w:r>
        </w:sdtContent>
      </w:sdt>
      <w:r w:rsidRPr="009C1220">
        <w:rPr>
          <w:sz w:val="24"/>
          <w:szCs w:val="24"/>
        </w:rPr>
        <w:t xml:space="preserve"> </w:t>
      </w:r>
      <w:r w:rsidRPr="009C1220">
        <w:rPr>
          <w:color w:val="000000"/>
          <w:sz w:val="24"/>
          <w:szCs w:val="24"/>
        </w:rPr>
        <w:t>reprezentativ</w:t>
      </w:r>
      <w:sdt>
        <w:sdtPr>
          <w:rPr>
            <w:sz w:val="24"/>
            <w:szCs w:val="24"/>
          </w:rPr>
          <w:tag w:val="goog_rdk_333"/>
          <w:id w:val="207848294"/>
        </w:sdtPr>
        <w:sdtEndPr/>
        <w:sdtContent>
          <w:r w:rsidRPr="009C1220">
            <w:rPr>
              <w:color w:val="000000"/>
              <w:sz w:val="24"/>
              <w:szCs w:val="24"/>
            </w:rPr>
            <w:t xml:space="preserve"> și eficient</w:t>
          </w:r>
        </w:sdtContent>
      </w:sdt>
      <w:r w:rsidRPr="009C1220">
        <w:rPr>
          <w:color w:val="000000"/>
          <w:sz w:val="24"/>
          <w:szCs w:val="24"/>
        </w:rPr>
        <w:t xml:space="preserve"> la toate nivelurile (O7.1).</w:t>
      </w:r>
    </w:p>
    <w:p w14:paraId="2884318A" w14:textId="77777777"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unui mecanism clar de punere în aplicare a deciziilor conform principiilor subsidiarității și de monitorizare </w:t>
      </w:r>
      <w:proofErr w:type="gramStart"/>
      <w:r w:rsidRPr="009C1220">
        <w:rPr>
          <w:color w:val="000000"/>
          <w:sz w:val="24"/>
          <w:szCs w:val="24"/>
        </w:rPr>
        <w:t>a</w:t>
      </w:r>
      <w:proofErr w:type="gramEnd"/>
      <w:r w:rsidRPr="009C1220">
        <w:rPr>
          <w:color w:val="000000"/>
          <w:sz w:val="24"/>
          <w:szCs w:val="24"/>
        </w:rPr>
        <w:t xml:space="preserve"> implementării acestora (O7.1).</w:t>
      </w:r>
    </w:p>
    <w:p w14:paraId="726D40D0" w14:textId="333D49D6"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Implementarea sistemelor de monitorizare </w:t>
      </w:r>
      <w:proofErr w:type="gramStart"/>
      <w:r w:rsidRPr="009C1220">
        <w:rPr>
          <w:color w:val="000000"/>
          <w:sz w:val="24"/>
          <w:szCs w:val="24"/>
        </w:rPr>
        <w:t>a</w:t>
      </w:r>
      <w:proofErr w:type="gramEnd"/>
      <w:r w:rsidRPr="009C1220">
        <w:rPr>
          <w:color w:val="000000"/>
          <w:sz w:val="24"/>
          <w:szCs w:val="24"/>
        </w:rPr>
        <w:t xml:space="preserve"> activității autorităților publice de către cetățeni, inclusiv </w:t>
      </w:r>
      <w:r w:rsidR="0063727F" w:rsidRPr="009C1220">
        <w:rPr>
          <w:color w:val="000000"/>
          <w:sz w:val="24"/>
          <w:szCs w:val="24"/>
        </w:rPr>
        <w:t xml:space="preserve">a </w:t>
      </w:r>
      <w:r w:rsidRPr="009C1220">
        <w:rPr>
          <w:color w:val="000000"/>
          <w:sz w:val="24"/>
          <w:szCs w:val="24"/>
        </w:rPr>
        <w:t>mecanisme</w:t>
      </w:r>
      <w:r w:rsidR="0063727F" w:rsidRPr="009C1220">
        <w:rPr>
          <w:color w:val="000000"/>
          <w:sz w:val="24"/>
          <w:szCs w:val="24"/>
        </w:rPr>
        <w:t>lor</w:t>
      </w:r>
      <w:r w:rsidRPr="009C1220">
        <w:rPr>
          <w:color w:val="000000"/>
          <w:sz w:val="24"/>
          <w:szCs w:val="24"/>
        </w:rPr>
        <w:t xml:space="preserve"> de raportare a gradului de satisfacție a cetățenilor față de serviciile şi informați</w:t>
      </w:r>
      <w:r w:rsidR="00B21F91" w:rsidRPr="009C1220">
        <w:rPr>
          <w:color w:val="000000"/>
          <w:sz w:val="24"/>
          <w:szCs w:val="24"/>
        </w:rPr>
        <w:t>ile</w:t>
      </w:r>
      <w:r w:rsidRPr="009C1220">
        <w:rPr>
          <w:color w:val="000000"/>
          <w:sz w:val="24"/>
          <w:szCs w:val="24"/>
        </w:rPr>
        <w:t xml:space="preserve"> </w:t>
      </w:r>
      <w:r w:rsidR="00B21F91" w:rsidRPr="009C1220">
        <w:rPr>
          <w:color w:val="000000"/>
          <w:sz w:val="24"/>
          <w:szCs w:val="24"/>
        </w:rPr>
        <w:t>oferite</w:t>
      </w:r>
      <w:r w:rsidRPr="009C1220">
        <w:rPr>
          <w:color w:val="000000"/>
          <w:sz w:val="24"/>
          <w:szCs w:val="24"/>
        </w:rPr>
        <w:t xml:space="preserve"> (O7.1).</w:t>
      </w:r>
    </w:p>
    <w:p w14:paraId="645C68EA" w14:textId="51A67560"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Reforma sistemului de angajare și dezvoltare profesională a funcționarilor publici de toate nivelurile, de monitorizare și evaluare a performanței</w:t>
      </w:r>
      <w:r w:rsidR="00B21F91" w:rsidRPr="009C1220">
        <w:rPr>
          <w:color w:val="000000"/>
          <w:sz w:val="24"/>
          <w:szCs w:val="24"/>
        </w:rPr>
        <w:t xml:space="preserve"> acestora</w:t>
      </w:r>
      <w:r w:rsidRPr="009C1220">
        <w:rPr>
          <w:color w:val="000000"/>
          <w:sz w:val="24"/>
          <w:szCs w:val="24"/>
        </w:rPr>
        <w:t>, de responsabilizare a acestora, concomitent cu regândirea sistemului de salarizare și motivare (O7.1).</w:t>
      </w:r>
    </w:p>
    <w:p w14:paraId="4831D4DD" w14:textId="068B88CF"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Crearea unei administrații publice locale eficiente și mai aproape de oameni, capabilă </w:t>
      </w:r>
      <w:proofErr w:type="gramStart"/>
      <w:r w:rsidRPr="009C1220">
        <w:rPr>
          <w:color w:val="000000"/>
          <w:sz w:val="24"/>
          <w:szCs w:val="24"/>
        </w:rPr>
        <w:t>să</w:t>
      </w:r>
      <w:proofErr w:type="gramEnd"/>
      <w:r w:rsidRPr="009C1220">
        <w:rPr>
          <w:color w:val="000000"/>
          <w:sz w:val="24"/>
          <w:szCs w:val="24"/>
        </w:rPr>
        <w:t xml:space="preserve"> producă schimbări pozitive în comunități, adoptând un model optim</w:t>
      </w:r>
      <w:r w:rsidR="00B21F91" w:rsidRPr="009C1220">
        <w:rPr>
          <w:color w:val="000000"/>
          <w:sz w:val="24"/>
          <w:szCs w:val="24"/>
        </w:rPr>
        <w:t>,</w:t>
      </w:r>
      <w:r w:rsidRPr="009C1220">
        <w:rPr>
          <w:color w:val="000000"/>
          <w:sz w:val="24"/>
          <w:szCs w:val="24"/>
        </w:rPr>
        <w:t xml:space="preserve"> bazat pe descentralizarea administrativă (O7.1). </w:t>
      </w:r>
    </w:p>
    <w:p w14:paraId="3AC005CA" w14:textId="67CFC743"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Creșterea incluziunii, accesibilității și calității serviciilor publice, care </w:t>
      </w:r>
      <w:proofErr w:type="gramStart"/>
      <w:r w:rsidRPr="009C1220">
        <w:rPr>
          <w:color w:val="000000"/>
          <w:sz w:val="24"/>
          <w:szCs w:val="24"/>
        </w:rPr>
        <w:t>să</w:t>
      </w:r>
      <w:proofErr w:type="gramEnd"/>
      <w:r w:rsidRPr="009C1220">
        <w:rPr>
          <w:color w:val="000000"/>
          <w:sz w:val="24"/>
          <w:szCs w:val="24"/>
        </w:rPr>
        <w:t xml:space="preserve"> corespundă necesităților individuale ale persoanelor, inclusiv a</w:t>
      </w:r>
      <w:r w:rsidR="00B21F91" w:rsidRPr="009C1220">
        <w:rPr>
          <w:color w:val="000000"/>
          <w:sz w:val="24"/>
          <w:szCs w:val="24"/>
        </w:rPr>
        <w:t>le</w:t>
      </w:r>
      <w:r w:rsidRPr="009C1220">
        <w:rPr>
          <w:color w:val="000000"/>
          <w:sz w:val="24"/>
          <w:szCs w:val="24"/>
        </w:rPr>
        <w:t xml:space="preserve"> persoanelor care </w:t>
      </w:r>
      <w:r w:rsidR="00B21F91" w:rsidRPr="009C1220">
        <w:rPr>
          <w:color w:val="000000"/>
          <w:sz w:val="24"/>
          <w:szCs w:val="24"/>
        </w:rPr>
        <w:t>aparțin</w:t>
      </w:r>
      <w:r w:rsidRPr="009C1220">
        <w:rPr>
          <w:color w:val="000000"/>
          <w:sz w:val="24"/>
          <w:szCs w:val="24"/>
        </w:rPr>
        <w:t xml:space="preserve"> grupuril</w:t>
      </w:r>
      <w:r w:rsidR="00B21F91" w:rsidRPr="009C1220">
        <w:rPr>
          <w:color w:val="000000"/>
          <w:sz w:val="24"/>
          <w:szCs w:val="24"/>
        </w:rPr>
        <w:t>or</w:t>
      </w:r>
      <w:r w:rsidRPr="009C1220">
        <w:rPr>
          <w:color w:val="000000"/>
          <w:sz w:val="24"/>
          <w:szCs w:val="24"/>
        </w:rPr>
        <w:t xml:space="preserve"> vulnerabile, la fiecare etapă a vieții (O7.2).</w:t>
      </w:r>
    </w:p>
    <w:p w14:paraId="73AAF89C" w14:textId="12B98F32"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Consolidarea integrității în sectorul public, asigurat</w:t>
      </w:r>
      <w:r w:rsidR="00B21F91" w:rsidRPr="009C1220">
        <w:rPr>
          <w:color w:val="000000"/>
          <w:sz w:val="24"/>
          <w:szCs w:val="24"/>
        </w:rPr>
        <w:t>ă</w:t>
      </w:r>
      <w:r w:rsidRPr="009C1220">
        <w:rPr>
          <w:color w:val="000000"/>
          <w:sz w:val="24"/>
          <w:szCs w:val="24"/>
        </w:rPr>
        <w:t xml:space="preserve"> prin cultivarea climatului de toleranță „zero” la corupție prin sporirea controlului asupra responsabilității, transparenței și rezistenței față de riscurile de corupție </w:t>
      </w:r>
      <w:proofErr w:type="gramStart"/>
      <w:r w:rsidRPr="009C1220">
        <w:rPr>
          <w:color w:val="000000"/>
          <w:sz w:val="24"/>
          <w:szCs w:val="24"/>
        </w:rPr>
        <w:t>a</w:t>
      </w:r>
      <w:proofErr w:type="gramEnd"/>
      <w:r w:rsidRPr="009C1220">
        <w:rPr>
          <w:color w:val="000000"/>
          <w:sz w:val="24"/>
          <w:szCs w:val="24"/>
        </w:rPr>
        <w:t xml:space="preserve"> agenților publici (O8.3).</w:t>
      </w:r>
    </w:p>
    <w:p w14:paraId="01107DE6" w14:textId="77777777"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Cooptarea managerilor din instituțiile private și din agențiile de dezvoltare în vederea transferului de experiență managerială în sectorul public (O1.1, O7.1, O8.3).</w:t>
      </w:r>
    </w:p>
    <w:p w14:paraId="70BA9287" w14:textId="77777777" w:rsidR="00CD34BE" w:rsidRPr="009C1220" w:rsidRDefault="00CD34BE" w:rsidP="00CD34BE">
      <w:pPr>
        <w:numPr>
          <w:ilvl w:val="0"/>
          <w:numId w:val="1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Stimularea concurenței, inclusiv prin facilitarea importurilor de servicii critice pentru proiectele de infrastructură (O1.1, O7.1, O8.3).</w:t>
      </w:r>
    </w:p>
    <w:p w14:paraId="40944B2B" w14:textId="291C3F5D" w:rsidR="00CD34BE" w:rsidRPr="009C1220" w:rsidRDefault="00CD34BE" w:rsidP="00CD34BE">
      <w:pPr>
        <w:numPr>
          <w:ilvl w:val="0"/>
          <w:numId w:val="14"/>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lastRenderedPageBreak/>
        <w:t>Preluarea bunelor practici ale agențiilor de dezvoltare internațională în derularea achizițiilor publice (O1.1, O7.1, O8.3).</w:t>
      </w:r>
    </w:p>
    <w:p w14:paraId="141474E2" w14:textId="4F488B1D" w:rsidR="00CD34BE" w:rsidRPr="009C1220" w:rsidRDefault="00CD34BE" w:rsidP="00CD34BE">
      <w:pPr>
        <w:numPr>
          <w:ilvl w:val="0"/>
          <w:numId w:val="14"/>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Introducerea disciplinelor de evaluare sistemică și elaborare a studiilor de fezabilitate în programele de formare inițială </w:t>
      </w:r>
      <w:r w:rsidR="00C6737E" w:rsidRPr="009C1220">
        <w:rPr>
          <w:color w:val="000000"/>
          <w:sz w:val="24"/>
          <w:szCs w:val="24"/>
        </w:rPr>
        <w:t>ale</w:t>
      </w:r>
      <w:r w:rsidRPr="009C1220">
        <w:rPr>
          <w:color w:val="000000"/>
          <w:sz w:val="24"/>
          <w:szCs w:val="24"/>
        </w:rPr>
        <w:t xml:space="preserve"> Academiei de Studii Economice din Moldova, Universității Tehnice din Moldova, Universității de Stat din Moldova și în cele de formare continuă (O1.1, O7.1, O8.3). </w:t>
      </w:r>
    </w:p>
    <w:p w14:paraId="6FD4C7C8" w14:textId="19327A34" w:rsidR="00CD34BE" w:rsidRPr="009C1220" w:rsidRDefault="00CD34BE" w:rsidP="00CD34BE">
      <w:pPr>
        <w:numPr>
          <w:ilvl w:val="0"/>
          <w:numId w:val="14"/>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Îmbunătățirea mecanismelor de cooperare a statului cu societatea civilă, inclusiv prin dezvoltarea platformelor de comunicare și coordonare, finanțarea directă </w:t>
      </w:r>
      <w:proofErr w:type="gramStart"/>
      <w:r w:rsidRPr="009C1220">
        <w:rPr>
          <w:color w:val="000000"/>
          <w:sz w:val="24"/>
          <w:szCs w:val="24"/>
        </w:rPr>
        <w:t>a</w:t>
      </w:r>
      <w:proofErr w:type="gramEnd"/>
      <w:r w:rsidRPr="009C1220">
        <w:rPr>
          <w:color w:val="000000"/>
          <w:sz w:val="24"/>
          <w:szCs w:val="24"/>
        </w:rPr>
        <w:t xml:space="preserve"> organizațiilor societății civile și contractarea socială (O7.1, O7.4).</w:t>
      </w:r>
    </w:p>
    <w:p w14:paraId="3827E595" w14:textId="2846DBD3" w:rsidR="00CD34BE" w:rsidRPr="009C1220" w:rsidRDefault="00CD34BE" w:rsidP="009C1220">
      <w:pPr>
        <w:numPr>
          <w:ilvl w:val="0"/>
          <w:numId w:val="14"/>
        </w:numPr>
        <w:tabs>
          <w:tab w:val="left" w:pos="1134"/>
        </w:tabs>
        <w:ind w:left="0" w:firstLine="709"/>
        <w:rPr>
          <w:rFonts w:eastAsia="Arial"/>
          <w:color w:val="000000"/>
          <w:sz w:val="24"/>
          <w:szCs w:val="24"/>
        </w:rPr>
      </w:pPr>
      <w:r w:rsidRPr="009C1220">
        <w:rPr>
          <w:color w:val="000000"/>
          <w:sz w:val="24"/>
          <w:szCs w:val="24"/>
        </w:rPr>
        <w:t>Îmbunătățirea legislației privind accesul la informație conform celor mai bune practici, inclusiv prin adoptarea unui mecanism de implementare corespunzător. Îmbunătățirea și diversificarea mecanismelor de consultare și implicare a cetățenilor în procesele de luare a deciziilor (O7.1, O7.4).</w:t>
      </w:r>
    </w:p>
    <w:bookmarkStart w:id="54" w:name="_Toc114659130"/>
    <w:p w14:paraId="6D9F68A2" w14:textId="7EB36A9C" w:rsidR="00CD34BE" w:rsidRPr="009C1220" w:rsidRDefault="001F42B0" w:rsidP="00DF4C52">
      <w:pPr>
        <w:pStyle w:val="2"/>
        <w:numPr>
          <w:ilvl w:val="1"/>
          <w:numId w:val="1"/>
        </w:numPr>
        <w:tabs>
          <w:tab w:val="left" w:pos="1134"/>
        </w:tabs>
        <w:ind w:left="0" w:firstLine="709"/>
        <w:jc w:val="left"/>
        <w:rPr>
          <w:rFonts w:ascii="Times New Roman" w:hAnsi="Times New Roman"/>
          <w:sz w:val="24"/>
          <w:szCs w:val="24"/>
        </w:rPr>
      </w:pPr>
      <w:sdt>
        <w:sdtPr>
          <w:rPr>
            <w:rFonts w:ascii="Times New Roman" w:hAnsi="Times New Roman"/>
            <w:sz w:val="24"/>
            <w:szCs w:val="24"/>
          </w:rPr>
          <w:tag w:val="goog_rdk_343"/>
          <w:id w:val="2123483821"/>
        </w:sdtPr>
        <w:sdtEndPr>
          <w:rPr>
            <w:b w:val="0"/>
            <w:bCs/>
            <w:color w:val="000000" w:themeColor="text1"/>
          </w:rPr>
        </w:sdtEndPr>
        <w:sdtContent>
          <w:sdt>
            <w:sdtPr>
              <w:rPr>
                <w:rFonts w:ascii="Times New Roman" w:hAnsi="Times New Roman"/>
                <w:b w:val="0"/>
                <w:bCs/>
                <w:color w:val="000000" w:themeColor="text1"/>
                <w:sz w:val="24"/>
                <w:szCs w:val="24"/>
              </w:rPr>
              <w:tag w:val="goog_rdk_344"/>
              <w:id w:val="-1218516827"/>
            </w:sdtPr>
            <w:sdtEndPr/>
            <w:sdtContent>
              <w:r w:rsidR="00DF4C52" w:rsidRPr="009C1220">
                <w:rPr>
                  <w:rFonts w:ascii="Times New Roman" w:hAnsi="Times New Roman"/>
                  <w:b w:val="0"/>
                  <w:bCs/>
                  <w:color w:val="000000" w:themeColor="text1"/>
                  <w:sz w:val="24"/>
                  <w:szCs w:val="24"/>
                </w:rPr>
                <w:t xml:space="preserve"> </w:t>
              </w:r>
              <w:r w:rsidR="00CD34BE" w:rsidRPr="009C1220">
                <w:rPr>
                  <w:rFonts w:ascii="Times New Roman" w:hAnsi="Times New Roman"/>
                  <w:bCs/>
                  <w:color w:val="000000" w:themeColor="text1"/>
                  <w:sz w:val="24"/>
                  <w:szCs w:val="24"/>
                </w:rPr>
                <w:t>Transformarea electronică a guvernării, societății și economiei</w:t>
              </w:r>
            </w:sdtContent>
          </w:sdt>
        </w:sdtContent>
      </w:sdt>
      <w:bookmarkEnd w:id="54"/>
    </w:p>
    <w:p w14:paraId="177DF116" w14:textId="77777777"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Promovarea digitalizării plenare a serviciilor publice (O1.1, O1.2, O2.2, O7.1, O7.2, O8.3). </w:t>
      </w:r>
    </w:p>
    <w:p w14:paraId="55969190" w14:textId="3ECFB341"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Interconectarea obligatorie și interoperabilitatea, asigurarea accesului la sursele de date administrative pentru toate autoritățile și excluderea obligativității </w:t>
      </w:r>
      <w:r w:rsidR="005D4ED0" w:rsidRPr="009C1220">
        <w:rPr>
          <w:color w:val="000000"/>
          <w:sz w:val="24"/>
          <w:szCs w:val="24"/>
        </w:rPr>
        <w:t xml:space="preserve">de </w:t>
      </w:r>
      <w:r w:rsidRPr="009C1220">
        <w:rPr>
          <w:color w:val="000000"/>
          <w:sz w:val="24"/>
          <w:szCs w:val="24"/>
        </w:rPr>
        <w:t>prezenta</w:t>
      </w:r>
      <w:r w:rsidR="005D4ED0" w:rsidRPr="009C1220">
        <w:rPr>
          <w:color w:val="000000"/>
          <w:sz w:val="24"/>
          <w:szCs w:val="24"/>
        </w:rPr>
        <w:t xml:space="preserve">re </w:t>
      </w:r>
      <w:proofErr w:type="gramStart"/>
      <w:r w:rsidR="005D4ED0" w:rsidRPr="009C1220">
        <w:rPr>
          <w:color w:val="000000"/>
          <w:sz w:val="24"/>
          <w:szCs w:val="24"/>
        </w:rPr>
        <w:t>a</w:t>
      </w:r>
      <w:proofErr w:type="gramEnd"/>
      <w:r w:rsidRPr="009C1220">
        <w:rPr>
          <w:color w:val="000000"/>
          <w:sz w:val="24"/>
          <w:szCs w:val="24"/>
        </w:rPr>
        <w:t xml:space="preserve"> actel</w:t>
      </w:r>
      <w:r w:rsidR="005D4ED0" w:rsidRPr="009C1220">
        <w:rPr>
          <w:color w:val="000000"/>
          <w:sz w:val="24"/>
          <w:szCs w:val="24"/>
        </w:rPr>
        <w:t>or</w:t>
      </w:r>
      <w:r w:rsidRPr="009C1220">
        <w:rPr>
          <w:color w:val="000000"/>
          <w:sz w:val="24"/>
          <w:szCs w:val="24"/>
        </w:rPr>
        <w:t xml:space="preserve"> oficiale pe suport fizic </w:t>
      </w:r>
      <w:r w:rsidR="005D4ED0" w:rsidRPr="009C1220">
        <w:rPr>
          <w:color w:val="000000"/>
          <w:sz w:val="24"/>
          <w:szCs w:val="24"/>
        </w:rPr>
        <w:t xml:space="preserve">pentru cetățeni și antreprenori </w:t>
      </w:r>
      <w:r w:rsidRPr="009C1220">
        <w:rPr>
          <w:color w:val="000000"/>
          <w:sz w:val="24"/>
          <w:szCs w:val="24"/>
        </w:rPr>
        <w:t>(O1.1, O1.2, O2.2, O7.1, O7.2, O8.3).</w:t>
      </w:r>
    </w:p>
    <w:p w14:paraId="0C5B207A" w14:textId="628CBE09"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Sporirea accesibilității serviciilor publice administrative, inclusiv prin puncte alternative, social incluzive de acces la nivel local</w:t>
      </w:r>
      <w:r w:rsidR="005173BE" w:rsidRPr="009C1220">
        <w:rPr>
          <w:color w:val="000000"/>
          <w:sz w:val="24"/>
          <w:szCs w:val="24"/>
        </w:rPr>
        <w:t>,</w:t>
      </w:r>
      <w:r w:rsidRPr="009C1220">
        <w:rPr>
          <w:color w:val="000000"/>
          <w:sz w:val="24"/>
          <w:szCs w:val="24"/>
        </w:rPr>
        <w:t xml:space="preserve"> și a datelor guvernamentale deschise (O7.2). </w:t>
      </w:r>
    </w:p>
    <w:p w14:paraId="1EF98FA9" w14:textId="79B2F995"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Promovarea principiilor transparenței</w:t>
      </w:r>
      <w:r w:rsidR="005173BE" w:rsidRPr="009C1220">
        <w:rPr>
          <w:color w:val="000000"/>
          <w:sz w:val="24"/>
          <w:szCs w:val="24"/>
        </w:rPr>
        <w:t xml:space="preserve"> și</w:t>
      </w:r>
      <w:r w:rsidRPr="009C1220">
        <w:rPr>
          <w:color w:val="000000"/>
          <w:sz w:val="24"/>
          <w:szCs w:val="24"/>
        </w:rPr>
        <w:t xml:space="preserve"> trasabilității datelor deschise și </w:t>
      </w:r>
      <w:proofErr w:type="gramStart"/>
      <w:r w:rsidRPr="009C1220">
        <w:rPr>
          <w:color w:val="000000"/>
          <w:sz w:val="24"/>
          <w:szCs w:val="24"/>
        </w:rPr>
        <w:t>a</w:t>
      </w:r>
      <w:proofErr w:type="gramEnd"/>
      <w:r w:rsidRPr="009C1220">
        <w:rPr>
          <w:color w:val="000000"/>
          <w:sz w:val="24"/>
          <w:szCs w:val="24"/>
        </w:rPr>
        <w:t xml:space="preserve"> informațiilor oficiale, </w:t>
      </w:r>
      <w:r w:rsidR="005173BE" w:rsidRPr="009C1220">
        <w:rPr>
          <w:color w:val="000000"/>
          <w:sz w:val="24"/>
          <w:szCs w:val="24"/>
        </w:rPr>
        <w:t xml:space="preserve">precum și a </w:t>
      </w:r>
      <w:r w:rsidRPr="009C1220">
        <w:rPr>
          <w:color w:val="000000"/>
          <w:sz w:val="24"/>
          <w:szCs w:val="24"/>
        </w:rPr>
        <w:t xml:space="preserve">receptivității autorităților/instituțiilor publice la solicitările cetățenilor și </w:t>
      </w:r>
      <w:r w:rsidR="005173BE" w:rsidRPr="009C1220">
        <w:rPr>
          <w:color w:val="000000"/>
          <w:sz w:val="24"/>
          <w:szCs w:val="24"/>
        </w:rPr>
        <w:t xml:space="preserve">ale </w:t>
      </w:r>
      <w:r w:rsidRPr="009C1220">
        <w:rPr>
          <w:color w:val="000000"/>
          <w:sz w:val="24"/>
          <w:szCs w:val="24"/>
        </w:rPr>
        <w:t xml:space="preserve">mediului de afaceri (O7.2). </w:t>
      </w:r>
    </w:p>
    <w:p w14:paraId="670907BB" w14:textId="2FE146F1" w:rsidR="00CD34BE" w:rsidRPr="009C1220" w:rsidRDefault="00CD34BE" w:rsidP="00285851">
      <w:pPr>
        <w:numPr>
          <w:ilvl w:val="0"/>
          <w:numId w:val="15"/>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Dezvoltarea și promovarea unui mecanism electronic unificat de recepționare a petițiilor și solicitărilor de informați</w:t>
      </w:r>
      <w:r w:rsidR="005173BE" w:rsidRPr="009C1220">
        <w:rPr>
          <w:color w:val="000000"/>
          <w:sz w:val="24"/>
          <w:szCs w:val="24"/>
        </w:rPr>
        <w:t>i</w:t>
      </w:r>
      <w:r w:rsidRPr="009C1220">
        <w:rPr>
          <w:color w:val="000000"/>
          <w:sz w:val="24"/>
          <w:szCs w:val="24"/>
        </w:rPr>
        <w:t xml:space="preserve"> (O7.2).</w:t>
      </w:r>
    </w:p>
    <w:p w14:paraId="607A79C2" w14:textId="5B54AB9B"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Digitalizarea </w:t>
      </w:r>
      <w:r w:rsidR="005269A1" w:rsidRPr="009C1220">
        <w:rPr>
          <w:color w:val="000000"/>
          <w:sz w:val="24"/>
          <w:szCs w:val="24"/>
        </w:rPr>
        <w:t>complet</w:t>
      </w:r>
      <w:r w:rsidRPr="009C1220">
        <w:rPr>
          <w:color w:val="000000"/>
          <w:sz w:val="24"/>
          <w:szCs w:val="24"/>
        </w:rPr>
        <w:t xml:space="preserve">ă a proceselor administrative în administrația publică </w:t>
      </w:r>
      <w:r w:rsidR="005269A1" w:rsidRPr="009C1220">
        <w:rPr>
          <w:color w:val="000000"/>
          <w:sz w:val="24"/>
          <w:szCs w:val="24"/>
        </w:rPr>
        <w:t>de</w:t>
      </w:r>
      <w:r w:rsidRPr="009C1220">
        <w:rPr>
          <w:color w:val="000000"/>
          <w:sz w:val="24"/>
          <w:szCs w:val="24"/>
        </w:rPr>
        <w:t xml:space="preserve"> nivel central și local, excluderea hârtiei din circuitul documentelor și emiterea documentelor </w:t>
      </w:r>
      <w:r w:rsidR="005173BE" w:rsidRPr="009C1220">
        <w:rPr>
          <w:color w:val="000000"/>
          <w:sz w:val="24"/>
          <w:szCs w:val="24"/>
        </w:rPr>
        <w:t xml:space="preserve">pe suport </w:t>
      </w:r>
      <w:r w:rsidR="005269A1" w:rsidRPr="009C1220">
        <w:rPr>
          <w:color w:val="000000"/>
          <w:sz w:val="24"/>
          <w:szCs w:val="24"/>
        </w:rPr>
        <w:t>de hârtie</w:t>
      </w:r>
      <w:r w:rsidRPr="009C1220">
        <w:rPr>
          <w:color w:val="000000"/>
          <w:sz w:val="24"/>
          <w:szCs w:val="24"/>
        </w:rPr>
        <w:t xml:space="preserve"> doar la solicitarea explicită a solicitantului (O1.1, O1.2, O2.2, O7.1, O7.2, O8.3).</w:t>
      </w:r>
    </w:p>
    <w:p w14:paraId="559DE5BC" w14:textId="26909362" w:rsidR="00CD34BE" w:rsidRPr="009C1220" w:rsidRDefault="00CD34BE" w:rsidP="00285851">
      <w:pPr>
        <w:numPr>
          <w:ilvl w:val="0"/>
          <w:numId w:val="15"/>
        </w:numPr>
        <w:pBdr>
          <w:top w:val="nil"/>
          <w:left w:val="nil"/>
          <w:bottom w:val="nil"/>
          <w:right w:val="nil"/>
          <w:between w:val="nil"/>
        </w:pBdr>
        <w:tabs>
          <w:tab w:val="left" w:pos="993"/>
        </w:tabs>
        <w:ind w:left="0" w:firstLine="709"/>
        <w:rPr>
          <w:sz w:val="24"/>
          <w:szCs w:val="24"/>
        </w:rPr>
      </w:pPr>
      <w:r w:rsidRPr="009C1220">
        <w:rPr>
          <w:sz w:val="24"/>
          <w:szCs w:val="24"/>
        </w:rPr>
        <w:t>Sporirea capacităților instituțiilor din justiție în domeniul noilor tehnologii (inteligența artificială, securitatea cibernetică, protecția drepturilor omului în spațiul digital etc.) (O8.1</w:t>
      </w:r>
      <w:r w:rsidR="00980018" w:rsidRPr="009C1220">
        <w:rPr>
          <w:sz w:val="24"/>
          <w:szCs w:val="24"/>
        </w:rPr>
        <w:t>–</w:t>
      </w:r>
      <w:r w:rsidRPr="009C1220">
        <w:rPr>
          <w:sz w:val="24"/>
          <w:szCs w:val="24"/>
        </w:rPr>
        <w:t>O8.3).</w:t>
      </w:r>
    </w:p>
    <w:p w14:paraId="25834A78" w14:textId="77777777"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Dezvoltarea condițiilor pentru sporirea competitivității, diversificarea industriei TI, stimularea start-up-urilor și orientarea spre inovare digitală în toate sectoarele economiei (O9.5).</w:t>
      </w:r>
    </w:p>
    <w:p w14:paraId="38CCAA05" w14:textId="3456B21C" w:rsidR="00CD34BE" w:rsidRPr="009C1220" w:rsidRDefault="00CD34BE" w:rsidP="00285851">
      <w:pPr>
        <w:numPr>
          <w:ilvl w:val="0"/>
          <w:numId w:val="1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Revizuirea cadrului regulator al procedurilor vamale, </w:t>
      </w:r>
      <w:r w:rsidR="005173BE" w:rsidRPr="009C1220">
        <w:rPr>
          <w:color w:val="000000"/>
          <w:sz w:val="24"/>
          <w:szCs w:val="24"/>
        </w:rPr>
        <w:t xml:space="preserve">al </w:t>
      </w:r>
      <w:r w:rsidRPr="009C1220">
        <w:rPr>
          <w:color w:val="000000"/>
          <w:sz w:val="24"/>
          <w:szCs w:val="24"/>
        </w:rPr>
        <w:t xml:space="preserve">serviciilor poștale și de curierat și </w:t>
      </w:r>
      <w:r w:rsidR="005173BE" w:rsidRPr="009C1220">
        <w:rPr>
          <w:color w:val="000000"/>
          <w:sz w:val="24"/>
          <w:szCs w:val="24"/>
        </w:rPr>
        <w:t xml:space="preserve">al </w:t>
      </w:r>
      <w:r w:rsidRPr="009C1220">
        <w:rPr>
          <w:color w:val="000000"/>
          <w:sz w:val="24"/>
          <w:szCs w:val="24"/>
        </w:rPr>
        <w:t>plăților online pentru facilitarea comerțului electronic (O1.1, O1.2, O2.2, O7.1, O7.2, O8.3).</w:t>
      </w:r>
    </w:p>
    <w:p w14:paraId="1EA36626" w14:textId="77777777" w:rsidR="00CD34BE" w:rsidRPr="009C1220" w:rsidRDefault="00CD34BE" w:rsidP="00CD34BE">
      <w:pPr>
        <w:numPr>
          <w:ilvl w:val="0"/>
          <w:numId w:val="1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Asigurarea accesului la internet de bandă largă, la prețuri accesibile pentru toate categoriile de populație, în fiecare localitate și legiferarea dreptului la internet pentru fiecare (O2.2, O7.2).</w:t>
      </w:r>
    </w:p>
    <w:p w14:paraId="7D927B98" w14:textId="5791A719" w:rsidR="00CD34BE" w:rsidRPr="009C1220" w:rsidRDefault="00CD34BE" w:rsidP="00CD34BE">
      <w:pPr>
        <w:numPr>
          <w:ilvl w:val="0"/>
          <w:numId w:val="1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Unificarea sistemului de registre administrative, asigurarea interoperabilității și </w:t>
      </w:r>
      <w:r w:rsidR="005173BE" w:rsidRPr="009C1220">
        <w:rPr>
          <w:color w:val="000000"/>
          <w:sz w:val="24"/>
          <w:szCs w:val="24"/>
        </w:rPr>
        <w:t xml:space="preserve">a </w:t>
      </w:r>
      <w:r w:rsidRPr="009C1220">
        <w:rPr>
          <w:color w:val="000000"/>
          <w:sz w:val="24"/>
          <w:szCs w:val="24"/>
        </w:rPr>
        <w:t>compatibilități</w:t>
      </w:r>
      <w:r w:rsidR="005173BE" w:rsidRPr="009C1220">
        <w:rPr>
          <w:color w:val="000000"/>
          <w:sz w:val="24"/>
          <w:szCs w:val="24"/>
        </w:rPr>
        <w:t>i</w:t>
      </w:r>
      <w:r w:rsidRPr="009C1220">
        <w:rPr>
          <w:color w:val="000000"/>
          <w:sz w:val="24"/>
          <w:szCs w:val="24"/>
        </w:rPr>
        <w:t xml:space="preserve"> sistemelor informaționale</w:t>
      </w:r>
      <w:r w:rsidR="005173BE" w:rsidRPr="009C1220">
        <w:rPr>
          <w:color w:val="000000"/>
          <w:sz w:val="24"/>
          <w:szCs w:val="24"/>
        </w:rPr>
        <w:t>,</w:t>
      </w:r>
      <w:r w:rsidRPr="009C1220">
        <w:rPr>
          <w:color w:val="000000"/>
          <w:sz w:val="24"/>
          <w:szCs w:val="24"/>
        </w:rPr>
        <w:t xml:space="preserve"> </w:t>
      </w:r>
      <w:r w:rsidR="005173BE" w:rsidRPr="009C1220">
        <w:rPr>
          <w:color w:val="000000"/>
          <w:sz w:val="24"/>
          <w:szCs w:val="24"/>
        </w:rPr>
        <w:t xml:space="preserve">asigurarea </w:t>
      </w:r>
      <w:r w:rsidRPr="009C1220">
        <w:rPr>
          <w:color w:val="000000"/>
          <w:sz w:val="24"/>
          <w:szCs w:val="24"/>
        </w:rPr>
        <w:t>accesului autorităților statistice și fiscale la datele administrative (O1.1, O1.2, O2.2, O7.1, O7.2, O8.3).</w:t>
      </w:r>
    </w:p>
    <w:p w14:paraId="779C7478" w14:textId="1F09F4F9"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Alfabetizarea digitală a populației, în special a populației în etate, cu respectarea principiului „A nu lăsa pe nimeni în urmă” (O1.1, O1.2, O2.2).</w:t>
      </w:r>
    </w:p>
    <w:p w14:paraId="482D2258" w14:textId="37118B0C"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Consolidarea infrastructurii de securitate cibernetică, </w:t>
      </w:r>
      <w:r w:rsidR="005173BE" w:rsidRPr="009C1220">
        <w:rPr>
          <w:color w:val="000000"/>
          <w:sz w:val="24"/>
          <w:szCs w:val="24"/>
        </w:rPr>
        <w:t xml:space="preserve">de </w:t>
      </w:r>
      <w:r w:rsidRPr="009C1220">
        <w:rPr>
          <w:color w:val="000000"/>
          <w:sz w:val="24"/>
          <w:szCs w:val="24"/>
        </w:rPr>
        <w:t xml:space="preserve">securitate </w:t>
      </w:r>
      <w:proofErr w:type="gramStart"/>
      <w:r w:rsidRPr="009C1220">
        <w:rPr>
          <w:color w:val="000000"/>
          <w:sz w:val="24"/>
          <w:szCs w:val="24"/>
        </w:rPr>
        <w:t>a</w:t>
      </w:r>
      <w:proofErr w:type="gramEnd"/>
      <w:r w:rsidRPr="009C1220">
        <w:rPr>
          <w:color w:val="000000"/>
          <w:sz w:val="24"/>
          <w:szCs w:val="24"/>
        </w:rPr>
        <w:t xml:space="preserve"> infrastructurii critice a datelor și asigurarea confidențialității datelor personale; </w:t>
      </w:r>
      <w:r w:rsidR="005173BE" w:rsidRPr="009C1220">
        <w:rPr>
          <w:color w:val="000000"/>
          <w:sz w:val="24"/>
          <w:szCs w:val="24"/>
        </w:rPr>
        <w:t>c</w:t>
      </w:r>
      <w:r w:rsidRPr="009C1220">
        <w:rPr>
          <w:color w:val="000000"/>
          <w:sz w:val="24"/>
          <w:szCs w:val="24"/>
        </w:rPr>
        <w:t>onsolidarea și ajustarea programelor de studii avansate în domeniul securității cibernetice și investigării crimelor cibernetice pentru instruirea specialiștilor (O2.2).</w:t>
      </w:r>
    </w:p>
    <w:p w14:paraId="068B6277" w14:textId="3710287F"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lastRenderedPageBreak/>
        <w:t>Promovarea digit</w:t>
      </w:r>
      <w:r w:rsidR="005173BE" w:rsidRPr="009C1220">
        <w:rPr>
          <w:color w:val="000000"/>
          <w:sz w:val="24"/>
          <w:szCs w:val="24"/>
        </w:rPr>
        <w:t>al</w:t>
      </w:r>
      <w:r w:rsidRPr="009C1220">
        <w:rPr>
          <w:color w:val="000000"/>
          <w:sz w:val="24"/>
          <w:szCs w:val="24"/>
        </w:rPr>
        <w:t>izării proceselor administrative în sectorul privat (firme, organizații neguvernamentale etc.) și minimizarea poverii birocratice în gestionarea entităților respective (O1.1</w:t>
      </w:r>
      <w:r w:rsidR="005173BE" w:rsidRPr="009C1220">
        <w:rPr>
          <w:color w:val="000000"/>
          <w:sz w:val="24"/>
          <w:szCs w:val="24"/>
        </w:rPr>
        <w:t>–</w:t>
      </w:r>
      <w:r w:rsidRPr="009C1220">
        <w:rPr>
          <w:color w:val="000000"/>
          <w:sz w:val="24"/>
          <w:szCs w:val="24"/>
        </w:rPr>
        <w:t>O1.3).</w:t>
      </w:r>
    </w:p>
    <w:p w14:paraId="2C4D1033" w14:textId="412C1BDE"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Implementarea principiului de dezvoltare a produselor digitale guvernamentale pe instrumente „open source” și nonproprietare</w:t>
      </w:r>
      <w:r w:rsidR="004D4C70" w:rsidRPr="009C1220">
        <w:rPr>
          <w:color w:val="000000"/>
          <w:sz w:val="24"/>
          <w:szCs w:val="24"/>
        </w:rPr>
        <w:t>, precum</w:t>
      </w:r>
      <w:r w:rsidRPr="009C1220">
        <w:rPr>
          <w:color w:val="000000"/>
          <w:sz w:val="24"/>
          <w:szCs w:val="24"/>
        </w:rPr>
        <w:t xml:space="preserve"> și a principiilor unice standardizate </w:t>
      </w:r>
      <w:r w:rsidR="00980018" w:rsidRPr="009C1220">
        <w:rPr>
          <w:color w:val="000000"/>
          <w:sz w:val="24"/>
          <w:szCs w:val="24"/>
        </w:rPr>
        <w:t xml:space="preserve">de </w:t>
      </w:r>
      <w:r w:rsidRPr="009C1220">
        <w:rPr>
          <w:color w:val="000000"/>
          <w:sz w:val="24"/>
          <w:szCs w:val="24"/>
        </w:rPr>
        <w:t>dezvoltare</w:t>
      </w:r>
      <w:r w:rsidR="00980018" w:rsidRPr="009C1220">
        <w:rPr>
          <w:color w:val="000000"/>
          <w:sz w:val="24"/>
          <w:szCs w:val="24"/>
        </w:rPr>
        <w:t xml:space="preserve"> </w:t>
      </w:r>
      <w:r w:rsidRPr="009C1220">
        <w:rPr>
          <w:color w:val="000000"/>
          <w:sz w:val="24"/>
          <w:szCs w:val="24"/>
        </w:rPr>
        <w:t xml:space="preserve">a serviciilor digitale (O2.2, O7.1, </w:t>
      </w:r>
      <w:proofErr w:type="gramStart"/>
      <w:r w:rsidRPr="009C1220">
        <w:rPr>
          <w:color w:val="000000"/>
          <w:sz w:val="24"/>
          <w:szCs w:val="24"/>
        </w:rPr>
        <w:t>O7.2</w:t>
      </w:r>
      <w:proofErr w:type="gramEnd"/>
      <w:r w:rsidRPr="009C1220">
        <w:rPr>
          <w:color w:val="000000"/>
          <w:sz w:val="24"/>
          <w:szCs w:val="24"/>
        </w:rPr>
        <w:t>).</w:t>
      </w:r>
    </w:p>
    <w:p w14:paraId="23734B5F" w14:textId="311F9C1B"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Implementarea principiului de furnizare</w:t>
      </w:r>
      <w:r w:rsidR="00980018" w:rsidRPr="009C1220">
        <w:rPr>
          <w:color w:val="000000"/>
          <w:sz w:val="24"/>
          <w:szCs w:val="24"/>
        </w:rPr>
        <w:t>,</w:t>
      </w:r>
      <w:r w:rsidRPr="009C1220">
        <w:rPr>
          <w:color w:val="000000"/>
          <w:sz w:val="24"/>
          <w:szCs w:val="24"/>
        </w:rPr>
        <w:t xml:space="preserve"> de către beneficiarii de servicii publice</w:t>
      </w:r>
      <w:r w:rsidR="00980018" w:rsidRPr="009C1220">
        <w:rPr>
          <w:color w:val="000000"/>
          <w:sz w:val="24"/>
          <w:szCs w:val="24"/>
        </w:rPr>
        <w:t>,</w:t>
      </w:r>
      <w:r w:rsidRPr="009C1220">
        <w:rPr>
          <w:color w:val="000000"/>
          <w:sz w:val="24"/>
          <w:szCs w:val="24"/>
        </w:rPr>
        <w:t xml:space="preserve"> a datelor solicitate de autorități</w:t>
      </w:r>
      <w:r w:rsidR="00980018" w:rsidRPr="009C1220">
        <w:rPr>
          <w:color w:val="000000"/>
          <w:sz w:val="24"/>
          <w:szCs w:val="24"/>
        </w:rPr>
        <w:t>le</w:t>
      </w:r>
      <w:r w:rsidRPr="009C1220">
        <w:rPr>
          <w:color w:val="000000"/>
          <w:sz w:val="24"/>
          <w:szCs w:val="24"/>
        </w:rPr>
        <w:t xml:space="preserve"> și instituții</w:t>
      </w:r>
      <w:r w:rsidR="00980018" w:rsidRPr="009C1220">
        <w:rPr>
          <w:color w:val="000000"/>
          <w:sz w:val="24"/>
          <w:szCs w:val="24"/>
        </w:rPr>
        <w:t>le</w:t>
      </w:r>
      <w:r w:rsidRPr="009C1220">
        <w:rPr>
          <w:color w:val="000000"/>
          <w:sz w:val="24"/>
          <w:szCs w:val="24"/>
        </w:rPr>
        <w:t xml:space="preserve"> publice doar o singură dată („once only”) (O7.1, O7.2).</w:t>
      </w:r>
    </w:p>
    <w:p w14:paraId="191F42FF" w14:textId="77777777"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Implementarea și dezvoltarea continuă a Portalului administrației publice locale din Republica Moldova (e-APL) (O2.2, O7.1, O7.3).</w:t>
      </w:r>
    </w:p>
    <w:p w14:paraId="5F59EF0D" w14:textId="634FD166"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Elaborarea unui mecanism centralizat, standardizat și sigur </w:t>
      </w:r>
      <w:r w:rsidR="00BA0069" w:rsidRPr="009C1220">
        <w:rPr>
          <w:color w:val="000000"/>
          <w:sz w:val="24"/>
          <w:szCs w:val="24"/>
        </w:rPr>
        <w:t>de</w:t>
      </w:r>
      <w:r w:rsidRPr="009C1220">
        <w:rPr>
          <w:color w:val="000000"/>
          <w:sz w:val="24"/>
          <w:szCs w:val="24"/>
        </w:rPr>
        <w:t xml:space="preserve"> arhiv</w:t>
      </w:r>
      <w:r w:rsidR="00BA0069" w:rsidRPr="009C1220">
        <w:rPr>
          <w:color w:val="000000"/>
          <w:sz w:val="24"/>
          <w:szCs w:val="24"/>
        </w:rPr>
        <w:t>a</w:t>
      </w:r>
      <w:r w:rsidRPr="009C1220">
        <w:rPr>
          <w:color w:val="000000"/>
          <w:sz w:val="24"/>
          <w:szCs w:val="24"/>
        </w:rPr>
        <w:t>r</w:t>
      </w:r>
      <w:r w:rsidR="00BA0069" w:rsidRPr="009C1220">
        <w:rPr>
          <w:color w:val="000000"/>
          <w:sz w:val="24"/>
          <w:szCs w:val="24"/>
        </w:rPr>
        <w:t>e a</w:t>
      </w:r>
      <w:r w:rsidRPr="009C1220">
        <w:rPr>
          <w:color w:val="000000"/>
          <w:sz w:val="24"/>
          <w:szCs w:val="24"/>
        </w:rPr>
        <w:t xml:space="preserve"> documentelor și datelor publice în format electronic pentru toate instituțiile, care </w:t>
      </w:r>
      <w:proofErr w:type="gramStart"/>
      <w:r w:rsidRPr="009C1220">
        <w:rPr>
          <w:color w:val="000000"/>
          <w:sz w:val="24"/>
          <w:szCs w:val="24"/>
        </w:rPr>
        <w:t>să</w:t>
      </w:r>
      <w:proofErr w:type="gramEnd"/>
      <w:r w:rsidRPr="009C1220">
        <w:rPr>
          <w:color w:val="000000"/>
          <w:sz w:val="24"/>
          <w:szCs w:val="24"/>
        </w:rPr>
        <w:t xml:space="preserve"> permită accesarea, analizarea și reutilizarea acestora (O7.1, O7.2).</w:t>
      </w:r>
    </w:p>
    <w:p w14:paraId="1834AB54" w14:textId="59F98BC3" w:rsidR="00CD34BE" w:rsidRPr="009C1220" w:rsidRDefault="00CD34BE" w:rsidP="00CD34BE">
      <w:pPr>
        <w:numPr>
          <w:ilvl w:val="0"/>
          <w:numId w:val="15"/>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Stimularea comerțului electronic prin conectarea economiei naționale cu </w:t>
      </w:r>
      <w:r w:rsidR="00BA0069" w:rsidRPr="009C1220">
        <w:rPr>
          <w:color w:val="000000"/>
          <w:sz w:val="24"/>
          <w:szCs w:val="24"/>
        </w:rPr>
        <w:t xml:space="preserve">subiecții </w:t>
      </w:r>
      <w:r w:rsidRPr="009C1220">
        <w:rPr>
          <w:color w:val="000000"/>
          <w:sz w:val="24"/>
          <w:szCs w:val="24"/>
        </w:rPr>
        <w:t>și sistemele de plăți online internaționale (O1.1, O1.2).</w:t>
      </w:r>
    </w:p>
    <w:p w14:paraId="2E9215C6" w14:textId="08410BBE" w:rsidR="00CD34BE" w:rsidRPr="009C1220" w:rsidRDefault="00CD34BE" w:rsidP="009C1220">
      <w:pPr>
        <w:numPr>
          <w:ilvl w:val="0"/>
          <w:numId w:val="15"/>
        </w:numPr>
        <w:tabs>
          <w:tab w:val="left" w:pos="1134"/>
        </w:tabs>
        <w:ind w:left="0" w:firstLine="709"/>
        <w:rPr>
          <w:rFonts w:eastAsia="Arial"/>
          <w:color w:val="000000"/>
          <w:sz w:val="24"/>
          <w:szCs w:val="24"/>
        </w:rPr>
      </w:pPr>
      <w:r w:rsidRPr="009C1220">
        <w:rPr>
          <w:color w:val="000000"/>
          <w:sz w:val="24"/>
          <w:szCs w:val="24"/>
        </w:rPr>
        <w:t>Asigurarea protecției datelor cu caracter personal a</w:t>
      </w:r>
      <w:r w:rsidR="00BA0069" w:rsidRPr="009C1220">
        <w:rPr>
          <w:color w:val="000000"/>
          <w:sz w:val="24"/>
          <w:szCs w:val="24"/>
        </w:rPr>
        <w:t>le</w:t>
      </w:r>
      <w:r w:rsidRPr="009C1220">
        <w:rPr>
          <w:color w:val="000000"/>
          <w:sz w:val="24"/>
          <w:szCs w:val="24"/>
        </w:rPr>
        <w:t xml:space="preserve"> beneficiarilor</w:t>
      </w:r>
      <w:r w:rsidR="00BA0069" w:rsidRPr="009C1220">
        <w:rPr>
          <w:color w:val="000000"/>
          <w:sz w:val="24"/>
          <w:szCs w:val="24"/>
        </w:rPr>
        <w:t xml:space="preserve"> de</w:t>
      </w:r>
      <w:r w:rsidRPr="009C1220">
        <w:rPr>
          <w:color w:val="000000"/>
          <w:sz w:val="24"/>
          <w:szCs w:val="24"/>
        </w:rPr>
        <w:t xml:space="preserve"> produse/servicii generate de sisteme</w:t>
      </w:r>
      <w:r w:rsidR="00BA0069" w:rsidRPr="009C1220">
        <w:rPr>
          <w:color w:val="000000"/>
          <w:sz w:val="24"/>
          <w:szCs w:val="24"/>
        </w:rPr>
        <w:t>le</w:t>
      </w:r>
      <w:r w:rsidRPr="009C1220">
        <w:rPr>
          <w:color w:val="000000"/>
          <w:sz w:val="24"/>
          <w:szCs w:val="24"/>
        </w:rPr>
        <w:t xml:space="preserve"> automatizate implementate de stat, precum și </w:t>
      </w:r>
      <w:r w:rsidR="00BA0069" w:rsidRPr="009C1220">
        <w:rPr>
          <w:color w:val="000000"/>
          <w:sz w:val="24"/>
          <w:szCs w:val="24"/>
        </w:rPr>
        <w:t xml:space="preserve">asigurarea </w:t>
      </w:r>
      <w:r w:rsidRPr="009C1220">
        <w:rPr>
          <w:color w:val="000000"/>
          <w:sz w:val="24"/>
          <w:szCs w:val="24"/>
        </w:rPr>
        <w:t>securității și siguranței utilizatorilor dispozitivelor digitale cu centrare pe grupurile vulnerabile (O7.2).</w:t>
      </w:r>
    </w:p>
    <w:p w14:paraId="355A093F" w14:textId="4A4B50B2" w:rsidR="00CD34BE" w:rsidRPr="009C1220" w:rsidRDefault="00DF4C52" w:rsidP="00DF4C52">
      <w:pPr>
        <w:pStyle w:val="2"/>
        <w:numPr>
          <w:ilvl w:val="1"/>
          <w:numId w:val="1"/>
        </w:numPr>
        <w:tabs>
          <w:tab w:val="left" w:pos="1134"/>
        </w:tabs>
        <w:ind w:left="0" w:firstLine="709"/>
        <w:jc w:val="left"/>
        <w:rPr>
          <w:rFonts w:ascii="Times New Roman" w:hAnsi="Times New Roman"/>
          <w:b w:val="0"/>
          <w:bCs/>
          <w:color w:val="000000" w:themeColor="text1"/>
          <w:sz w:val="24"/>
          <w:szCs w:val="24"/>
        </w:rPr>
      </w:pPr>
      <w:bookmarkStart w:id="55" w:name="_Toc114659131"/>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domeniul bugetar-fiscal</w:t>
      </w:r>
      <w:bookmarkEnd w:id="55"/>
      <w:r w:rsidR="00CD34BE" w:rsidRPr="009C1220">
        <w:rPr>
          <w:rFonts w:ascii="Times New Roman" w:hAnsi="Times New Roman"/>
          <w:bCs/>
          <w:color w:val="000000" w:themeColor="text1"/>
          <w:sz w:val="24"/>
          <w:szCs w:val="24"/>
        </w:rPr>
        <w:t xml:space="preserve"> </w:t>
      </w:r>
    </w:p>
    <w:p w14:paraId="5A219831" w14:textId="27957143"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Tranziția </w:t>
      </w:r>
      <w:r w:rsidR="00BA0069" w:rsidRPr="009C1220">
        <w:rPr>
          <w:color w:val="000000"/>
          <w:sz w:val="24"/>
          <w:szCs w:val="24"/>
        </w:rPr>
        <w:t xml:space="preserve">spre </w:t>
      </w:r>
      <w:proofErr w:type="gramStart"/>
      <w:r w:rsidR="00BA0069" w:rsidRPr="009C1220">
        <w:rPr>
          <w:color w:val="000000"/>
          <w:sz w:val="24"/>
          <w:szCs w:val="24"/>
        </w:rPr>
        <w:t>un</w:t>
      </w:r>
      <w:proofErr w:type="gramEnd"/>
      <w:r w:rsidRPr="009C1220">
        <w:rPr>
          <w:color w:val="000000"/>
          <w:sz w:val="24"/>
          <w:szCs w:val="24"/>
        </w:rPr>
        <w:t xml:space="preserve"> sistem fiscal simplu, universal, just și cu derogări minime, care să elimine motivațiile de evaziune </w:t>
      </w:r>
      <w:r w:rsidR="00BA0069" w:rsidRPr="009C1220">
        <w:rPr>
          <w:color w:val="000000"/>
          <w:sz w:val="24"/>
          <w:szCs w:val="24"/>
        </w:rPr>
        <w:t>din parte</w:t>
      </w:r>
      <w:r w:rsidRPr="009C1220">
        <w:rPr>
          <w:color w:val="000000"/>
          <w:sz w:val="24"/>
          <w:szCs w:val="24"/>
        </w:rPr>
        <w:t>a contribuabililor și de abuz din partea autorităților fiscale (O1.1</w:t>
      </w:r>
      <w:r w:rsidR="00BA0069" w:rsidRPr="009C1220">
        <w:rPr>
          <w:color w:val="000000"/>
          <w:sz w:val="24"/>
          <w:szCs w:val="24"/>
        </w:rPr>
        <w:t>–</w:t>
      </w:r>
      <w:r w:rsidRPr="009C1220">
        <w:rPr>
          <w:color w:val="000000"/>
          <w:sz w:val="24"/>
          <w:szCs w:val="24"/>
        </w:rPr>
        <w:t xml:space="preserve">O1.3, O7.1, O8.3). </w:t>
      </w:r>
    </w:p>
    <w:p w14:paraId="55D875A1" w14:textId="750269C5"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Dezvoltarea unor mecanisme de asigurare </w:t>
      </w:r>
      <w:proofErr w:type="gramStart"/>
      <w:r w:rsidRPr="009C1220">
        <w:rPr>
          <w:color w:val="000000"/>
          <w:sz w:val="24"/>
          <w:szCs w:val="24"/>
        </w:rPr>
        <w:t>a</w:t>
      </w:r>
      <w:proofErr w:type="gramEnd"/>
      <w:r w:rsidRPr="009C1220">
        <w:rPr>
          <w:color w:val="000000"/>
          <w:sz w:val="24"/>
          <w:szCs w:val="24"/>
        </w:rPr>
        <w:t xml:space="preserve"> accesului autorităților publice locale la </w:t>
      </w:r>
      <w:r w:rsidR="00BA0069" w:rsidRPr="009C1220">
        <w:rPr>
          <w:color w:val="000000"/>
          <w:sz w:val="24"/>
          <w:szCs w:val="24"/>
        </w:rPr>
        <w:t>re</w:t>
      </w:r>
      <w:r w:rsidRPr="009C1220">
        <w:rPr>
          <w:color w:val="000000"/>
          <w:sz w:val="24"/>
          <w:szCs w:val="24"/>
        </w:rPr>
        <w:t>surse bugetare pentru cofinanțarea proiectelor de dezvoltare locală susținute de partenerii de dezvoltare (O2.3, O7.1, O10.1).</w:t>
      </w:r>
    </w:p>
    <w:p w14:paraId="6C25758E" w14:textId="77777777"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Fortificarea capacităților de prognoză și planificare macrofinanciară (O7.1). </w:t>
      </w:r>
    </w:p>
    <w:p w14:paraId="741BC125" w14:textId="77777777"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Integrarea prognozelor demografice în procesul bugetar, inclusiv în cadrul bugetar pe termen mediu (O7.1).</w:t>
      </w:r>
    </w:p>
    <w:p w14:paraId="67CD8C52" w14:textId="77777777"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bookmarkStart w:id="56" w:name="_heading=h.28h4qwu" w:colFirst="0" w:colLast="0"/>
      <w:bookmarkEnd w:id="56"/>
      <w:r w:rsidRPr="009C1220">
        <w:rPr>
          <w:color w:val="000000"/>
          <w:sz w:val="24"/>
          <w:szCs w:val="24"/>
        </w:rPr>
        <w:t>Reformarea cuprinzătoare a managementului financiar al întreprinderilor de stat (O7.1, O7.3).</w:t>
      </w:r>
    </w:p>
    <w:p w14:paraId="538D0493" w14:textId="77777777"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Dezvoltarea resurselor umane pentru managementul profesionist al achizițiilor publice (O7.1, O7.3).</w:t>
      </w:r>
    </w:p>
    <w:p w14:paraId="63F54C9F" w14:textId="7A63E518"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Revizuirea cuprinzătoare a cadrului normativ și instituțional în vederea asigurării transparenței drepturilor efective de proprietate </w:t>
      </w:r>
      <w:r w:rsidR="0085315F" w:rsidRPr="009C1220">
        <w:rPr>
          <w:color w:val="000000"/>
          <w:sz w:val="24"/>
          <w:szCs w:val="24"/>
        </w:rPr>
        <w:t>a</w:t>
      </w:r>
      <w:r w:rsidR="00D72BDF" w:rsidRPr="009C1220">
        <w:rPr>
          <w:color w:val="000000"/>
          <w:sz w:val="24"/>
          <w:szCs w:val="24"/>
        </w:rPr>
        <w:t>le</w:t>
      </w:r>
      <w:r w:rsidR="0085315F" w:rsidRPr="009C1220">
        <w:rPr>
          <w:color w:val="000000"/>
          <w:sz w:val="24"/>
          <w:szCs w:val="24"/>
        </w:rPr>
        <w:t xml:space="preserve"> </w:t>
      </w:r>
      <w:r w:rsidRPr="009C1220">
        <w:rPr>
          <w:color w:val="000000"/>
          <w:sz w:val="24"/>
          <w:szCs w:val="24"/>
        </w:rPr>
        <w:t>beneficiari</w:t>
      </w:r>
      <w:r w:rsidR="0085315F" w:rsidRPr="009C1220">
        <w:rPr>
          <w:color w:val="000000"/>
          <w:sz w:val="24"/>
          <w:szCs w:val="24"/>
        </w:rPr>
        <w:t>lor</w:t>
      </w:r>
      <w:r w:rsidRPr="009C1220">
        <w:rPr>
          <w:color w:val="000000"/>
          <w:sz w:val="24"/>
          <w:szCs w:val="24"/>
        </w:rPr>
        <w:t xml:space="preserve"> reali (O1.3, O7.1, O7.3).</w:t>
      </w:r>
    </w:p>
    <w:p w14:paraId="54896C11" w14:textId="5FB5E27F" w:rsidR="00CD34BE" w:rsidRPr="009C1220" w:rsidRDefault="00CD34BE" w:rsidP="00CD34BE">
      <w:pPr>
        <w:numPr>
          <w:ilvl w:val="0"/>
          <w:numId w:val="16"/>
        </w:numPr>
        <w:pBdr>
          <w:top w:val="nil"/>
          <w:left w:val="nil"/>
          <w:bottom w:val="nil"/>
          <w:right w:val="nil"/>
          <w:between w:val="nil"/>
        </w:pBdr>
        <w:tabs>
          <w:tab w:val="left" w:pos="993"/>
        </w:tabs>
        <w:ind w:left="0" w:firstLine="709"/>
        <w:rPr>
          <w:color w:val="000000"/>
          <w:sz w:val="24"/>
          <w:szCs w:val="24"/>
        </w:rPr>
      </w:pPr>
      <w:r w:rsidRPr="009C1220">
        <w:rPr>
          <w:rFonts w:eastAsiaTheme="minorHAnsi"/>
          <w:color w:val="000000"/>
          <w:sz w:val="24"/>
          <w:szCs w:val="24"/>
        </w:rPr>
        <w:t>Impozitarea justă a beneficiarilor efectivi ai marilor averi și a</w:t>
      </w:r>
      <w:r w:rsidR="00D72BDF" w:rsidRPr="009C1220">
        <w:rPr>
          <w:rFonts w:eastAsiaTheme="minorHAnsi"/>
          <w:color w:val="000000"/>
          <w:sz w:val="24"/>
          <w:szCs w:val="24"/>
        </w:rPr>
        <w:t>i</w:t>
      </w:r>
      <w:r w:rsidRPr="009C1220">
        <w:rPr>
          <w:rFonts w:eastAsiaTheme="minorHAnsi"/>
          <w:color w:val="000000"/>
          <w:sz w:val="24"/>
          <w:szCs w:val="24"/>
        </w:rPr>
        <w:t xml:space="preserve"> proprietăților de lux care nu și-au onorat pe deplin obligațiile fiscale</w:t>
      </w:r>
      <w:r w:rsidR="0085315F" w:rsidRPr="009C1220">
        <w:rPr>
          <w:rFonts w:eastAsiaTheme="minorHAnsi"/>
          <w:color w:val="000000"/>
          <w:sz w:val="24"/>
          <w:szCs w:val="24"/>
        </w:rPr>
        <w:t>,</w:t>
      </w:r>
      <w:r w:rsidRPr="009C1220">
        <w:rPr>
          <w:rFonts w:eastAsiaTheme="minorHAnsi"/>
          <w:color w:val="000000"/>
          <w:sz w:val="24"/>
          <w:szCs w:val="24"/>
        </w:rPr>
        <w:t xml:space="preserve"> pentru </w:t>
      </w:r>
      <w:proofErr w:type="gramStart"/>
      <w:r w:rsidR="0085315F" w:rsidRPr="009C1220">
        <w:rPr>
          <w:rFonts w:eastAsiaTheme="minorHAnsi"/>
          <w:color w:val="000000"/>
          <w:sz w:val="24"/>
          <w:szCs w:val="24"/>
        </w:rPr>
        <w:t>a</w:t>
      </w:r>
      <w:proofErr w:type="gramEnd"/>
      <w:r w:rsidR="0085315F" w:rsidRPr="009C1220">
        <w:rPr>
          <w:rFonts w:eastAsiaTheme="minorHAnsi"/>
          <w:color w:val="000000"/>
          <w:sz w:val="24"/>
          <w:szCs w:val="24"/>
        </w:rPr>
        <w:t xml:space="preserve"> </w:t>
      </w:r>
      <w:r w:rsidRPr="009C1220">
        <w:rPr>
          <w:rFonts w:eastAsiaTheme="minorHAnsi"/>
          <w:color w:val="000000"/>
          <w:sz w:val="24"/>
          <w:szCs w:val="24"/>
        </w:rPr>
        <w:t>asigura recuper</w:t>
      </w:r>
      <w:r w:rsidR="0085315F" w:rsidRPr="009C1220">
        <w:rPr>
          <w:rFonts w:eastAsiaTheme="minorHAnsi"/>
          <w:color w:val="000000"/>
          <w:sz w:val="24"/>
          <w:szCs w:val="24"/>
        </w:rPr>
        <w:t>area</w:t>
      </w:r>
      <w:r w:rsidRPr="009C1220">
        <w:rPr>
          <w:rFonts w:eastAsiaTheme="minorHAnsi"/>
          <w:color w:val="000000"/>
          <w:sz w:val="24"/>
          <w:szCs w:val="24"/>
        </w:rPr>
        <w:t>/compens</w:t>
      </w:r>
      <w:r w:rsidR="0085315F" w:rsidRPr="009C1220">
        <w:rPr>
          <w:rFonts w:eastAsiaTheme="minorHAnsi"/>
          <w:color w:val="000000"/>
          <w:sz w:val="24"/>
          <w:szCs w:val="24"/>
        </w:rPr>
        <w:t>area</w:t>
      </w:r>
      <w:r w:rsidRPr="009C1220">
        <w:rPr>
          <w:rFonts w:eastAsiaTheme="minorHAnsi"/>
          <w:color w:val="000000"/>
          <w:sz w:val="24"/>
          <w:szCs w:val="24"/>
        </w:rPr>
        <w:t xml:space="preserve"> veniturilor fiscale ratate de pe urma evaziunilor (O1.3, O7.1, O7.3)</w:t>
      </w:r>
      <w:r w:rsidRPr="009C1220">
        <w:rPr>
          <w:color w:val="000000"/>
          <w:sz w:val="24"/>
          <w:szCs w:val="24"/>
        </w:rPr>
        <w:t>.</w:t>
      </w:r>
    </w:p>
    <w:p w14:paraId="23624E7F" w14:textId="0B5B7AA1" w:rsidR="00CD34BE" w:rsidRPr="009C1220" w:rsidRDefault="00CD34BE" w:rsidP="009C1220">
      <w:pPr>
        <w:numPr>
          <w:ilvl w:val="0"/>
          <w:numId w:val="16"/>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Îmbunătățirea cadrului normativ și </w:t>
      </w:r>
      <w:proofErr w:type="gramStart"/>
      <w:r w:rsidR="0085315F" w:rsidRPr="009C1220">
        <w:rPr>
          <w:color w:val="000000"/>
          <w:sz w:val="24"/>
          <w:szCs w:val="24"/>
        </w:rPr>
        <w:t>a</w:t>
      </w:r>
      <w:proofErr w:type="gramEnd"/>
      <w:r w:rsidR="0085315F" w:rsidRPr="009C1220">
        <w:rPr>
          <w:color w:val="000000"/>
          <w:sz w:val="24"/>
          <w:szCs w:val="24"/>
        </w:rPr>
        <w:t xml:space="preserve"> </w:t>
      </w:r>
      <w:r w:rsidRPr="009C1220">
        <w:rPr>
          <w:color w:val="000000"/>
          <w:sz w:val="24"/>
          <w:szCs w:val="24"/>
        </w:rPr>
        <w:t>instrumentelor electronice pentru asigurarea transparenței achizițiilor publice (O7.1, O7.3).</w:t>
      </w:r>
    </w:p>
    <w:p w14:paraId="0D6A18E2" w14:textId="03A10B93" w:rsidR="00CD34BE" w:rsidRPr="009C1220" w:rsidRDefault="00D72BDF" w:rsidP="00D72BDF">
      <w:pPr>
        <w:pStyle w:val="2"/>
        <w:numPr>
          <w:ilvl w:val="1"/>
          <w:numId w:val="38"/>
        </w:numPr>
        <w:tabs>
          <w:tab w:val="left" w:pos="1134"/>
        </w:tabs>
        <w:ind w:left="567" w:firstLine="142"/>
        <w:jc w:val="left"/>
        <w:rPr>
          <w:rFonts w:ascii="Times New Roman" w:hAnsi="Times New Roman"/>
          <w:b w:val="0"/>
          <w:bCs/>
          <w:color w:val="000000" w:themeColor="text1"/>
          <w:sz w:val="24"/>
          <w:szCs w:val="24"/>
        </w:rPr>
      </w:pPr>
      <w:bookmarkStart w:id="57" w:name="_Toc114659132"/>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Guvernare eficientă bazată pe evidențe și știință</w:t>
      </w:r>
      <w:bookmarkEnd w:id="57"/>
    </w:p>
    <w:p w14:paraId="3A49592A" w14:textId="7EE23C1F" w:rsidR="00CD34BE" w:rsidRPr="009C1220" w:rsidRDefault="00CD34BE" w:rsidP="00CD34BE">
      <w:pPr>
        <w:numPr>
          <w:ilvl w:val="0"/>
          <w:numId w:val="17"/>
        </w:numPr>
        <w:tabs>
          <w:tab w:val="left" w:pos="993"/>
          <w:tab w:val="left" w:pos="1196"/>
        </w:tabs>
        <w:ind w:left="0" w:firstLine="709"/>
        <w:rPr>
          <w:sz w:val="24"/>
          <w:szCs w:val="24"/>
        </w:rPr>
      </w:pPr>
      <w:r w:rsidRPr="009C1220">
        <w:rPr>
          <w:sz w:val="24"/>
          <w:szCs w:val="24"/>
        </w:rPr>
        <w:t xml:space="preserve">Integrarea datelor statistice oficiale, </w:t>
      </w:r>
      <w:r w:rsidR="0085315F" w:rsidRPr="009C1220">
        <w:rPr>
          <w:sz w:val="24"/>
          <w:szCs w:val="24"/>
        </w:rPr>
        <w:t xml:space="preserve">a </w:t>
      </w:r>
      <w:r w:rsidRPr="009C1220">
        <w:rPr>
          <w:sz w:val="24"/>
          <w:szCs w:val="24"/>
        </w:rPr>
        <w:t xml:space="preserve">prognozelor populației la nivel național și local, </w:t>
      </w:r>
      <w:proofErr w:type="gramStart"/>
      <w:r w:rsidRPr="009C1220">
        <w:rPr>
          <w:sz w:val="24"/>
          <w:szCs w:val="24"/>
        </w:rPr>
        <w:t>a</w:t>
      </w:r>
      <w:proofErr w:type="gramEnd"/>
      <w:r w:rsidRPr="009C1220">
        <w:rPr>
          <w:sz w:val="24"/>
          <w:szCs w:val="24"/>
        </w:rPr>
        <w:t xml:space="preserve"> altor evidențe pe întreg ciclul de politici publice bazate pe știință și a cadrului bugetar (O7.1, O7.3, O2.1</w:t>
      </w:r>
      <w:r w:rsidR="0085315F" w:rsidRPr="009C1220">
        <w:rPr>
          <w:sz w:val="24"/>
          <w:szCs w:val="24"/>
        </w:rPr>
        <w:t>–</w:t>
      </w:r>
      <w:r w:rsidRPr="009C1220">
        <w:rPr>
          <w:sz w:val="24"/>
          <w:szCs w:val="24"/>
        </w:rPr>
        <w:t>O2.4).</w:t>
      </w:r>
    </w:p>
    <w:p w14:paraId="2AEE698A" w14:textId="088751AA" w:rsidR="00CD34BE" w:rsidRPr="009C1220" w:rsidRDefault="00CD34BE" w:rsidP="00CD34BE">
      <w:pPr>
        <w:numPr>
          <w:ilvl w:val="0"/>
          <w:numId w:val="17"/>
        </w:numPr>
        <w:pBdr>
          <w:top w:val="nil"/>
          <w:left w:val="nil"/>
          <w:bottom w:val="nil"/>
          <w:right w:val="nil"/>
          <w:between w:val="nil"/>
        </w:pBdr>
        <w:tabs>
          <w:tab w:val="left" w:pos="993"/>
        </w:tabs>
        <w:ind w:left="0" w:firstLine="709"/>
        <w:rPr>
          <w:color w:val="000000"/>
          <w:sz w:val="24"/>
          <w:szCs w:val="24"/>
        </w:rPr>
      </w:pPr>
      <w:bookmarkStart w:id="58" w:name="_heading=h.37m2jsg" w:colFirst="0" w:colLast="0"/>
      <w:bookmarkEnd w:id="58"/>
      <w:r w:rsidRPr="009C1220">
        <w:rPr>
          <w:sz w:val="24"/>
          <w:szCs w:val="24"/>
        </w:rPr>
        <w:t xml:space="preserve">Producerea de date statistice de calitate (oportune, relevante, fiabile, accesibile, dezagregate, coerente, comparabile la nivel internațional și armonizate </w:t>
      </w:r>
      <w:r w:rsidR="0085315F" w:rsidRPr="009C1220">
        <w:rPr>
          <w:sz w:val="24"/>
          <w:szCs w:val="24"/>
        </w:rPr>
        <w:t xml:space="preserve">cu </w:t>
      </w:r>
      <w:r w:rsidRPr="009C1220">
        <w:rPr>
          <w:sz w:val="24"/>
          <w:szCs w:val="24"/>
        </w:rPr>
        <w:t xml:space="preserve">cerințele </w:t>
      </w:r>
      <w:r w:rsidR="00014F53" w:rsidRPr="009C1220">
        <w:rPr>
          <w:color w:val="000000"/>
          <w:sz w:val="24"/>
          <w:szCs w:val="24"/>
        </w:rPr>
        <w:t>Uniunii Europene</w:t>
      </w:r>
      <w:r w:rsidRPr="009C1220">
        <w:rPr>
          <w:sz w:val="24"/>
          <w:szCs w:val="24"/>
        </w:rPr>
        <w:t xml:space="preserve">) și de noi seturi de date necesare pentru informare, bazată pe dovezi, </w:t>
      </w:r>
      <w:r w:rsidR="00A0767D" w:rsidRPr="009C1220">
        <w:rPr>
          <w:sz w:val="24"/>
          <w:szCs w:val="24"/>
        </w:rPr>
        <w:t xml:space="preserve">privind </w:t>
      </w:r>
      <w:r w:rsidRPr="009C1220">
        <w:rPr>
          <w:sz w:val="24"/>
          <w:szCs w:val="24"/>
        </w:rPr>
        <w:t>politicil</w:t>
      </w:r>
      <w:r w:rsidR="00A0767D" w:rsidRPr="009C1220">
        <w:rPr>
          <w:sz w:val="24"/>
          <w:szCs w:val="24"/>
        </w:rPr>
        <w:t>e</w:t>
      </w:r>
      <w:r w:rsidRPr="009C1220">
        <w:rPr>
          <w:sz w:val="24"/>
          <w:szCs w:val="24"/>
        </w:rPr>
        <w:t xml:space="preserve"> publice, procesel</w:t>
      </w:r>
      <w:r w:rsidR="00A0767D" w:rsidRPr="009C1220">
        <w:rPr>
          <w:sz w:val="24"/>
          <w:szCs w:val="24"/>
        </w:rPr>
        <w:t>e</w:t>
      </w:r>
      <w:r w:rsidRPr="009C1220">
        <w:rPr>
          <w:sz w:val="24"/>
          <w:szCs w:val="24"/>
        </w:rPr>
        <w:t xml:space="preserve"> de luare a deciziilor și</w:t>
      </w:r>
      <w:r w:rsidR="00A0767D" w:rsidRPr="009C1220">
        <w:rPr>
          <w:sz w:val="24"/>
          <w:szCs w:val="24"/>
        </w:rPr>
        <w:t xml:space="preserve"> privind</w:t>
      </w:r>
      <w:r w:rsidRPr="009C1220">
        <w:rPr>
          <w:sz w:val="24"/>
          <w:szCs w:val="24"/>
        </w:rPr>
        <w:t xml:space="preserve"> societ</w:t>
      </w:r>
      <w:r w:rsidR="00A0767D" w:rsidRPr="009C1220">
        <w:rPr>
          <w:sz w:val="24"/>
          <w:szCs w:val="24"/>
        </w:rPr>
        <w:t>atea</w:t>
      </w:r>
      <w:r w:rsidRPr="009C1220">
        <w:rPr>
          <w:sz w:val="24"/>
          <w:szCs w:val="24"/>
        </w:rPr>
        <w:t xml:space="preserve"> (O7.</w:t>
      </w:r>
      <w:r w:rsidRPr="009C1220">
        <w:rPr>
          <w:color w:val="000000"/>
          <w:sz w:val="24"/>
          <w:szCs w:val="24"/>
        </w:rPr>
        <w:t>1, O7.3, O2.1</w:t>
      </w:r>
      <w:r w:rsidR="00A0767D" w:rsidRPr="009C1220">
        <w:rPr>
          <w:color w:val="000000"/>
          <w:sz w:val="24"/>
          <w:szCs w:val="24"/>
        </w:rPr>
        <w:t>–</w:t>
      </w:r>
      <w:r w:rsidRPr="009C1220">
        <w:rPr>
          <w:color w:val="000000"/>
          <w:sz w:val="24"/>
          <w:szCs w:val="24"/>
        </w:rPr>
        <w:t>O2.4).</w:t>
      </w:r>
    </w:p>
    <w:p w14:paraId="17539F56" w14:textId="19195420" w:rsidR="00CD34BE" w:rsidRPr="009C1220" w:rsidRDefault="00CD34BE" w:rsidP="00CD34BE">
      <w:pPr>
        <w:numPr>
          <w:ilvl w:val="0"/>
          <w:numId w:val="1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 xml:space="preserve">Asigurarea tratamentului juridic și </w:t>
      </w:r>
      <w:proofErr w:type="gramStart"/>
      <w:r w:rsidR="00A0767D" w:rsidRPr="009C1220">
        <w:rPr>
          <w:color w:val="000000"/>
          <w:sz w:val="24"/>
          <w:szCs w:val="24"/>
        </w:rPr>
        <w:t>a</w:t>
      </w:r>
      <w:proofErr w:type="gramEnd"/>
      <w:r w:rsidR="00A0767D" w:rsidRPr="009C1220">
        <w:rPr>
          <w:color w:val="000000"/>
          <w:sz w:val="24"/>
          <w:szCs w:val="24"/>
        </w:rPr>
        <w:t xml:space="preserve"> </w:t>
      </w:r>
      <w:r w:rsidRPr="009C1220">
        <w:rPr>
          <w:color w:val="000000"/>
          <w:sz w:val="24"/>
          <w:szCs w:val="24"/>
        </w:rPr>
        <w:t xml:space="preserve">accesului echitabil al organizațiilor din domeniul cercetării și inovării la oportunitățile de finanțare </w:t>
      </w:r>
      <w:r w:rsidR="00A0767D" w:rsidRPr="009C1220">
        <w:rPr>
          <w:color w:val="000000"/>
          <w:sz w:val="24"/>
          <w:szCs w:val="24"/>
        </w:rPr>
        <w:t>di</w:t>
      </w:r>
      <w:r w:rsidRPr="009C1220">
        <w:rPr>
          <w:color w:val="000000"/>
          <w:sz w:val="24"/>
          <w:szCs w:val="24"/>
        </w:rPr>
        <w:t>n cadrul programelor naționale și internaționale (O7.1, O7.3).</w:t>
      </w:r>
    </w:p>
    <w:p w14:paraId="7E1475AA" w14:textId="77777777" w:rsidR="00CD34BE" w:rsidRPr="009C1220" w:rsidRDefault="00CD34BE" w:rsidP="00CD34BE">
      <w:pPr>
        <w:numPr>
          <w:ilvl w:val="0"/>
          <w:numId w:val="1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Monitorizarea și evaluarea participativă, transparentă și documentată </w:t>
      </w:r>
      <w:proofErr w:type="gramStart"/>
      <w:r w:rsidRPr="009C1220">
        <w:rPr>
          <w:color w:val="000000"/>
          <w:sz w:val="24"/>
          <w:szCs w:val="24"/>
        </w:rPr>
        <w:t>a</w:t>
      </w:r>
      <w:proofErr w:type="gramEnd"/>
      <w:r w:rsidRPr="009C1220">
        <w:rPr>
          <w:color w:val="000000"/>
          <w:sz w:val="24"/>
          <w:szCs w:val="24"/>
        </w:rPr>
        <w:t xml:space="preserve"> efectelor actelor de reglementare (O7.1, O7.3, O8.3).</w:t>
      </w:r>
    </w:p>
    <w:p w14:paraId="71F2E946" w14:textId="1401B83C" w:rsidR="00CD34BE" w:rsidRPr="009C1220" w:rsidRDefault="00CD34BE" w:rsidP="00CD34BE">
      <w:pPr>
        <w:numPr>
          <w:ilvl w:val="0"/>
          <w:numId w:val="17"/>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Promovarea principiului de evaluare obligatorie și independentă </w:t>
      </w:r>
      <w:proofErr w:type="gramStart"/>
      <w:r w:rsidRPr="009C1220">
        <w:rPr>
          <w:color w:val="000000"/>
          <w:sz w:val="24"/>
          <w:szCs w:val="24"/>
        </w:rPr>
        <w:t>a</w:t>
      </w:r>
      <w:proofErr w:type="gramEnd"/>
      <w:r w:rsidRPr="009C1220">
        <w:rPr>
          <w:color w:val="000000"/>
          <w:sz w:val="24"/>
          <w:szCs w:val="24"/>
        </w:rPr>
        <w:t xml:space="preserve"> impactului actelor </w:t>
      </w:r>
      <w:r w:rsidRPr="009C1220">
        <w:rPr>
          <w:sz w:val="24"/>
          <w:szCs w:val="24"/>
        </w:rPr>
        <w:t>normative</w:t>
      </w:r>
      <w:r w:rsidRPr="009C1220">
        <w:rPr>
          <w:color w:val="000000"/>
          <w:sz w:val="24"/>
          <w:szCs w:val="24"/>
        </w:rPr>
        <w:t>,</w:t>
      </w:r>
      <w:r w:rsidR="00A0767D" w:rsidRPr="009C1220">
        <w:rPr>
          <w:color w:val="000000"/>
          <w:sz w:val="24"/>
          <w:szCs w:val="24"/>
        </w:rPr>
        <w:t xml:space="preserve"> </w:t>
      </w:r>
      <w:r w:rsidRPr="009C1220">
        <w:rPr>
          <w:color w:val="000000"/>
          <w:sz w:val="24"/>
          <w:szCs w:val="24"/>
        </w:rPr>
        <w:t xml:space="preserve">politicilor, proiectelor de dezvoltare, subvențiilor, ajutoarelor </w:t>
      </w:r>
      <w:r w:rsidR="00D72BDF" w:rsidRPr="009C1220">
        <w:rPr>
          <w:color w:val="000000"/>
          <w:sz w:val="24"/>
          <w:szCs w:val="24"/>
        </w:rPr>
        <w:t xml:space="preserve">de </w:t>
      </w:r>
      <w:r w:rsidRPr="009C1220">
        <w:rPr>
          <w:color w:val="000000"/>
          <w:sz w:val="24"/>
          <w:szCs w:val="24"/>
        </w:rPr>
        <w:t xml:space="preserve">stat și </w:t>
      </w:r>
      <w:r w:rsidR="00A0767D" w:rsidRPr="009C1220">
        <w:rPr>
          <w:color w:val="000000"/>
          <w:sz w:val="24"/>
          <w:szCs w:val="24"/>
        </w:rPr>
        <w:t>a</w:t>
      </w:r>
      <w:r w:rsidR="00D72BDF" w:rsidRPr="009C1220">
        <w:rPr>
          <w:color w:val="000000"/>
          <w:sz w:val="24"/>
          <w:szCs w:val="24"/>
        </w:rPr>
        <w:t>l</w:t>
      </w:r>
      <w:r w:rsidR="00A0767D" w:rsidRPr="009C1220">
        <w:rPr>
          <w:color w:val="000000"/>
          <w:sz w:val="24"/>
          <w:szCs w:val="24"/>
        </w:rPr>
        <w:t xml:space="preserve"> </w:t>
      </w:r>
      <w:r w:rsidRPr="009C1220">
        <w:rPr>
          <w:color w:val="000000"/>
          <w:sz w:val="24"/>
          <w:szCs w:val="24"/>
        </w:rPr>
        <w:t>reglementărilor (O1.1, O1.2, O7.1, O7.3, O8.3).</w:t>
      </w:r>
    </w:p>
    <w:p w14:paraId="0EEC1FA3" w14:textId="3CAC8268" w:rsidR="00CD34BE" w:rsidRPr="009C1220" w:rsidRDefault="00CD34BE" w:rsidP="00CD34BE">
      <w:pPr>
        <w:numPr>
          <w:ilvl w:val="0"/>
          <w:numId w:val="1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Dezvoltarea procedurilor și </w:t>
      </w:r>
      <w:r w:rsidR="00A0767D" w:rsidRPr="009C1220">
        <w:rPr>
          <w:color w:val="000000"/>
          <w:sz w:val="24"/>
          <w:szCs w:val="24"/>
        </w:rPr>
        <w:t xml:space="preserve">a </w:t>
      </w:r>
      <w:r w:rsidRPr="009C1220">
        <w:rPr>
          <w:color w:val="000000"/>
          <w:sz w:val="24"/>
          <w:szCs w:val="24"/>
        </w:rPr>
        <w:t>capacităților de integrare a perspectivelor demografice în politicile publice sectoriale</w:t>
      </w:r>
      <w:r w:rsidR="00A0767D" w:rsidRPr="009C1220">
        <w:rPr>
          <w:color w:val="000000"/>
          <w:sz w:val="24"/>
          <w:szCs w:val="24"/>
        </w:rPr>
        <w:t>;</w:t>
      </w:r>
      <w:r w:rsidR="00E65AA2" w:rsidRPr="009C1220">
        <w:rPr>
          <w:color w:val="000000"/>
          <w:sz w:val="24"/>
          <w:szCs w:val="24"/>
        </w:rPr>
        <w:t xml:space="preserve"> </w:t>
      </w:r>
      <w:r w:rsidRPr="009C1220">
        <w:rPr>
          <w:color w:val="000000"/>
          <w:sz w:val="24"/>
          <w:szCs w:val="24"/>
        </w:rPr>
        <w:t xml:space="preserve">evaluarea impactului </w:t>
      </w:r>
      <w:r w:rsidR="000D0EC6" w:rsidRPr="009C1220">
        <w:rPr>
          <w:color w:val="000000"/>
          <w:sz w:val="24"/>
          <w:szCs w:val="24"/>
        </w:rPr>
        <w:t>politicilor publice</w:t>
      </w:r>
      <w:r w:rsidR="000D0EC6" w:rsidRPr="009C1220">
        <w:rPr>
          <w:i/>
          <w:color w:val="000000"/>
          <w:sz w:val="24"/>
          <w:szCs w:val="24"/>
        </w:rPr>
        <w:t xml:space="preserve"> </w:t>
      </w:r>
      <w:r w:rsidRPr="009C1220">
        <w:rPr>
          <w:color w:val="000000"/>
          <w:sz w:val="24"/>
          <w:szCs w:val="24"/>
        </w:rPr>
        <w:t>asupra situației demografice (O7.1</w:t>
      </w:r>
      <w:r w:rsidR="002E4620" w:rsidRPr="009C1220">
        <w:rPr>
          <w:color w:val="000000"/>
          <w:sz w:val="24"/>
          <w:szCs w:val="24"/>
        </w:rPr>
        <w:t xml:space="preserve">, </w:t>
      </w:r>
      <w:r w:rsidRPr="009C1220">
        <w:rPr>
          <w:color w:val="000000"/>
          <w:sz w:val="24"/>
          <w:szCs w:val="24"/>
        </w:rPr>
        <w:t>O7.2).</w:t>
      </w:r>
    </w:p>
    <w:p w14:paraId="138677C6" w14:textId="4DA3A791" w:rsidR="00CD34BE" w:rsidRPr="009C1220" w:rsidRDefault="00CD34BE" w:rsidP="00CD34BE">
      <w:pPr>
        <w:numPr>
          <w:ilvl w:val="0"/>
          <w:numId w:val="17"/>
        </w:numPr>
        <w:pBdr>
          <w:top w:val="nil"/>
          <w:left w:val="nil"/>
          <w:bottom w:val="nil"/>
          <w:right w:val="nil"/>
          <w:between w:val="nil"/>
        </w:pBdr>
        <w:tabs>
          <w:tab w:val="left" w:pos="993"/>
        </w:tabs>
        <w:ind w:left="0" w:firstLine="709"/>
        <w:rPr>
          <w:sz w:val="24"/>
          <w:szCs w:val="24"/>
        </w:rPr>
      </w:pPr>
      <w:r w:rsidRPr="009C1220">
        <w:rPr>
          <w:color w:val="000000"/>
          <w:sz w:val="24"/>
          <w:szCs w:val="24"/>
        </w:rPr>
        <w:t>Cooperarea și interconectare</w:t>
      </w:r>
      <w:r w:rsidR="00A0767D" w:rsidRPr="009C1220">
        <w:rPr>
          <w:color w:val="000000"/>
          <w:sz w:val="24"/>
          <w:szCs w:val="24"/>
        </w:rPr>
        <w:t>a</w:t>
      </w:r>
      <w:r w:rsidRPr="009C1220">
        <w:rPr>
          <w:color w:val="000000"/>
          <w:sz w:val="24"/>
          <w:szCs w:val="24"/>
        </w:rPr>
        <w:t xml:space="preserve"> regională a datelor și a serviciilor publice și ajustarea cadrului legal la normele </w:t>
      </w:r>
      <w:r w:rsidR="00014F53" w:rsidRPr="009C1220">
        <w:rPr>
          <w:color w:val="000000"/>
          <w:sz w:val="24"/>
          <w:szCs w:val="24"/>
        </w:rPr>
        <w:t>Uniunii Europene</w:t>
      </w:r>
      <w:r w:rsidRPr="009C1220">
        <w:rPr>
          <w:color w:val="000000"/>
          <w:sz w:val="24"/>
          <w:szCs w:val="24"/>
        </w:rPr>
        <w:t xml:space="preserve"> și la politicile și mecanismele altor organizații internaționale, precum Organizația pentru Cooperare și Dezvoltare Economică</w:t>
      </w:r>
      <w:r w:rsidR="00A0767D" w:rsidRPr="009C1220">
        <w:rPr>
          <w:color w:val="000000"/>
          <w:sz w:val="24"/>
          <w:szCs w:val="24"/>
        </w:rPr>
        <w:t xml:space="preserve"> </w:t>
      </w:r>
      <w:r w:rsidR="00792912" w:rsidRPr="009C1220">
        <w:rPr>
          <w:color w:val="000000"/>
          <w:sz w:val="24"/>
          <w:szCs w:val="24"/>
        </w:rPr>
        <w:t>și</w:t>
      </w:r>
      <w:r w:rsidRPr="009C1220">
        <w:rPr>
          <w:color w:val="000000"/>
          <w:sz w:val="24"/>
          <w:szCs w:val="24"/>
        </w:rPr>
        <w:t xml:space="preserve"> Organizația pentru Securitate și Cooperare în Europa (O7.1).</w:t>
      </w:r>
    </w:p>
    <w:p w14:paraId="28ADAC51" w14:textId="1BE7EF60" w:rsidR="00CD34BE" w:rsidRPr="009C1220" w:rsidRDefault="00CD34BE" w:rsidP="00CD34BE">
      <w:pPr>
        <w:numPr>
          <w:ilvl w:val="0"/>
          <w:numId w:val="17"/>
        </w:numPr>
        <w:pBdr>
          <w:top w:val="nil"/>
          <w:left w:val="nil"/>
          <w:bottom w:val="nil"/>
          <w:right w:val="nil"/>
          <w:between w:val="nil"/>
        </w:pBdr>
        <w:tabs>
          <w:tab w:val="left" w:pos="993"/>
        </w:tabs>
        <w:ind w:left="0" w:firstLine="709"/>
        <w:rPr>
          <w:sz w:val="24"/>
          <w:szCs w:val="24"/>
        </w:rPr>
      </w:pPr>
      <w:r w:rsidRPr="009C1220">
        <w:rPr>
          <w:color w:val="000000"/>
          <w:sz w:val="24"/>
          <w:szCs w:val="24"/>
        </w:rPr>
        <w:t>Integrarea</w:t>
      </w:r>
      <w:r w:rsidR="00AB43CE" w:rsidRPr="009C1220">
        <w:rPr>
          <w:color w:val="000000"/>
          <w:sz w:val="24"/>
          <w:szCs w:val="24"/>
        </w:rPr>
        <w:t>,</w:t>
      </w:r>
      <w:r w:rsidRPr="009C1220">
        <w:rPr>
          <w:color w:val="000000"/>
          <w:sz w:val="24"/>
          <w:szCs w:val="24"/>
        </w:rPr>
        <w:t xml:space="preserve"> în procesul de elaborare și implementare a politicilor de stat (naționale, regionale, sectoriale etc.)</w:t>
      </w:r>
      <w:r w:rsidR="00AB43CE" w:rsidRPr="009C1220">
        <w:rPr>
          <w:color w:val="000000"/>
          <w:sz w:val="24"/>
          <w:szCs w:val="24"/>
        </w:rPr>
        <w:t>,</w:t>
      </w:r>
      <w:r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abordării bazate pe </w:t>
      </w:r>
      <w:r w:rsidR="00431563" w:rsidRPr="009C1220">
        <w:rPr>
          <w:color w:val="000000"/>
          <w:sz w:val="24"/>
          <w:szCs w:val="24"/>
        </w:rPr>
        <w:t xml:space="preserve">principiile respectării drepturilor omului și </w:t>
      </w:r>
      <w:r w:rsidR="00AB43CE" w:rsidRPr="009C1220">
        <w:rPr>
          <w:color w:val="000000"/>
          <w:sz w:val="24"/>
          <w:szCs w:val="24"/>
        </w:rPr>
        <w:t>egalitat</w:t>
      </w:r>
      <w:r w:rsidR="00431563" w:rsidRPr="009C1220">
        <w:rPr>
          <w:color w:val="000000"/>
          <w:sz w:val="24"/>
          <w:szCs w:val="24"/>
        </w:rPr>
        <w:t>ății</w:t>
      </w:r>
      <w:r w:rsidR="00AB43CE" w:rsidRPr="009C1220">
        <w:rPr>
          <w:color w:val="000000"/>
          <w:sz w:val="24"/>
          <w:szCs w:val="24"/>
        </w:rPr>
        <w:t xml:space="preserve"> de </w:t>
      </w:r>
      <w:r w:rsidRPr="009C1220">
        <w:rPr>
          <w:color w:val="000000"/>
          <w:sz w:val="24"/>
          <w:szCs w:val="24"/>
        </w:rPr>
        <w:t xml:space="preserve">gen </w:t>
      </w:r>
      <w:r w:rsidR="00AB43CE" w:rsidRPr="009C1220">
        <w:rPr>
          <w:color w:val="000000"/>
          <w:sz w:val="24"/>
          <w:szCs w:val="24"/>
        </w:rPr>
        <w:t xml:space="preserve">pe </w:t>
      </w:r>
      <w:r w:rsidRPr="009C1220">
        <w:rPr>
          <w:color w:val="000000"/>
          <w:sz w:val="24"/>
          <w:szCs w:val="24"/>
        </w:rPr>
        <w:t xml:space="preserve">ca o condiție esențială pentru dezvoltare (O7.1, O7.2). </w:t>
      </w:r>
    </w:p>
    <w:p w14:paraId="20766C67" w14:textId="141D4400" w:rsidR="00CD34BE" w:rsidRPr="009C1220" w:rsidRDefault="00CD34BE" w:rsidP="009C1220">
      <w:pPr>
        <w:numPr>
          <w:ilvl w:val="0"/>
          <w:numId w:val="17"/>
        </w:numPr>
        <w:tabs>
          <w:tab w:val="left" w:pos="993"/>
        </w:tabs>
        <w:ind w:left="0" w:firstLine="709"/>
        <w:rPr>
          <w:sz w:val="24"/>
          <w:szCs w:val="24"/>
        </w:rPr>
      </w:pPr>
      <w:r w:rsidRPr="009C1220">
        <w:rPr>
          <w:color w:val="000000"/>
          <w:sz w:val="24"/>
          <w:szCs w:val="24"/>
        </w:rPr>
        <w:t>Îmbunătățirea și integrarea</w:t>
      </w:r>
      <w:r w:rsidR="00AB43CE" w:rsidRPr="009C1220">
        <w:rPr>
          <w:color w:val="000000"/>
          <w:sz w:val="24"/>
          <w:szCs w:val="24"/>
        </w:rPr>
        <w:t>,</w:t>
      </w:r>
      <w:r w:rsidRPr="009C1220">
        <w:rPr>
          <w:color w:val="000000"/>
          <w:sz w:val="24"/>
          <w:szCs w:val="24"/>
        </w:rPr>
        <w:t xml:space="preserve"> în procesul de colectare a datelor administrative și statisticilor naționale</w:t>
      </w:r>
      <w:r w:rsidR="00AB43CE" w:rsidRPr="009C1220">
        <w:rPr>
          <w:color w:val="000000"/>
          <w:sz w:val="24"/>
          <w:szCs w:val="24"/>
        </w:rPr>
        <w:t>,</w:t>
      </w:r>
      <w:r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indicatorilor privind respectarea drepturilor omului și</w:t>
      </w:r>
      <w:r w:rsidR="00AB43CE" w:rsidRPr="009C1220">
        <w:rPr>
          <w:color w:val="000000"/>
          <w:sz w:val="24"/>
          <w:szCs w:val="24"/>
        </w:rPr>
        <w:t xml:space="preserve"> a</w:t>
      </w:r>
      <w:r w:rsidRPr="009C1220">
        <w:rPr>
          <w:color w:val="000000"/>
          <w:sz w:val="24"/>
          <w:szCs w:val="24"/>
        </w:rPr>
        <w:t xml:space="preserve"> egalității de gen (O7.1, O7.2).</w:t>
      </w:r>
    </w:p>
    <w:p w14:paraId="7A296017" w14:textId="40D5D000" w:rsidR="00CD34BE" w:rsidRPr="009C1220" w:rsidRDefault="00F60A78" w:rsidP="00D2673C">
      <w:pPr>
        <w:pStyle w:val="2"/>
        <w:tabs>
          <w:tab w:val="left" w:pos="426"/>
          <w:tab w:val="left" w:pos="1134"/>
        </w:tabs>
        <w:ind w:left="568" w:firstLine="141"/>
        <w:jc w:val="left"/>
        <w:rPr>
          <w:rFonts w:ascii="Times New Roman" w:hAnsi="Times New Roman"/>
          <w:b w:val="0"/>
          <w:bCs/>
          <w:color w:val="000000" w:themeColor="text1"/>
          <w:sz w:val="24"/>
          <w:szCs w:val="24"/>
        </w:rPr>
      </w:pPr>
      <w:bookmarkStart w:id="59" w:name="_Toc114507097"/>
      <w:bookmarkStart w:id="60" w:name="_Toc114659133"/>
      <w:bookmarkEnd w:id="59"/>
      <w:r w:rsidRPr="009C1220">
        <w:rPr>
          <w:rFonts w:ascii="Times New Roman" w:hAnsi="Times New Roman"/>
          <w:bCs/>
          <w:color w:val="000000" w:themeColor="text1"/>
          <w:sz w:val="24"/>
          <w:szCs w:val="24"/>
        </w:rPr>
        <w:t>5.6.</w:t>
      </w:r>
      <w:r w:rsidR="00D72BD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Reforma justiției</w:t>
      </w:r>
      <w:bookmarkEnd w:id="60"/>
    </w:p>
    <w:p w14:paraId="205846CC" w14:textId="77777777" w:rsidR="00CD34BE" w:rsidRPr="009C1220" w:rsidRDefault="00CD34BE" w:rsidP="00CD34BE">
      <w:pPr>
        <w:numPr>
          <w:ilvl w:val="0"/>
          <w:numId w:val="1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Promovarea educației juridice a populației și popularizarea practicilor de soluționare extrajudiciară a litigiilor (O8.1).</w:t>
      </w:r>
    </w:p>
    <w:p w14:paraId="75A0BE12" w14:textId="4EF27B83" w:rsidR="00CD34BE" w:rsidRPr="009C1220" w:rsidRDefault="00CD34BE" w:rsidP="00CD34BE">
      <w:pPr>
        <w:numPr>
          <w:ilvl w:val="0"/>
          <w:numId w:val="1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profesionalismului, independenței și </w:t>
      </w:r>
      <w:proofErr w:type="gramStart"/>
      <w:r w:rsidR="00834F66" w:rsidRPr="009C1220">
        <w:rPr>
          <w:color w:val="000000"/>
          <w:sz w:val="24"/>
          <w:szCs w:val="24"/>
        </w:rPr>
        <w:t>a</w:t>
      </w:r>
      <w:proofErr w:type="gramEnd"/>
      <w:r w:rsidR="00834F66" w:rsidRPr="009C1220">
        <w:rPr>
          <w:color w:val="000000"/>
          <w:sz w:val="24"/>
          <w:szCs w:val="24"/>
        </w:rPr>
        <w:t xml:space="preserve"> </w:t>
      </w:r>
      <w:r w:rsidRPr="009C1220">
        <w:rPr>
          <w:color w:val="000000"/>
          <w:sz w:val="24"/>
          <w:szCs w:val="24"/>
        </w:rPr>
        <w:t xml:space="preserve">integrității judecătorilor și procurorilor pentru a răspunde </w:t>
      </w:r>
      <w:r w:rsidR="00834F66" w:rsidRPr="009C1220">
        <w:rPr>
          <w:color w:val="000000"/>
          <w:sz w:val="24"/>
          <w:szCs w:val="24"/>
        </w:rPr>
        <w:t xml:space="preserve">în mod </w:t>
      </w:r>
      <w:r w:rsidRPr="009C1220">
        <w:rPr>
          <w:color w:val="000000"/>
          <w:sz w:val="24"/>
          <w:szCs w:val="24"/>
        </w:rPr>
        <w:t>corespunzător provocărilor existente în societate, pentru a asigura supremația legii și pentru a crește încrederea în sistemul judecătoresc (O8.2).</w:t>
      </w:r>
    </w:p>
    <w:p w14:paraId="32A8C10F" w14:textId="43D790AA" w:rsidR="00CD34BE" w:rsidRPr="009C1220" w:rsidRDefault="00CD34BE" w:rsidP="00CD34BE">
      <w:pPr>
        <w:numPr>
          <w:ilvl w:val="0"/>
          <w:numId w:val="18"/>
        </w:numPr>
        <w:pBdr>
          <w:top w:val="nil"/>
          <w:left w:val="nil"/>
          <w:bottom w:val="nil"/>
          <w:right w:val="nil"/>
          <w:between w:val="nil"/>
        </w:pBdr>
        <w:tabs>
          <w:tab w:val="left" w:pos="993"/>
        </w:tabs>
        <w:ind w:left="0" w:firstLine="709"/>
        <w:rPr>
          <w:color w:val="000000"/>
          <w:sz w:val="24"/>
          <w:szCs w:val="24"/>
        </w:rPr>
      </w:pPr>
      <w:bookmarkStart w:id="61" w:name="_heading=h.46r0co2" w:colFirst="0" w:colLast="0"/>
      <w:bookmarkEnd w:id="61"/>
      <w:r w:rsidRPr="009C1220">
        <w:rPr>
          <w:color w:val="000000"/>
          <w:sz w:val="24"/>
          <w:szCs w:val="24"/>
        </w:rPr>
        <w:t xml:space="preserve">Asigurarea calității </w:t>
      </w:r>
      <w:r w:rsidR="00834F66" w:rsidRPr="009C1220">
        <w:rPr>
          <w:color w:val="000000"/>
          <w:sz w:val="24"/>
          <w:szCs w:val="24"/>
        </w:rPr>
        <w:t>în</w:t>
      </w:r>
      <w:r w:rsidRPr="009C1220">
        <w:rPr>
          <w:color w:val="000000"/>
          <w:sz w:val="24"/>
          <w:szCs w:val="24"/>
        </w:rPr>
        <w:t xml:space="preserve"> executarea hotărârilor judecătorești cu caracter penal și sporirea serviciilor de corecție (O8.2).</w:t>
      </w:r>
    </w:p>
    <w:p w14:paraId="0F03347E" w14:textId="0CD21F1C" w:rsidR="00CD34BE" w:rsidRPr="009C1220" w:rsidRDefault="00CD34BE" w:rsidP="00CD34BE">
      <w:pPr>
        <w:numPr>
          <w:ilvl w:val="0"/>
          <w:numId w:val="1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Edificarea unui sistem </w:t>
      </w:r>
      <w:r w:rsidR="00834F66" w:rsidRPr="009C1220">
        <w:rPr>
          <w:color w:val="000000"/>
          <w:sz w:val="24"/>
          <w:szCs w:val="24"/>
        </w:rPr>
        <w:t xml:space="preserve">de justiție </w:t>
      </w:r>
      <w:r w:rsidRPr="009C1220">
        <w:rPr>
          <w:color w:val="000000"/>
          <w:sz w:val="24"/>
          <w:szCs w:val="24"/>
        </w:rPr>
        <w:t>echitabil și accesibil, adaptat necesităților și nivelului de dezvoltare ale tuturor categoriilor de persoane, în special ale grupurilor vulnerabile (O8.2).</w:t>
      </w:r>
    </w:p>
    <w:p w14:paraId="090189AA" w14:textId="593ACDCD" w:rsidR="00CD34BE" w:rsidRPr="009C1220" w:rsidRDefault="00CD34BE" w:rsidP="00CD34BE">
      <w:pPr>
        <w:numPr>
          <w:ilvl w:val="0"/>
          <w:numId w:val="18"/>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Specializarea judecătorilor pentru examinarea </w:t>
      </w:r>
      <w:r w:rsidR="00834F66" w:rsidRPr="009C1220">
        <w:rPr>
          <w:color w:val="000000"/>
          <w:sz w:val="24"/>
          <w:szCs w:val="24"/>
        </w:rPr>
        <w:t xml:space="preserve">cauzelor </w:t>
      </w:r>
      <w:proofErr w:type="gramStart"/>
      <w:r w:rsidRPr="009C1220">
        <w:rPr>
          <w:color w:val="000000"/>
          <w:sz w:val="24"/>
          <w:szCs w:val="24"/>
        </w:rPr>
        <w:t>ce</w:t>
      </w:r>
      <w:proofErr w:type="gramEnd"/>
      <w:r w:rsidRPr="009C1220">
        <w:rPr>
          <w:color w:val="000000"/>
          <w:sz w:val="24"/>
          <w:szCs w:val="24"/>
        </w:rPr>
        <w:t xml:space="preserve"> țin de protecția drepturilor copilului (O8.2).</w:t>
      </w:r>
    </w:p>
    <w:p w14:paraId="1B0AE19A" w14:textId="5FF8DB97" w:rsidR="00CD34BE" w:rsidRPr="009C1220" w:rsidRDefault="00CD34BE" w:rsidP="00CD34BE">
      <w:pPr>
        <w:numPr>
          <w:ilvl w:val="0"/>
          <w:numId w:val="1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Dezvoltarea noilor genuri de expertiză judiciară (în domeniul proprietății intelectuale, </w:t>
      </w:r>
      <w:r w:rsidR="00834F66" w:rsidRPr="009C1220">
        <w:rPr>
          <w:color w:val="000000"/>
          <w:sz w:val="24"/>
          <w:szCs w:val="24"/>
        </w:rPr>
        <w:t xml:space="preserve">al </w:t>
      </w:r>
      <w:r w:rsidRPr="009C1220">
        <w:rPr>
          <w:color w:val="000000"/>
          <w:sz w:val="24"/>
          <w:szCs w:val="24"/>
        </w:rPr>
        <w:t xml:space="preserve">culturii și artei, </w:t>
      </w:r>
      <w:r w:rsidR="00834F66" w:rsidRPr="009C1220">
        <w:rPr>
          <w:color w:val="000000"/>
          <w:sz w:val="24"/>
          <w:szCs w:val="24"/>
        </w:rPr>
        <w:t xml:space="preserve">al </w:t>
      </w:r>
      <w:r w:rsidRPr="009C1220">
        <w:rPr>
          <w:color w:val="000000"/>
          <w:sz w:val="24"/>
          <w:szCs w:val="24"/>
        </w:rPr>
        <w:t>ecologiei, lingvisticii etc.), inclusiv dezvoltarea activității de cercetare științifică în instituțiile de expertiză judiciară (O8.2).</w:t>
      </w:r>
    </w:p>
    <w:p w14:paraId="0B7D962F" w14:textId="5D6EF009" w:rsidR="00CD34BE" w:rsidRPr="009C1220" w:rsidRDefault="00CD34BE" w:rsidP="00CD34BE">
      <w:pPr>
        <w:numPr>
          <w:ilvl w:val="0"/>
          <w:numId w:val="18"/>
        </w:numPr>
        <w:pBdr>
          <w:top w:val="nil"/>
          <w:left w:val="nil"/>
          <w:bottom w:val="nil"/>
          <w:right w:val="nil"/>
          <w:between w:val="nil"/>
        </w:pBdr>
        <w:tabs>
          <w:tab w:val="left" w:pos="993"/>
        </w:tabs>
        <w:ind w:left="0" w:firstLine="709"/>
        <w:rPr>
          <w:sz w:val="24"/>
          <w:szCs w:val="24"/>
        </w:rPr>
      </w:pPr>
      <w:r w:rsidRPr="009C1220">
        <w:rPr>
          <w:color w:val="000000"/>
          <w:sz w:val="24"/>
          <w:szCs w:val="24"/>
        </w:rPr>
        <w:t>Reint</w:t>
      </w:r>
      <w:r w:rsidRPr="009C1220">
        <w:rPr>
          <w:sz w:val="24"/>
          <w:szCs w:val="24"/>
        </w:rPr>
        <w:t xml:space="preserve">egrarea socială a persoanelor aflate în sistemul de probațiune și </w:t>
      </w:r>
      <w:r w:rsidR="00E61C97" w:rsidRPr="009C1220">
        <w:rPr>
          <w:sz w:val="24"/>
          <w:szCs w:val="24"/>
        </w:rPr>
        <w:t xml:space="preserve">în </w:t>
      </w:r>
      <w:r w:rsidRPr="009C1220">
        <w:rPr>
          <w:sz w:val="24"/>
          <w:szCs w:val="24"/>
        </w:rPr>
        <w:t>sistemul penitenciar (O8.2).</w:t>
      </w:r>
    </w:p>
    <w:p w14:paraId="6BF73641" w14:textId="7B274EBF" w:rsidR="00CD34BE" w:rsidRPr="009C1220" w:rsidRDefault="00CD34BE" w:rsidP="00CD34BE">
      <w:pPr>
        <w:numPr>
          <w:ilvl w:val="0"/>
          <w:numId w:val="18"/>
        </w:numPr>
        <w:pBdr>
          <w:top w:val="nil"/>
          <w:left w:val="nil"/>
          <w:bottom w:val="nil"/>
          <w:right w:val="nil"/>
          <w:between w:val="nil"/>
        </w:pBdr>
        <w:tabs>
          <w:tab w:val="left" w:pos="993"/>
        </w:tabs>
        <w:ind w:left="0" w:firstLine="709"/>
        <w:rPr>
          <w:sz w:val="24"/>
          <w:szCs w:val="24"/>
        </w:rPr>
      </w:pPr>
      <w:r w:rsidRPr="009C1220">
        <w:rPr>
          <w:sz w:val="24"/>
          <w:szCs w:val="24"/>
        </w:rPr>
        <w:t xml:space="preserve">Revizuirea sistemului punitiv pentru </w:t>
      </w:r>
      <w:proofErr w:type="gramStart"/>
      <w:r w:rsidR="00E61C97" w:rsidRPr="009C1220">
        <w:rPr>
          <w:sz w:val="24"/>
          <w:szCs w:val="24"/>
        </w:rPr>
        <w:t>a</w:t>
      </w:r>
      <w:proofErr w:type="gramEnd"/>
      <w:r w:rsidR="00E61C97" w:rsidRPr="009C1220">
        <w:rPr>
          <w:sz w:val="24"/>
          <w:szCs w:val="24"/>
        </w:rPr>
        <w:t xml:space="preserve"> </w:t>
      </w:r>
      <w:r w:rsidRPr="009C1220">
        <w:rPr>
          <w:sz w:val="24"/>
          <w:szCs w:val="24"/>
        </w:rPr>
        <w:t xml:space="preserve">asigura </w:t>
      </w:r>
      <w:r w:rsidR="00E61C97" w:rsidRPr="009C1220">
        <w:rPr>
          <w:sz w:val="24"/>
          <w:szCs w:val="24"/>
        </w:rPr>
        <w:t xml:space="preserve">echitatea </w:t>
      </w:r>
      <w:r w:rsidRPr="009C1220">
        <w:rPr>
          <w:sz w:val="24"/>
          <w:szCs w:val="24"/>
        </w:rPr>
        <w:t xml:space="preserve">și </w:t>
      </w:r>
      <w:r w:rsidR="00E61C97" w:rsidRPr="009C1220">
        <w:rPr>
          <w:sz w:val="24"/>
          <w:szCs w:val="24"/>
        </w:rPr>
        <w:t xml:space="preserve">proporționalitatea </w:t>
      </w:r>
      <w:r w:rsidRPr="009C1220">
        <w:rPr>
          <w:sz w:val="24"/>
          <w:szCs w:val="24"/>
        </w:rPr>
        <w:t xml:space="preserve">pedepselor penale și </w:t>
      </w:r>
      <w:r w:rsidR="00E61C97" w:rsidRPr="009C1220">
        <w:rPr>
          <w:sz w:val="24"/>
          <w:szCs w:val="24"/>
        </w:rPr>
        <w:t xml:space="preserve">pentru </w:t>
      </w:r>
      <w:r w:rsidRPr="009C1220">
        <w:rPr>
          <w:sz w:val="24"/>
          <w:szCs w:val="24"/>
        </w:rPr>
        <w:t>umaniz</w:t>
      </w:r>
      <w:r w:rsidR="00E61C97" w:rsidRPr="009C1220">
        <w:rPr>
          <w:sz w:val="24"/>
          <w:szCs w:val="24"/>
        </w:rPr>
        <w:t>a</w:t>
      </w:r>
      <w:r w:rsidRPr="009C1220">
        <w:rPr>
          <w:sz w:val="24"/>
          <w:szCs w:val="24"/>
        </w:rPr>
        <w:t>r</w:t>
      </w:r>
      <w:r w:rsidR="00E61C97" w:rsidRPr="009C1220">
        <w:rPr>
          <w:sz w:val="24"/>
          <w:szCs w:val="24"/>
        </w:rPr>
        <w:t>ea</w:t>
      </w:r>
      <w:r w:rsidRPr="009C1220">
        <w:rPr>
          <w:sz w:val="24"/>
          <w:szCs w:val="24"/>
        </w:rPr>
        <w:t xml:space="preserve"> acestora (O8.2</w:t>
      </w:r>
      <w:r w:rsidR="00C21345" w:rsidRPr="009C1220">
        <w:rPr>
          <w:sz w:val="24"/>
          <w:szCs w:val="24"/>
        </w:rPr>
        <w:t xml:space="preserve">, </w:t>
      </w:r>
      <w:r w:rsidRPr="009C1220">
        <w:rPr>
          <w:sz w:val="24"/>
          <w:szCs w:val="24"/>
        </w:rPr>
        <w:t>O8.3).</w:t>
      </w:r>
    </w:p>
    <w:p w14:paraId="61BF71EA" w14:textId="13AC3AF8" w:rsidR="00CD34BE" w:rsidRPr="009C1220" w:rsidRDefault="00CD34BE" w:rsidP="009C1220">
      <w:pPr>
        <w:numPr>
          <w:ilvl w:val="0"/>
          <w:numId w:val="18"/>
        </w:numPr>
        <w:pBdr>
          <w:top w:val="nil"/>
          <w:left w:val="nil"/>
          <w:bottom w:val="nil"/>
          <w:right w:val="nil"/>
          <w:between w:val="nil"/>
        </w:pBdr>
        <w:tabs>
          <w:tab w:val="left" w:pos="993"/>
        </w:tabs>
        <w:ind w:left="0" w:firstLine="709"/>
        <w:rPr>
          <w:sz w:val="24"/>
          <w:szCs w:val="24"/>
        </w:rPr>
      </w:pPr>
      <w:r w:rsidRPr="009C1220">
        <w:rPr>
          <w:sz w:val="24"/>
          <w:szCs w:val="24"/>
        </w:rPr>
        <w:t xml:space="preserve">Transparentizarea sistemului de justiție, inclusiv prin dezvoltarea </w:t>
      </w:r>
      <w:r w:rsidR="00E61C97" w:rsidRPr="009C1220">
        <w:rPr>
          <w:sz w:val="24"/>
          <w:szCs w:val="24"/>
        </w:rPr>
        <w:t xml:space="preserve">unor </w:t>
      </w:r>
      <w:r w:rsidRPr="009C1220">
        <w:rPr>
          <w:sz w:val="24"/>
          <w:szCs w:val="24"/>
        </w:rPr>
        <w:t xml:space="preserve">mecanisme de comunicare </w:t>
      </w:r>
      <w:r w:rsidR="00E61C97" w:rsidRPr="009C1220">
        <w:rPr>
          <w:sz w:val="24"/>
          <w:szCs w:val="24"/>
        </w:rPr>
        <w:t>î</w:t>
      </w:r>
      <w:r w:rsidRPr="009C1220">
        <w:rPr>
          <w:sz w:val="24"/>
          <w:szCs w:val="24"/>
        </w:rPr>
        <w:t>ntre instituțiile din domeniul justiției și cetățeni (O8.1</w:t>
      </w:r>
      <w:r w:rsidR="00E61C97" w:rsidRPr="009C1220">
        <w:rPr>
          <w:sz w:val="24"/>
          <w:szCs w:val="24"/>
        </w:rPr>
        <w:t>–</w:t>
      </w:r>
      <w:r w:rsidRPr="009C1220">
        <w:rPr>
          <w:sz w:val="24"/>
          <w:szCs w:val="24"/>
        </w:rPr>
        <w:t>O8.3).</w:t>
      </w:r>
    </w:p>
    <w:p w14:paraId="08820111" w14:textId="560B7295" w:rsidR="00CD34BE" w:rsidRPr="009C1220" w:rsidRDefault="00F60A78" w:rsidP="00D2673C">
      <w:pPr>
        <w:pStyle w:val="2"/>
        <w:tabs>
          <w:tab w:val="left" w:pos="426"/>
          <w:tab w:val="left" w:pos="1134"/>
        </w:tabs>
        <w:ind w:left="568" w:firstLine="141"/>
        <w:jc w:val="left"/>
        <w:rPr>
          <w:rFonts w:ascii="Times New Roman" w:hAnsi="Times New Roman"/>
          <w:b w:val="0"/>
          <w:bCs/>
          <w:color w:val="000000" w:themeColor="text1"/>
          <w:sz w:val="24"/>
          <w:szCs w:val="24"/>
        </w:rPr>
      </w:pPr>
      <w:bookmarkStart w:id="62" w:name="_Toc114659134"/>
      <w:r w:rsidRPr="009C1220">
        <w:rPr>
          <w:rFonts w:ascii="Times New Roman" w:hAnsi="Times New Roman"/>
          <w:bCs/>
          <w:color w:val="000000" w:themeColor="text1"/>
          <w:sz w:val="24"/>
          <w:szCs w:val="24"/>
        </w:rPr>
        <w:t>5.7.</w:t>
      </w:r>
      <w:r w:rsidR="00D72BD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Susținerea și implicarea diasporei</w:t>
      </w:r>
      <w:bookmarkEnd w:id="62"/>
    </w:p>
    <w:p w14:paraId="7E6FA198" w14:textId="60ADAD55" w:rsidR="00CD34BE" w:rsidRPr="009C1220" w:rsidRDefault="00CD34BE" w:rsidP="00CD34BE">
      <w:pPr>
        <w:numPr>
          <w:ilvl w:val="0"/>
          <w:numId w:val="1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Promovarea transferului de cunoștințe și de competențe ale diasporei și </w:t>
      </w:r>
      <w:r w:rsidR="00D36F80" w:rsidRPr="009C1220">
        <w:rPr>
          <w:color w:val="000000"/>
          <w:sz w:val="24"/>
          <w:szCs w:val="24"/>
        </w:rPr>
        <w:t xml:space="preserve">ale </w:t>
      </w:r>
      <w:r w:rsidRPr="009C1220">
        <w:rPr>
          <w:color w:val="000000"/>
          <w:sz w:val="24"/>
          <w:szCs w:val="24"/>
        </w:rPr>
        <w:t xml:space="preserve">migranților prin constituirea </w:t>
      </w:r>
      <w:r w:rsidR="00D36F80" w:rsidRPr="009C1220">
        <w:rPr>
          <w:color w:val="000000"/>
          <w:sz w:val="24"/>
          <w:szCs w:val="24"/>
        </w:rPr>
        <w:t xml:space="preserve">unor </w:t>
      </w:r>
      <w:r w:rsidRPr="009C1220">
        <w:rPr>
          <w:color w:val="000000"/>
          <w:sz w:val="24"/>
          <w:szCs w:val="24"/>
        </w:rPr>
        <w:t xml:space="preserve">parteneriate </w:t>
      </w:r>
      <w:r w:rsidR="00D36F80" w:rsidRPr="009C1220">
        <w:rPr>
          <w:color w:val="000000"/>
          <w:sz w:val="24"/>
          <w:szCs w:val="24"/>
        </w:rPr>
        <w:t>î</w:t>
      </w:r>
      <w:r w:rsidRPr="009C1220">
        <w:rPr>
          <w:color w:val="000000"/>
          <w:sz w:val="24"/>
          <w:szCs w:val="24"/>
        </w:rPr>
        <w:t>ntre autoritățile publice centrale, autoritățile publice locale, comunități, diasporă și asociațiile de băștinași (O7.1).</w:t>
      </w:r>
    </w:p>
    <w:p w14:paraId="1B973BCF" w14:textId="6E921590" w:rsidR="00CD34BE" w:rsidRPr="009C1220" w:rsidRDefault="00CD34BE" w:rsidP="00CD34BE">
      <w:pPr>
        <w:numPr>
          <w:ilvl w:val="0"/>
          <w:numId w:val="19"/>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Reintegrarea eficientă a persoanelor întoarse </w:t>
      </w:r>
      <w:r w:rsidR="00D36F80" w:rsidRPr="009C1220">
        <w:rPr>
          <w:color w:val="000000"/>
          <w:sz w:val="24"/>
          <w:szCs w:val="24"/>
        </w:rPr>
        <w:t>din străinătate</w:t>
      </w:r>
      <w:r w:rsidRPr="009C1220">
        <w:rPr>
          <w:color w:val="000000"/>
          <w:sz w:val="24"/>
          <w:szCs w:val="24"/>
        </w:rPr>
        <w:t xml:space="preserve"> și valorificarea pote</w:t>
      </w:r>
      <w:r w:rsidRPr="009C1220">
        <w:rPr>
          <w:sz w:val="24"/>
          <w:szCs w:val="24"/>
        </w:rPr>
        <w:t>nțialului diasporei în materie de competențe și calificări prin dezvoltarea</w:t>
      </w:r>
      <w:r w:rsidR="00D36F80" w:rsidRPr="009C1220">
        <w:rPr>
          <w:sz w:val="24"/>
          <w:szCs w:val="24"/>
        </w:rPr>
        <w:t xml:space="preserve"> unor</w:t>
      </w:r>
      <w:r w:rsidRPr="009C1220">
        <w:rPr>
          <w:sz w:val="24"/>
          <w:szCs w:val="24"/>
        </w:rPr>
        <w:t xml:space="preserve"> instrumente de stimulare a creării de afaceri</w:t>
      </w:r>
      <w:r w:rsidR="00D36F80" w:rsidRPr="009C1220">
        <w:rPr>
          <w:sz w:val="24"/>
          <w:szCs w:val="24"/>
        </w:rPr>
        <w:t>,</w:t>
      </w:r>
      <w:r w:rsidRPr="009C1220">
        <w:rPr>
          <w:sz w:val="24"/>
          <w:szCs w:val="24"/>
        </w:rPr>
        <w:t xml:space="preserve"> </w:t>
      </w:r>
      <w:r w:rsidR="00D36F80" w:rsidRPr="009C1220">
        <w:rPr>
          <w:sz w:val="24"/>
          <w:szCs w:val="24"/>
        </w:rPr>
        <w:t xml:space="preserve">prin </w:t>
      </w:r>
      <w:r w:rsidRPr="009C1220">
        <w:rPr>
          <w:sz w:val="24"/>
          <w:szCs w:val="24"/>
        </w:rPr>
        <w:t xml:space="preserve">asigurarea transferabilității beneficiilor și </w:t>
      </w:r>
      <w:r w:rsidR="00D36F80" w:rsidRPr="009C1220">
        <w:rPr>
          <w:sz w:val="24"/>
          <w:szCs w:val="24"/>
        </w:rPr>
        <w:t xml:space="preserve">prin </w:t>
      </w:r>
      <w:r w:rsidRPr="009C1220">
        <w:rPr>
          <w:sz w:val="24"/>
          <w:szCs w:val="24"/>
        </w:rPr>
        <w:t>recunoașterea cunoștințelor și a calificărilor dobândite (O1.1, O3.3, O7.1).</w:t>
      </w:r>
    </w:p>
    <w:p w14:paraId="13DE23C8" w14:textId="01D16230" w:rsidR="00CD34BE" w:rsidRPr="009C1220" w:rsidRDefault="00CD34BE" w:rsidP="00CD34BE">
      <w:pPr>
        <w:numPr>
          <w:ilvl w:val="0"/>
          <w:numId w:val="19"/>
        </w:numPr>
        <w:pBdr>
          <w:top w:val="nil"/>
          <w:left w:val="nil"/>
          <w:bottom w:val="nil"/>
          <w:right w:val="nil"/>
          <w:between w:val="nil"/>
        </w:pBdr>
        <w:tabs>
          <w:tab w:val="left" w:pos="993"/>
        </w:tabs>
        <w:ind w:left="0" w:firstLine="709"/>
        <w:rPr>
          <w:sz w:val="24"/>
          <w:szCs w:val="24"/>
        </w:rPr>
      </w:pPr>
      <w:r w:rsidRPr="009C1220">
        <w:rPr>
          <w:sz w:val="24"/>
          <w:szCs w:val="24"/>
        </w:rPr>
        <w:lastRenderedPageBreak/>
        <w:t>Promovarea unor modalități noi de învățare continuă în serviciul public prin acordarea unui suport tehnic din partea profesioniștilor din diaspora Republicii Moldova (O3.3).</w:t>
      </w:r>
    </w:p>
    <w:p w14:paraId="0751EA65" w14:textId="54EDC219" w:rsidR="00CD34BE" w:rsidRPr="009C1220" w:rsidRDefault="00CD34BE" w:rsidP="009C1220">
      <w:pPr>
        <w:numPr>
          <w:ilvl w:val="0"/>
          <w:numId w:val="19"/>
        </w:numPr>
        <w:tabs>
          <w:tab w:val="left" w:pos="993"/>
        </w:tabs>
        <w:ind w:left="0" w:firstLine="709"/>
        <w:rPr>
          <w:rFonts w:eastAsia="Arial"/>
          <w:color w:val="000000"/>
          <w:sz w:val="24"/>
          <w:szCs w:val="24"/>
        </w:rPr>
      </w:pPr>
      <w:r w:rsidRPr="009C1220">
        <w:rPr>
          <w:sz w:val="24"/>
          <w:szCs w:val="24"/>
        </w:rPr>
        <w:t xml:space="preserve">Implementarea instrumentelor și </w:t>
      </w:r>
      <w:r w:rsidR="00D36F80" w:rsidRPr="009C1220">
        <w:rPr>
          <w:sz w:val="24"/>
          <w:szCs w:val="24"/>
        </w:rPr>
        <w:t xml:space="preserve">a </w:t>
      </w:r>
      <w:r w:rsidRPr="009C1220">
        <w:rPr>
          <w:sz w:val="24"/>
          <w:szCs w:val="24"/>
        </w:rPr>
        <w:t>mecanismelor digitale de implicare a cetățenilor din diaspor</w:t>
      </w:r>
      <w:r w:rsidR="00AB58E2" w:rsidRPr="009C1220">
        <w:rPr>
          <w:sz w:val="24"/>
          <w:szCs w:val="24"/>
        </w:rPr>
        <w:t>ă</w:t>
      </w:r>
      <w:r w:rsidRPr="009C1220">
        <w:rPr>
          <w:sz w:val="24"/>
          <w:szCs w:val="24"/>
        </w:rPr>
        <w:t xml:space="preserve"> în participare</w:t>
      </w:r>
      <w:r w:rsidR="00D36F80" w:rsidRPr="009C1220">
        <w:rPr>
          <w:sz w:val="24"/>
          <w:szCs w:val="24"/>
        </w:rPr>
        <w:t>a la viața</w:t>
      </w:r>
      <w:r w:rsidRPr="009C1220">
        <w:rPr>
          <w:sz w:val="24"/>
          <w:szCs w:val="24"/>
        </w:rPr>
        <w:t xml:space="preserve"> publică și civică </w:t>
      </w:r>
      <w:r w:rsidR="00D36F80" w:rsidRPr="009C1220">
        <w:rPr>
          <w:sz w:val="24"/>
          <w:szCs w:val="24"/>
        </w:rPr>
        <w:t xml:space="preserve">din Republica Moldova </w:t>
      </w:r>
      <w:r w:rsidRPr="009C1220">
        <w:rPr>
          <w:sz w:val="24"/>
          <w:szCs w:val="24"/>
        </w:rPr>
        <w:t>(O7.1).</w:t>
      </w:r>
    </w:p>
    <w:p w14:paraId="6C99DF6F" w14:textId="574E55A1" w:rsidR="00CD34BE" w:rsidRPr="009C1220" w:rsidRDefault="00F60A78" w:rsidP="00D2673C">
      <w:pPr>
        <w:pStyle w:val="2"/>
        <w:tabs>
          <w:tab w:val="left" w:pos="1134"/>
        </w:tabs>
        <w:ind w:left="568" w:firstLine="141"/>
        <w:jc w:val="left"/>
        <w:rPr>
          <w:rFonts w:ascii="Times New Roman" w:hAnsi="Times New Roman"/>
          <w:b w:val="0"/>
          <w:bCs/>
          <w:color w:val="000000" w:themeColor="text1"/>
          <w:sz w:val="24"/>
          <w:szCs w:val="24"/>
        </w:rPr>
      </w:pPr>
      <w:bookmarkStart w:id="63" w:name="_Toc114659135"/>
      <w:r w:rsidRPr="009C1220">
        <w:rPr>
          <w:rFonts w:ascii="Times New Roman" w:hAnsi="Times New Roman"/>
          <w:bCs/>
          <w:color w:val="000000" w:themeColor="text1"/>
          <w:sz w:val="24"/>
          <w:szCs w:val="24"/>
        </w:rPr>
        <w:t>5.8.</w:t>
      </w:r>
      <w:r w:rsidR="00AB58E2"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Cultură și politici culturale</w:t>
      </w:r>
      <w:bookmarkEnd w:id="63"/>
    </w:p>
    <w:p w14:paraId="661D8EBF" w14:textId="0510338D" w:rsidR="00CD34BE" w:rsidRPr="009C1220" w:rsidRDefault="00CD34BE" w:rsidP="00D2673C">
      <w:pPr>
        <w:numPr>
          <w:ilvl w:val="0"/>
          <w:numId w:val="20"/>
        </w:numPr>
        <w:pBdr>
          <w:top w:val="nil"/>
          <w:left w:val="nil"/>
          <w:bottom w:val="nil"/>
          <w:right w:val="nil"/>
          <w:between w:val="nil"/>
        </w:pBdr>
        <w:tabs>
          <w:tab w:val="left" w:pos="567"/>
          <w:tab w:val="left" w:pos="1134"/>
        </w:tabs>
        <w:ind w:left="0" w:firstLine="709"/>
        <w:rPr>
          <w:color w:val="000000"/>
          <w:sz w:val="24"/>
          <w:szCs w:val="24"/>
        </w:rPr>
      </w:pPr>
      <w:r w:rsidRPr="009C1220">
        <w:rPr>
          <w:color w:val="000000"/>
          <w:sz w:val="24"/>
          <w:szCs w:val="24"/>
        </w:rPr>
        <w:t>Documentarea, unificarea și digitalizarea fondului de carte din bibliotecile publice (O1.2, O4.1</w:t>
      </w:r>
      <w:r w:rsidR="008F416D" w:rsidRPr="009C1220">
        <w:rPr>
          <w:color w:val="000000"/>
          <w:sz w:val="24"/>
          <w:szCs w:val="24"/>
        </w:rPr>
        <w:t>–</w:t>
      </w:r>
      <w:r w:rsidRPr="009C1220">
        <w:rPr>
          <w:color w:val="000000"/>
          <w:sz w:val="24"/>
          <w:szCs w:val="24"/>
        </w:rPr>
        <w:t>O4.3).</w:t>
      </w:r>
    </w:p>
    <w:p w14:paraId="16FA251C" w14:textId="59964CC9"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Regândirea modelului organizațional, avansarea rolului de integrator comunitar al bibliotecilor publice (O1.2, O4.1</w:t>
      </w:r>
      <w:r w:rsidR="00A4151C" w:rsidRPr="009C1220">
        <w:rPr>
          <w:color w:val="000000"/>
          <w:sz w:val="24"/>
          <w:szCs w:val="24"/>
        </w:rPr>
        <w:t>–</w:t>
      </w:r>
      <w:r w:rsidRPr="009C1220">
        <w:rPr>
          <w:color w:val="000000"/>
          <w:sz w:val="24"/>
          <w:szCs w:val="24"/>
        </w:rPr>
        <w:t>O4.3, O7.1, O7.3, O9.1).</w:t>
      </w:r>
    </w:p>
    <w:p w14:paraId="156E4FFB" w14:textId="760CAD6F"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Asigurarea accesului echitabil a</w:t>
      </w:r>
      <w:r w:rsidR="00A4151C" w:rsidRPr="009C1220">
        <w:rPr>
          <w:color w:val="000000"/>
          <w:sz w:val="24"/>
          <w:szCs w:val="24"/>
        </w:rPr>
        <w:t>l</w:t>
      </w:r>
      <w:r w:rsidRPr="009C1220">
        <w:rPr>
          <w:color w:val="000000"/>
          <w:sz w:val="24"/>
          <w:szCs w:val="24"/>
        </w:rPr>
        <w:t xml:space="preserve"> tuturor prestatorilor de servicii culturale la locurile și spațiile publice (O1.2, O4.1</w:t>
      </w:r>
      <w:r w:rsidR="00A4151C" w:rsidRPr="009C1220">
        <w:rPr>
          <w:color w:val="000000"/>
          <w:sz w:val="24"/>
          <w:szCs w:val="24"/>
        </w:rPr>
        <w:t>–</w:t>
      </w:r>
      <w:r w:rsidRPr="009C1220">
        <w:rPr>
          <w:color w:val="000000"/>
          <w:sz w:val="24"/>
          <w:szCs w:val="24"/>
        </w:rPr>
        <w:t xml:space="preserve">O4.3, O7.1, O8.3, O9.1). </w:t>
      </w:r>
    </w:p>
    <w:p w14:paraId="43FF1B7D" w14:textId="4250338D"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Susținerea inițiativelor artistice independente, inclusiv prin identificarea </w:t>
      </w:r>
      <w:r w:rsidR="00A4151C" w:rsidRPr="009C1220">
        <w:rPr>
          <w:color w:val="000000"/>
          <w:sz w:val="24"/>
          <w:szCs w:val="24"/>
        </w:rPr>
        <w:t xml:space="preserve">de </w:t>
      </w:r>
      <w:r w:rsidRPr="009C1220">
        <w:rPr>
          <w:color w:val="000000"/>
          <w:sz w:val="24"/>
          <w:szCs w:val="24"/>
        </w:rPr>
        <w:t>spații pentru ateliere, repetiții, spectacole, rezidențe și alte activități, dar și dezvoltarea mecanismelor financiare durabile pentru susținerea scenei independente (O4.1</w:t>
      </w:r>
      <w:r w:rsidR="00851423" w:rsidRPr="009C1220">
        <w:rPr>
          <w:sz w:val="24"/>
          <w:szCs w:val="24"/>
        </w:rPr>
        <w:t>–</w:t>
      </w:r>
      <w:r w:rsidRPr="009C1220">
        <w:rPr>
          <w:color w:val="000000"/>
          <w:sz w:val="24"/>
          <w:szCs w:val="24"/>
        </w:rPr>
        <w:t xml:space="preserve">O4.3). </w:t>
      </w:r>
    </w:p>
    <w:p w14:paraId="2CCE52F1" w14:textId="75F785E5"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Stabilirea unui mecanism național de finanțare a procesului de restaurare și punere în valoare a patrimoniului cultural (O1.2, O4.1</w:t>
      </w:r>
      <w:r w:rsidR="00A4151C" w:rsidRPr="009C1220">
        <w:rPr>
          <w:color w:val="000000"/>
          <w:sz w:val="24"/>
          <w:szCs w:val="24"/>
        </w:rPr>
        <w:t>–</w:t>
      </w:r>
      <w:r w:rsidRPr="009C1220">
        <w:rPr>
          <w:color w:val="000000"/>
          <w:sz w:val="24"/>
          <w:szCs w:val="24"/>
        </w:rPr>
        <w:t>O4.3, O7.1, O7.3, O9.1).</w:t>
      </w:r>
    </w:p>
    <w:p w14:paraId="0250BACD" w14:textId="32CEF884"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Crearea și consolidarea unui sistem de educație</w:t>
      </w:r>
      <w:r w:rsidR="00A4151C" w:rsidRPr="009C1220">
        <w:rPr>
          <w:color w:val="000000"/>
          <w:sz w:val="24"/>
          <w:szCs w:val="24"/>
        </w:rPr>
        <w:t xml:space="preserve"> cu privire la patrimoniul cultural</w:t>
      </w:r>
      <w:r w:rsidRPr="009C1220">
        <w:rPr>
          <w:color w:val="000000"/>
          <w:sz w:val="24"/>
          <w:szCs w:val="24"/>
        </w:rPr>
        <w:t>, formare</w:t>
      </w:r>
      <w:r w:rsidR="008D2830" w:rsidRPr="009C1220">
        <w:rPr>
          <w:color w:val="000000"/>
          <w:sz w:val="24"/>
          <w:szCs w:val="24"/>
        </w:rPr>
        <w:t>a</w:t>
      </w:r>
      <w:r w:rsidRPr="009C1220">
        <w:rPr>
          <w:color w:val="000000"/>
          <w:sz w:val="24"/>
          <w:szCs w:val="24"/>
        </w:rPr>
        <w:t>, cercetare</w:t>
      </w:r>
      <w:r w:rsidR="008D2830" w:rsidRPr="009C1220">
        <w:rPr>
          <w:color w:val="000000"/>
          <w:sz w:val="24"/>
          <w:szCs w:val="24"/>
        </w:rPr>
        <w:t>a</w:t>
      </w:r>
      <w:r w:rsidRPr="009C1220">
        <w:rPr>
          <w:color w:val="000000"/>
          <w:sz w:val="24"/>
          <w:szCs w:val="24"/>
        </w:rPr>
        <w:t xml:space="preserve"> și inovarea </w:t>
      </w:r>
      <w:r w:rsidR="008D2830" w:rsidRPr="009C1220">
        <w:rPr>
          <w:color w:val="000000"/>
          <w:sz w:val="24"/>
          <w:szCs w:val="24"/>
        </w:rPr>
        <w:t>acestuia</w:t>
      </w:r>
      <w:r w:rsidRPr="009C1220">
        <w:rPr>
          <w:color w:val="000000"/>
          <w:sz w:val="24"/>
          <w:szCs w:val="24"/>
        </w:rPr>
        <w:t xml:space="preserve"> (O1.2, O4.1</w:t>
      </w:r>
      <w:r w:rsidR="00A4151C" w:rsidRPr="009C1220">
        <w:rPr>
          <w:color w:val="000000"/>
          <w:sz w:val="24"/>
          <w:szCs w:val="24"/>
        </w:rPr>
        <w:t>–</w:t>
      </w:r>
      <w:r w:rsidRPr="009C1220">
        <w:rPr>
          <w:color w:val="000000"/>
          <w:sz w:val="24"/>
          <w:szCs w:val="24"/>
        </w:rPr>
        <w:t>O4.3, O7.1, O7.3, O9.1).</w:t>
      </w:r>
    </w:p>
    <w:p w14:paraId="6E1AF661" w14:textId="149F1F46"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Încurajarea inițiativelor de reabilitare a patrimoniului </w:t>
      </w:r>
      <w:r w:rsidR="00A4151C" w:rsidRPr="009C1220">
        <w:rPr>
          <w:color w:val="000000"/>
          <w:sz w:val="24"/>
          <w:szCs w:val="24"/>
        </w:rPr>
        <w:t xml:space="preserve">cultural </w:t>
      </w:r>
      <w:r w:rsidRPr="009C1220">
        <w:rPr>
          <w:color w:val="000000"/>
          <w:sz w:val="24"/>
          <w:szCs w:val="24"/>
        </w:rPr>
        <w:t>venite din partea comunităților și autorităților locale (O1.2, O4.1</w:t>
      </w:r>
      <w:r w:rsidR="00A4151C" w:rsidRPr="009C1220">
        <w:rPr>
          <w:color w:val="000000"/>
          <w:sz w:val="24"/>
          <w:szCs w:val="24"/>
        </w:rPr>
        <w:t>–</w:t>
      </w:r>
      <w:r w:rsidRPr="009C1220">
        <w:rPr>
          <w:color w:val="000000"/>
          <w:sz w:val="24"/>
          <w:szCs w:val="24"/>
        </w:rPr>
        <w:t>O4.3, O7.1, O7.3, O9.1).</w:t>
      </w:r>
    </w:p>
    <w:p w14:paraId="1B6AD204" w14:textId="377F6E23"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Dezvoltarea și diversificarea produsului turistic național (agroturismul, ecoturismul, turismul rural, vitivinicol, gastronomic și cultural), consolidarea rolului comunităților locale și implicarea diasporei (O1.2, O4.1</w:t>
      </w:r>
      <w:r w:rsidR="00A4151C" w:rsidRPr="009C1220">
        <w:rPr>
          <w:color w:val="000000"/>
          <w:sz w:val="24"/>
          <w:szCs w:val="24"/>
        </w:rPr>
        <w:t>–</w:t>
      </w:r>
      <w:r w:rsidRPr="009C1220">
        <w:rPr>
          <w:color w:val="000000"/>
          <w:sz w:val="24"/>
          <w:szCs w:val="24"/>
        </w:rPr>
        <w:t>O4.3, O7.1, O7.3, O9.1).</w:t>
      </w:r>
    </w:p>
    <w:p w14:paraId="6C07A7B6" w14:textId="2EB106EA"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Consolidarea investițiilor în dezvoltarea infrastructurii turistice (O1.2, O4.1</w:t>
      </w:r>
      <w:r w:rsidR="00D75304" w:rsidRPr="009C1220">
        <w:rPr>
          <w:color w:val="000000"/>
          <w:sz w:val="24"/>
          <w:szCs w:val="24"/>
        </w:rPr>
        <w:t>–</w:t>
      </w:r>
      <w:r w:rsidRPr="009C1220">
        <w:rPr>
          <w:color w:val="000000"/>
          <w:sz w:val="24"/>
          <w:szCs w:val="24"/>
        </w:rPr>
        <w:t>O4.3, O7.1, O7.3, O9.1).</w:t>
      </w:r>
    </w:p>
    <w:p w14:paraId="7CB9DD29" w14:textId="5862FC73"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Digitalizarea ofertei și </w:t>
      </w:r>
      <w:r w:rsidR="00D75304" w:rsidRPr="009C1220">
        <w:rPr>
          <w:color w:val="000000"/>
          <w:sz w:val="24"/>
          <w:szCs w:val="24"/>
        </w:rPr>
        <w:t xml:space="preserve">a </w:t>
      </w:r>
      <w:r w:rsidRPr="009C1220">
        <w:rPr>
          <w:color w:val="000000"/>
          <w:sz w:val="24"/>
          <w:szCs w:val="24"/>
        </w:rPr>
        <w:t>produselor turistice (O1.2, O4.1</w:t>
      </w:r>
      <w:r w:rsidR="00D75304" w:rsidRPr="009C1220">
        <w:rPr>
          <w:color w:val="000000"/>
          <w:sz w:val="24"/>
          <w:szCs w:val="24"/>
        </w:rPr>
        <w:t>–</w:t>
      </w:r>
      <w:r w:rsidRPr="009C1220">
        <w:rPr>
          <w:color w:val="000000"/>
          <w:sz w:val="24"/>
          <w:szCs w:val="24"/>
        </w:rPr>
        <w:t>O4.3, O7.1, O7.3, O9.1).</w:t>
      </w:r>
    </w:p>
    <w:p w14:paraId="01666B67" w14:textId="687B9F84"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Dezvoltarea calitativă a forței de muncă și a programelor educaționale (O1.2, O4.1</w:t>
      </w:r>
      <w:r w:rsidR="00D75304" w:rsidRPr="009C1220">
        <w:rPr>
          <w:color w:val="000000"/>
          <w:sz w:val="24"/>
          <w:szCs w:val="24"/>
        </w:rPr>
        <w:t>–</w:t>
      </w:r>
      <w:r w:rsidRPr="009C1220">
        <w:rPr>
          <w:color w:val="000000"/>
          <w:sz w:val="24"/>
          <w:szCs w:val="24"/>
        </w:rPr>
        <w:t>O4.3, O7.1, O7.3, O9.1).</w:t>
      </w:r>
    </w:p>
    <w:p w14:paraId="51330B7C" w14:textId="69A37FB0"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Formarea și consolidarea destinațiilor turistice, inclusiv prin acțiuni de promovare, conservare și restaurare a monumentelor istorice (O1.2, O4.1</w:t>
      </w:r>
      <w:r w:rsidR="00D75304" w:rsidRPr="009C1220">
        <w:rPr>
          <w:color w:val="000000"/>
          <w:sz w:val="24"/>
          <w:szCs w:val="24"/>
        </w:rPr>
        <w:t>–</w:t>
      </w:r>
      <w:r w:rsidRPr="009C1220">
        <w:rPr>
          <w:color w:val="000000"/>
          <w:sz w:val="24"/>
          <w:szCs w:val="24"/>
        </w:rPr>
        <w:t>O4.3, O7.1, O7.3, O9.1).</w:t>
      </w:r>
    </w:p>
    <w:p w14:paraId="2E4C6F50" w14:textId="406682FE" w:rsidR="00CD34BE" w:rsidRPr="009C1220" w:rsidRDefault="00CD34BE" w:rsidP="00CD34BE">
      <w:pPr>
        <w:numPr>
          <w:ilvl w:val="0"/>
          <w:numId w:val="20"/>
        </w:numPr>
        <w:pBdr>
          <w:top w:val="nil"/>
          <w:left w:val="nil"/>
          <w:bottom w:val="nil"/>
          <w:right w:val="nil"/>
          <w:between w:val="nil"/>
        </w:pBdr>
        <w:tabs>
          <w:tab w:val="left" w:pos="1134"/>
        </w:tabs>
        <w:ind w:left="0" w:firstLine="709"/>
        <w:rPr>
          <w:rFonts w:eastAsia="Arial"/>
          <w:color w:val="000000"/>
          <w:sz w:val="24"/>
          <w:szCs w:val="24"/>
        </w:rPr>
      </w:pPr>
      <w:r w:rsidRPr="009C1220">
        <w:rPr>
          <w:color w:val="000000"/>
          <w:sz w:val="24"/>
          <w:szCs w:val="24"/>
        </w:rPr>
        <w:t xml:space="preserve">Consolidarea brandului turistic de țară și continuarea activităților de promovare </w:t>
      </w:r>
      <w:proofErr w:type="gramStart"/>
      <w:r w:rsidR="00D75304" w:rsidRPr="009C1220">
        <w:rPr>
          <w:color w:val="000000"/>
          <w:sz w:val="24"/>
          <w:szCs w:val="24"/>
        </w:rPr>
        <w:t>a</w:t>
      </w:r>
      <w:proofErr w:type="gramEnd"/>
      <w:r w:rsidR="00D75304" w:rsidRPr="009C1220">
        <w:rPr>
          <w:color w:val="000000"/>
          <w:sz w:val="24"/>
          <w:szCs w:val="24"/>
        </w:rPr>
        <w:t xml:space="preserve"> acestuia </w:t>
      </w:r>
      <w:r w:rsidRPr="009C1220">
        <w:rPr>
          <w:color w:val="000000"/>
          <w:sz w:val="24"/>
          <w:szCs w:val="24"/>
        </w:rPr>
        <w:t>în piețele-țintă sursă (O1.2, O4.1</w:t>
      </w:r>
      <w:r w:rsidR="00D75304" w:rsidRPr="009C1220">
        <w:rPr>
          <w:color w:val="000000"/>
          <w:sz w:val="24"/>
          <w:szCs w:val="24"/>
        </w:rPr>
        <w:t>–</w:t>
      </w:r>
      <w:r w:rsidRPr="009C1220">
        <w:rPr>
          <w:color w:val="000000"/>
          <w:sz w:val="24"/>
          <w:szCs w:val="24"/>
        </w:rPr>
        <w:t>O4.3, O7.1, O7.3, O9.1).</w:t>
      </w:r>
    </w:p>
    <w:p w14:paraId="45571825" w14:textId="3C072C5A"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Integrarea sectoarelor cultural și creativ în politicile de dezvoltare rurală și </w:t>
      </w:r>
      <w:proofErr w:type="gramStart"/>
      <w:r w:rsidRPr="009C1220">
        <w:rPr>
          <w:color w:val="000000"/>
          <w:sz w:val="24"/>
          <w:szCs w:val="24"/>
        </w:rPr>
        <w:t>urbană</w:t>
      </w:r>
      <w:proofErr w:type="gramEnd"/>
      <w:r w:rsidRPr="009C1220">
        <w:rPr>
          <w:color w:val="000000"/>
          <w:sz w:val="24"/>
          <w:szCs w:val="24"/>
        </w:rPr>
        <w:t xml:space="preserve"> și în rutele turistice naționale (O1.1</w:t>
      </w:r>
      <w:r w:rsidR="00D75304" w:rsidRPr="009C1220">
        <w:rPr>
          <w:color w:val="000000"/>
          <w:sz w:val="24"/>
          <w:szCs w:val="24"/>
        </w:rPr>
        <w:t>–</w:t>
      </w:r>
      <w:r w:rsidRPr="009C1220">
        <w:rPr>
          <w:color w:val="000000"/>
          <w:sz w:val="24"/>
          <w:szCs w:val="24"/>
        </w:rPr>
        <w:t>O1.3, O4.1</w:t>
      </w:r>
      <w:r w:rsidR="00D75304" w:rsidRPr="009C1220">
        <w:rPr>
          <w:color w:val="000000"/>
          <w:sz w:val="24"/>
          <w:szCs w:val="24"/>
        </w:rPr>
        <w:t>–</w:t>
      </w:r>
      <w:r w:rsidRPr="009C1220">
        <w:rPr>
          <w:color w:val="000000"/>
          <w:sz w:val="24"/>
          <w:szCs w:val="24"/>
        </w:rPr>
        <w:t>O4.3, O7.1, O8.3, O9.1).</w:t>
      </w:r>
    </w:p>
    <w:p w14:paraId="3946133E" w14:textId="1BF07653"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Profesionalizarea managerilor din </w:t>
      </w:r>
      <w:r w:rsidR="00D75304" w:rsidRPr="009C1220">
        <w:rPr>
          <w:color w:val="000000"/>
          <w:sz w:val="24"/>
          <w:szCs w:val="24"/>
        </w:rPr>
        <w:t xml:space="preserve">sectoarele </w:t>
      </w:r>
      <w:r w:rsidRPr="009C1220">
        <w:rPr>
          <w:color w:val="000000"/>
          <w:sz w:val="24"/>
          <w:szCs w:val="24"/>
        </w:rPr>
        <w:t>cultural și creativ prin îmbunătățirea ofertei de formare inițială și continuă (O1.1, O1.2, O4.1</w:t>
      </w:r>
      <w:r w:rsidR="00D75304" w:rsidRPr="009C1220">
        <w:rPr>
          <w:color w:val="000000"/>
          <w:sz w:val="24"/>
          <w:szCs w:val="24"/>
        </w:rPr>
        <w:t>–</w:t>
      </w:r>
      <w:r w:rsidRPr="009C1220">
        <w:rPr>
          <w:color w:val="000000"/>
          <w:sz w:val="24"/>
          <w:szCs w:val="24"/>
        </w:rPr>
        <w:t>O4.3, O7.1, O8.3).</w:t>
      </w:r>
    </w:p>
    <w:p w14:paraId="505CF628" w14:textId="334022AC"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Susținerea activă </w:t>
      </w:r>
      <w:proofErr w:type="gramStart"/>
      <w:r w:rsidRPr="009C1220">
        <w:rPr>
          <w:color w:val="000000"/>
          <w:sz w:val="24"/>
          <w:szCs w:val="24"/>
        </w:rPr>
        <w:t>a</w:t>
      </w:r>
      <w:proofErr w:type="gramEnd"/>
      <w:r w:rsidRPr="009C1220">
        <w:rPr>
          <w:color w:val="000000"/>
          <w:sz w:val="24"/>
          <w:szCs w:val="24"/>
        </w:rPr>
        <w:t xml:space="preserve"> internaționalizării </w:t>
      </w:r>
      <w:r w:rsidR="00D75304" w:rsidRPr="009C1220">
        <w:rPr>
          <w:color w:val="000000"/>
          <w:sz w:val="24"/>
          <w:szCs w:val="24"/>
        </w:rPr>
        <w:t xml:space="preserve">sectoarelor </w:t>
      </w:r>
      <w:r w:rsidRPr="009C1220">
        <w:rPr>
          <w:color w:val="000000"/>
          <w:sz w:val="24"/>
          <w:szCs w:val="24"/>
        </w:rPr>
        <w:t xml:space="preserve">cultural și creativ, inclusiv prin valorificarea capacităților și </w:t>
      </w:r>
      <w:r w:rsidR="00D75304" w:rsidRPr="009C1220">
        <w:rPr>
          <w:color w:val="000000"/>
          <w:sz w:val="24"/>
          <w:szCs w:val="24"/>
        </w:rPr>
        <w:t xml:space="preserve">a </w:t>
      </w:r>
      <w:r w:rsidRPr="009C1220">
        <w:rPr>
          <w:color w:val="000000"/>
          <w:sz w:val="24"/>
          <w:szCs w:val="24"/>
        </w:rPr>
        <w:t>prezenței diasporei (O4.1</w:t>
      </w:r>
      <w:r w:rsidR="00D75304" w:rsidRPr="009C1220">
        <w:rPr>
          <w:color w:val="000000"/>
          <w:sz w:val="24"/>
          <w:szCs w:val="24"/>
        </w:rPr>
        <w:t>–</w:t>
      </w:r>
      <w:r w:rsidRPr="009C1220">
        <w:rPr>
          <w:color w:val="000000"/>
          <w:sz w:val="24"/>
          <w:szCs w:val="24"/>
        </w:rPr>
        <w:t>O4.3).</w:t>
      </w:r>
    </w:p>
    <w:p w14:paraId="195C450F" w14:textId="288F913D" w:rsidR="00CD34BE" w:rsidRPr="009C1220" w:rsidRDefault="00CD34BE" w:rsidP="00CD34BE">
      <w:pPr>
        <w:numPr>
          <w:ilvl w:val="0"/>
          <w:numId w:val="20"/>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Dezvoltarea măsurilor de sprijin pentru inițiativele antreprenoriale în sect</w:t>
      </w:r>
      <w:r w:rsidR="00D75304" w:rsidRPr="009C1220">
        <w:rPr>
          <w:color w:val="000000"/>
          <w:sz w:val="24"/>
          <w:szCs w:val="24"/>
        </w:rPr>
        <w:t>oarele</w:t>
      </w:r>
      <w:r w:rsidRPr="009C1220">
        <w:rPr>
          <w:color w:val="000000"/>
          <w:sz w:val="24"/>
          <w:szCs w:val="24"/>
        </w:rPr>
        <w:t xml:space="preserve"> cultural și creativ (O1.1, O1.2, O4.1</w:t>
      </w:r>
      <w:r w:rsidR="00D75304" w:rsidRPr="009C1220">
        <w:rPr>
          <w:color w:val="000000"/>
          <w:sz w:val="24"/>
          <w:szCs w:val="24"/>
        </w:rPr>
        <w:t>–</w:t>
      </w:r>
      <w:r w:rsidRPr="009C1220">
        <w:rPr>
          <w:color w:val="000000"/>
          <w:sz w:val="24"/>
          <w:szCs w:val="24"/>
        </w:rPr>
        <w:t>O4.</w:t>
      </w:r>
      <w:r w:rsidRPr="009C1220">
        <w:rPr>
          <w:sz w:val="24"/>
          <w:szCs w:val="24"/>
        </w:rPr>
        <w:t>3</w:t>
      </w:r>
      <w:r w:rsidRPr="009C1220">
        <w:rPr>
          <w:color w:val="000000"/>
          <w:sz w:val="24"/>
          <w:szCs w:val="24"/>
        </w:rPr>
        <w:t>, O7.1, O8.3).</w:t>
      </w:r>
    </w:p>
    <w:p w14:paraId="03D212D7" w14:textId="26C3A4DB"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Definirea standardelor de accesibilitate și mobilitate geografică pentru prestatorii publici </w:t>
      </w:r>
      <w:r w:rsidRPr="009C1220">
        <w:rPr>
          <w:sz w:val="24"/>
          <w:szCs w:val="24"/>
        </w:rPr>
        <w:t>de produse culturale (O1.2, O4.1</w:t>
      </w:r>
      <w:r w:rsidR="00D75304" w:rsidRPr="009C1220">
        <w:rPr>
          <w:sz w:val="24"/>
          <w:szCs w:val="24"/>
        </w:rPr>
        <w:t>–</w:t>
      </w:r>
      <w:r w:rsidRPr="009C1220">
        <w:rPr>
          <w:sz w:val="24"/>
          <w:szCs w:val="24"/>
        </w:rPr>
        <w:t>O4.3, O9.1).</w:t>
      </w:r>
    </w:p>
    <w:p w14:paraId="2D297309" w14:textId="5825E1F9"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sz w:val="24"/>
          <w:szCs w:val="24"/>
        </w:rPr>
        <w:t xml:space="preserve">Colaborarea sectoarelor cultural și creativ cu mediul științific în scopul implementării rezultatelor științifice în domeniu și </w:t>
      </w:r>
      <w:r w:rsidR="00D75304" w:rsidRPr="009C1220">
        <w:rPr>
          <w:sz w:val="24"/>
          <w:szCs w:val="24"/>
        </w:rPr>
        <w:t xml:space="preserve">în vederea </w:t>
      </w:r>
      <w:r w:rsidRPr="009C1220">
        <w:rPr>
          <w:sz w:val="24"/>
          <w:szCs w:val="24"/>
        </w:rPr>
        <w:t>promovării acestora (O7.1</w:t>
      </w:r>
      <w:r w:rsidR="00D75304" w:rsidRPr="009C1220">
        <w:rPr>
          <w:sz w:val="24"/>
          <w:szCs w:val="24"/>
        </w:rPr>
        <w:t>–</w:t>
      </w:r>
      <w:r w:rsidRPr="009C1220">
        <w:rPr>
          <w:sz w:val="24"/>
          <w:szCs w:val="24"/>
        </w:rPr>
        <w:t>O7.3).</w:t>
      </w:r>
    </w:p>
    <w:p w14:paraId="2A2EEB33" w14:textId="405AED97" w:rsidR="00CD34BE" w:rsidRPr="009C1220" w:rsidRDefault="00CD34BE" w:rsidP="00CD34BE">
      <w:pPr>
        <w:numPr>
          <w:ilvl w:val="0"/>
          <w:numId w:val="20"/>
        </w:numPr>
        <w:pBdr>
          <w:top w:val="nil"/>
          <w:left w:val="nil"/>
          <w:bottom w:val="nil"/>
          <w:right w:val="nil"/>
          <w:between w:val="nil"/>
        </w:pBdr>
        <w:tabs>
          <w:tab w:val="left" w:pos="1134"/>
        </w:tabs>
        <w:ind w:left="0" w:firstLine="709"/>
        <w:rPr>
          <w:sz w:val="24"/>
          <w:szCs w:val="24"/>
        </w:rPr>
      </w:pPr>
      <w:r w:rsidRPr="009C1220">
        <w:rPr>
          <w:sz w:val="24"/>
          <w:szCs w:val="24"/>
        </w:rPr>
        <w:t xml:space="preserve">Utilizarea rezultatelor cercetărilor științifice în politicile de dezvoltare rurală și </w:t>
      </w:r>
      <w:proofErr w:type="gramStart"/>
      <w:r w:rsidRPr="009C1220">
        <w:rPr>
          <w:sz w:val="24"/>
          <w:szCs w:val="24"/>
        </w:rPr>
        <w:t>urbană</w:t>
      </w:r>
      <w:proofErr w:type="gramEnd"/>
      <w:r w:rsidRPr="009C1220">
        <w:rPr>
          <w:sz w:val="24"/>
          <w:szCs w:val="24"/>
        </w:rPr>
        <w:t>, precum și în rutele turistice naționale/internaționale (O7.1</w:t>
      </w:r>
      <w:r w:rsidR="00D75304" w:rsidRPr="009C1220">
        <w:rPr>
          <w:sz w:val="24"/>
          <w:szCs w:val="24"/>
        </w:rPr>
        <w:t>–</w:t>
      </w:r>
      <w:r w:rsidRPr="009C1220">
        <w:rPr>
          <w:sz w:val="24"/>
          <w:szCs w:val="24"/>
        </w:rPr>
        <w:t>O7.3).</w:t>
      </w:r>
    </w:p>
    <w:p w14:paraId="1185489F" w14:textId="68519CFC" w:rsidR="00CD34BE" w:rsidRPr="009C1220" w:rsidRDefault="00CD34BE" w:rsidP="009C1220">
      <w:pPr>
        <w:numPr>
          <w:ilvl w:val="0"/>
          <w:numId w:val="20"/>
        </w:numPr>
        <w:pBdr>
          <w:top w:val="nil"/>
          <w:left w:val="nil"/>
          <w:bottom w:val="nil"/>
          <w:right w:val="nil"/>
          <w:between w:val="nil"/>
        </w:pBdr>
        <w:tabs>
          <w:tab w:val="left" w:pos="1134"/>
        </w:tabs>
        <w:ind w:left="0" w:firstLine="709"/>
        <w:rPr>
          <w:rFonts w:eastAsia="Arial"/>
          <w:color w:val="000000"/>
          <w:sz w:val="24"/>
          <w:szCs w:val="24"/>
        </w:rPr>
      </w:pPr>
      <w:r w:rsidRPr="009C1220">
        <w:rPr>
          <w:sz w:val="24"/>
          <w:szCs w:val="24"/>
        </w:rPr>
        <w:t xml:space="preserve">Facilitarea dezvoltării presei independente la nivel central și local în contextul realizării dreptului la informare pentru toți cetățenii țării (O4.3, O7.1, O9.2). </w:t>
      </w:r>
    </w:p>
    <w:p w14:paraId="413FA5CC" w14:textId="1128D98F" w:rsidR="00CD34BE" w:rsidRPr="009C1220" w:rsidRDefault="00F60A78" w:rsidP="00F60A78">
      <w:pPr>
        <w:pStyle w:val="2"/>
        <w:tabs>
          <w:tab w:val="left" w:pos="1134"/>
        </w:tabs>
        <w:ind w:left="568"/>
        <w:jc w:val="left"/>
        <w:rPr>
          <w:rFonts w:ascii="Times New Roman" w:hAnsi="Times New Roman"/>
          <w:b w:val="0"/>
          <w:bCs/>
          <w:color w:val="000000" w:themeColor="text1"/>
          <w:sz w:val="24"/>
          <w:szCs w:val="24"/>
        </w:rPr>
      </w:pPr>
      <w:bookmarkStart w:id="64" w:name="_Toc114659136"/>
      <w:r w:rsidRPr="009C1220">
        <w:rPr>
          <w:rFonts w:ascii="Times New Roman" w:hAnsi="Times New Roman"/>
          <w:bCs/>
          <w:color w:val="000000" w:themeColor="text1"/>
          <w:sz w:val="24"/>
          <w:szCs w:val="24"/>
        </w:rPr>
        <w:t>5.9.</w:t>
      </w:r>
      <w:r w:rsidR="00AB2A5A"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domeniul macroeconomic și de dezvoltare a economiei</w:t>
      </w:r>
      <w:bookmarkEnd w:id="64"/>
    </w:p>
    <w:p w14:paraId="41C85921" w14:textId="0B249EA4"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sz w:val="24"/>
          <w:szCs w:val="24"/>
        </w:rPr>
        <w:t>Combaterea fenomenului economiei informale (O1.1</w:t>
      </w:r>
      <w:r w:rsidR="00D515A1" w:rsidRPr="009C1220">
        <w:rPr>
          <w:sz w:val="24"/>
          <w:szCs w:val="24"/>
        </w:rPr>
        <w:t>–</w:t>
      </w:r>
      <w:r w:rsidR="004C1126" w:rsidRPr="009C1220">
        <w:rPr>
          <w:sz w:val="24"/>
          <w:szCs w:val="24"/>
        </w:rPr>
        <w:t>O</w:t>
      </w:r>
      <w:r w:rsidRPr="009C1220">
        <w:rPr>
          <w:sz w:val="24"/>
          <w:szCs w:val="24"/>
        </w:rPr>
        <w:t xml:space="preserve">1.3). </w:t>
      </w:r>
    </w:p>
    <w:p w14:paraId="3E100E8C" w14:textId="4C05F69E"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 xml:space="preserve">Descurajarea tranzacțiilor </w:t>
      </w:r>
      <w:r w:rsidR="00D515A1" w:rsidRPr="009C1220">
        <w:rPr>
          <w:color w:val="000000"/>
          <w:sz w:val="24"/>
          <w:szCs w:val="24"/>
        </w:rPr>
        <w:t xml:space="preserve">efectuate </w:t>
      </w:r>
      <w:r w:rsidRPr="009C1220">
        <w:rPr>
          <w:color w:val="000000"/>
          <w:sz w:val="24"/>
          <w:szCs w:val="24"/>
        </w:rPr>
        <w:t>în numerar (O1.1</w:t>
      </w:r>
      <w:r w:rsidR="00D515A1" w:rsidRPr="009C1220">
        <w:rPr>
          <w:sz w:val="24"/>
          <w:szCs w:val="24"/>
        </w:rPr>
        <w:t>–</w:t>
      </w:r>
      <w:r w:rsidR="004C1126" w:rsidRPr="009C1220">
        <w:rPr>
          <w:sz w:val="24"/>
          <w:szCs w:val="24"/>
        </w:rPr>
        <w:t>O</w:t>
      </w:r>
      <w:r w:rsidRPr="009C1220">
        <w:rPr>
          <w:color w:val="000000"/>
          <w:sz w:val="24"/>
          <w:szCs w:val="24"/>
        </w:rPr>
        <w:t xml:space="preserve">1.3, O7.1). </w:t>
      </w:r>
    </w:p>
    <w:p w14:paraId="090AD63F" w14:textId="6AB859F7"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Încurajarea tranziției </w:t>
      </w:r>
      <w:r w:rsidR="008E6081" w:rsidRPr="009C1220">
        <w:rPr>
          <w:color w:val="000000"/>
          <w:sz w:val="24"/>
          <w:szCs w:val="24"/>
        </w:rPr>
        <w:t>către</w:t>
      </w:r>
      <w:r w:rsidRPr="009C1220">
        <w:rPr>
          <w:color w:val="000000"/>
          <w:sz w:val="24"/>
          <w:szCs w:val="24"/>
        </w:rPr>
        <w:t xml:space="preserve"> ocuparea</w:t>
      </w:r>
      <w:r w:rsidR="009701AE" w:rsidRPr="009C1220">
        <w:rPr>
          <w:color w:val="000000"/>
          <w:sz w:val="24"/>
          <w:szCs w:val="24"/>
        </w:rPr>
        <w:t xml:space="preserve"> în sectorul </w:t>
      </w:r>
      <w:r w:rsidRPr="009C1220">
        <w:rPr>
          <w:color w:val="000000"/>
          <w:sz w:val="24"/>
          <w:szCs w:val="24"/>
        </w:rPr>
        <w:t>formal prin intermediul mecanismelor de suport pentru afaceri (O1.1</w:t>
      </w:r>
      <w:r w:rsidR="00D515A1" w:rsidRPr="009C1220">
        <w:rPr>
          <w:sz w:val="24"/>
          <w:szCs w:val="24"/>
        </w:rPr>
        <w:t>–</w:t>
      </w:r>
      <w:r w:rsidR="0092675F" w:rsidRPr="009C1220">
        <w:rPr>
          <w:sz w:val="24"/>
          <w:szCs w:val="24"/>
        </w:rPr>
        <w:t>O</w:t>
      </w:r>
      <w:r w:rsidRPr="009C1220">
        <w:rPr>
          <w:color w:val="000000"/>
          <w:sz w:val="24"/>
          <w:szCs w:val="24"/>
        </w:rPr>
        <w:t>1.3, O7.1).</w:t>
      </w:r>
    </w:p>
    <w:p w14:paraId="7FC9EA00" w14:textId="652FA381"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Revizuirea politicii statului </w:t>
      </w:r>
      <w:r w:rsidR="00D515A1" w:rsidRPr="009C1220">
        <w:rPr>
          <w:color w:val="000000"/>
          <w:sz w:val="24"/>
          <w:szCs w:val="24"/>
        </w:rPr>
        <w:t xml:space="preserve">cu privire </w:t>
      </w:r>
      <w:r w:rsidRPr="009C1220">
        <w:rPr>
          <w:color w:val="000000"/>
          <w:sz w:val="24"/>
          <w:szCs w:val="24"/>
        </w:rPr>
        <w:t xml:space="preserve">la întreprinderile de stat în vederea stabilirii condițiilor pentru participarea statului în întreprinderi, precum și în vederea sporirii impactului social și de mediu, </w:t>
      </w:r>
      <w:proofErr w:type="gramStart"/>
      <w:r w:rsidRPr="009C1220">
        <w:rPr>
          <w:color w:val="000000"/>
          <w:sz w:val="24"/>
          <w:szCs w:val="24"/>
        </w:rPr>
        <w:t>a</w:t>
      </w:r>
      <w:proofErr w:type="gramEnd"/>
      <w:r w:rsidRPr="009C1220">
        <w:rPr>
          <w:color w:val="000000"/>
          <w:sz w:val="24"/>
          <w:szCs w:val="24"/>
        </w:rPr>
        <w:t xml:space="preserve"> eficienței și transparenței economice, financiare și fiscale </w:t>
      </w:r>
      <w:r w:rsidR="00D515A1" w:rsidRPr="009C1220">
        <w:rPr>
          <w:color w:val="000000"/>
          <w:sz w:val="24"/>
          <w:szCs w:val="24"/>
        </w:rPr>
        <w:t>a întreprinderilor</w:t>
      </w:r>
      <w:r w:rsidR="008D2830" w:rsidRPr="009C1220">
        <w:rPr>
          <w:color w:val="000000"/>
          <w:sz w:val="24"/>
          <w:szCs w:val="24"/>
        </w:rPr>
        <w:t xml:space="preserve"> de stat</w:t>
      </w:r>
      <w:r w:rsidR="00D515A1" w:rsidRPr="009C1220">
        <w:rPr>
          <w:color w:val="000000"/>
          <w:sz w:val="24"/>
          <w:szCs w:val="24"/>
        </w:rPr>
        <w:t xml:space="preserve"> </w:t>
      </w:r>
      <w:r w:rsidRPr="009C1220">
        <w:rPr>
          <w:color w:val="000000"/>
          <w:sz w:val="24"/>
          <w:szCs w:val="24"/>
        </w:rPr>
        <w:t>(O1.1, O1.2, O7.1, O8.3).</w:t>
      </w:r>
    </w:p>
    <w:p w14:paraId="00230E45" w14:textId="58505DC2"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Separarea univocă a funcțiilor de elaborare a politicilor de funcțiile de administrare a proprietăților </w:t>
      </w:r>
      <w:r w:rsidR="003278B2" w:rsidRPr="009C1220">
        <w:rPr>
          <w:color w:val="000000"/>
          <w:sz w:val="24"/>
          <w:szCs w:val="24"/>
        </w:rPr>
        <w:t xml:space="preserve">publice </w:t>
      </w:r>
      <w:r w:rsidRPr="009C1220">
        <w:rPr>
          <w:color w:val="000000"/>
          <w:sz w:val="24"/>
          <w:szCs w:val="24"/>
        </w:rPr>
        <w:t xml:space="preserve">și </w:t>
      </w:r>
      <w:r w:rsidR="00D515A1" w:rsidRPr="009C1220">
        <w:rPr>
          <w:color w:val="000000"/>
          <w:sz w:val="24"/>
          <w:szCs w:val="24"/>
        </w:rPr>
        <w:t xml:space="preserve">de </w:t>
      </w:r>
      <w:r w:rsidRPr="009C1220">
        <w:rPr>
          <w:color w:val="000000"/>
          <w:sz w:val="24"/>
          <w:szCs w:val="24"/>
        </w:rPr>
        <w:t xml:space="preserve">supraveghere </w:t>
      </w:r>
      <w:proofErr w:type="gramStart"/>
      <w:r w:rsidRPr="009C1220">
        <w:rPr>
          <w:color w:val="000000"/>
          <w:sz w:val="24"/>
          <w:szCs w:val="24"/>
        </w:rPr>
        <w:t>a</w:t>
      </w:r>
      <w:proofErr w:type="gramEnd"/>
      <w:r w:rsidRPr="009C1220">
        <w:rPr>
          <w:color w:val="000000"/>
          <w:sz w:val="24"/>
          <w:szCs w:val="24"/>
        </w:rPr>
        <w:t xml:space="preserve"> întreprinderilor de stat în cadrul autorităților publice (O1.1, O1.2, O7.1, O8.3).</w:t>
      </w:r>
    </w:p>
    <w:p w14:paraId="5BE721BD" w14:textId="28CCD596"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Fortificarea guvernanței corporative </w:t>
      </w:r>
      <w:r w:rsidR="00D515A1" w:rsidRPr="009C1220">
        <w:rPr>
          <w:color w:val="000000"/>
          <w:sz w:val="24"/>
          <w:szCs w:val="24"/>
        </w:rPr>
        <w:t xml:space="preserve">la </w:t>
      </w:r>
      <w:r w:rsidRPr="009C1220">
        <w:rPr>
          <w:color w:val="000000"/>
          <w:sz w:val="24"/>
          <w:szCs w:val="24"/>
        </w:rPr>
        <w:t>întreprinderile de stat și cele cu capital de stat prin profesionalizarea consiliilor de administrare, sporirea transparenței întreprinderilor</w:t>
      </w:r>
      <w:r w:rsidR="00D515A1" w:rsidRPr="009C1220">
        <w:rPr>
          <w:color w:val="000000"/>
          <w:sz w:val="24"/>
          <w:szCs w:val="24"/>
        </w:rPr>
        <w:t xml:space="preserve"> și</w:t>
      </w:r>
      <w:r w:rsidRPr="009C1220">
        <w:rPr>
          <w:color w:val="000000"/>
          <w:sz w:val="24"/>
          <w:szCs w:val="24"/>
        </w:rPr>
        <w:t xml:space="preserve"> eficientizare</w:t>
      </w:r>
      <w:r w:rsidR="00D515A1" w:rsidRPr="009C1220">
        <w:rPr>
          <w:color w:val="000000"/>
          <w:sz w:val="24"/>
          <w:szCs w:val="24"/>
        </w:rPr>
        <w:t>a</w:t>
      </w:r>
      <w:r w:rsidRPr="009C1220">
        <w:rPr>
          <w:color w:val="000000"/>
          <w:sz w:val="24"/>
          <w:szCs w:val="24"/>
        </w:rPr>
        <w:t xml:space="preserve"> activității acestora (O1.1</w:t>
      </w:r>
      <w:r w:rsidR="00D515A1" w:rsidRPr="009C1220">
        <w:rPr>
          <w:sz w:val="24"/>
          <w:szCs w:val="24"/>
        </w:rPr>
        <w:t>–</w:t>
      </w:r>
      <w:r w:rsidRPr="009C1220">
        <w:rPr>
          <w:color w:val="000000"/>
          <w:sz w:val="24"/>
          <w:szCs w:val="24"/>
        </w:rPr>
        <w:t>O1.3, O7.1, O8.3).</w:t>
      </w:r>
    </w:p>
    <w:p w14:paraId="4D06441A" w14:textId="14A9DD66" w:rsidR="00CD34BE" w:rsidRPr="009C1220" w:rsidRDefault="00CD34BE" w:rsidP="00285851">
      <w:pPr>
        <w:numPr>
          <w:ilvl w:val="0"/>
          <w:numId w:val="21"/>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Promovarea îmbunătățirii guvernanței corporative în cadrul companiilor cu capital privat (O1.1</w:t>
      </w:r>
      <w:r w:rsidR="00D515A1" w:rsidRPr="009C1220">
        <w:rPr>
          <w:sz w:val="24"/>
          <w:szCs w:val="24"/>
        </w:rPr>
        <w:t>–</w:t>
      </w:r>
      <w:r w:rsidRPr="009C1220">
        <w:rPr>
          <w:color w:val="000000"/>
          <w:sz w:val="24"/>
          <w:szCs w:val="24"/>
        </w:rPr>
        <w:t>O1.3).</w:t>
      </w:r>
    </w:p>
    <w:p w14:paraId="046F65A7" w14:textId="24239713"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Îmbunătățirea cadrului legal și asigurarea procedurilor de control pentru transparentizarea procesului de achiziții </w:t>
      </w:r>
      <w:r w:rsidR="00D515A1" w:rsidRPr="009C1220">
        <w:rPr>
          <w:color w:val="000000"/>
          <w:sz w:val="24"/>
          <w:szCs w:val="24"/>
        </w:rPr>
        <w:t xml:space="preserve">la </w:t>
      </w:r>
      <w:r w:rsidRPr="009C1220">
        <w:rPr>
          <w:color w:val="000000"/>
          <w:sz w:val="24"/>
          <w:szCs w:val="24"/>
        </w:rPr>
        <w:t>întreprinderile de stat (O1.1</w:t>
      </w:r>
      <w:r w:rsidR="00D515A1" w:rsidRPr="009C1220">
        <w:rPr>
          <w:sz w:val="24"/>
          <w:szCs w:val="24"/>
        </w:rPr>
        <w:t>–</w:t>
      </w:r>
      <w:r w:rsidRPr="009C1220">
        <w:rPr>
          <w:color w:val="000000"/>
          <w:sz w:val="24"/>
          <w:szCs w:val="24"/>
        </w:rPr>
        <w:t>O1.3, O7.1, O8.3).</w:t>
      </w:r>
    </w:p>
    <w:p w14:paraId="409B60BB" w14:textId="77777777" w:rsidR="00CD34BE" w:rsidRPr="009C1220" w:rsidRDefault="00CD34BE" w:rsidP="00285851">
      <w:pPr>
        <w:numPr>
          <w:ilvl w:val="0"/>
          <w:numId w:val="2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Separarea </w:t>
      </w:r>
      <w:proofErr w:type="gramStart"/>
      <w:r w:rsidRPr="009C1220">
        <w:rPr>
          <w:color w:val="000000"/>
          <w:sz w:val="24"/>
          <w:szCs w:val="24"/>
        </w:rPr>
        <w:t>clară</w:t>
      </w:r>
      <w:proofErr w:type="gramEnd"/>
      <w:r w:rsidRPr="009C1220">
        <w:rPr>
          <w:color w:val="000000"/>
          <w:sz w:val="24"/>
          <w:szCs w:val="24"/>
        </w:rPr>
        <w:t xml:space="preserve"> a obiectivelor comerciale și necomerciale în activitatea întreprinderilor de stat (O7.1, O8.3).</w:t>
      </w:r>
    </w:p>
    <w:p w14:paraId="23DAAE17" w14:textId="31FA8F24" w:rsidR="00CD34BE" w:rsidRPr="009C1220" w:rsidRDefault="00CD34BE" w:rsidP="00CD34BE">
      <w:pPr>
        <w:numPr>
          <w:ilvl w:val="0"/>
          <w:numId w:val="21"/>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Evaluarea și evidența corectă </w:t>
      </w:r>
      <w:r w:rsidR="00BB7C21" w:rsidRPr="009C1220">
        <w:rPr>
          <w:color w:val="000000"/>
          <w:sz w:val="24"/>
          <w:szCs w:val="24"/>
        </w:rPr>
        <w:t>a proprietății de stat,</w:t>
      </w:r>
      <w:r w:rsidRPr="009C1220">
        <w:rPr>
          <w:color w:val="000000"/>
          <w:sz w:val="24"/>
          <w:szCs w:val="24"/>
        </w:rPr>
        <w:t xml:space="preserve"> includerea </w:t>
      </w:r>
      <w:r w:rsidR="00BB7C21" w:rsidRPr="009C1220">
        <w:rPr>
          <w:color w:val="000000"/>
          <w:sz w:val="24"/>
          <w:szCs w:val="24"/>
        </w:rPr>
        <w:t xml:space="preserve">acesteia </w:t>
      </w:r>
      <w:r w:rsidRPr="009C1220">
        <w:rPr>
          <w:color w:val="000000"/>
          <w:sz w:val="24"/>
          <w:szCs w:val="24"/>
        </w:rPr>
        <w:t>în circuitul economic (O1.1</w:t>
      </w:r>
      <w:r w:rsidR="00D515A1" w:rsidRPr="009C1220">
        <w:rPr>
          <w:sz w:val="24"/>
          <w:szCs w:val="24"/>
        </w:rPr>
        <w:t>–</w:t>
      </w:r>
      <w:r w:rsidRPr="009C1220">
        <w:rPr>
          <w:color w:val="000000"/>
          <w:sz w:val="24"/>
          <w:szCs w:val="24"/>
        </w:rPr>
        <w:t>O1.3, O7.1, O8.3).</w:t>
      </w:r>
    </w:p>
    <w:p w14:paraId="17557F20" w14:textId="74522759" w:rsidR="00CD34BE" w:rsidRPr="009C1220" w:rsidRDefault="00CD34BE" w:rsidP="00CD34BE">
      <w:pPr>
        <w:numPr>
          <w:ilvl w:val="0"/>
          <w:numId w:val="21"/>
        </w:numPr>
        <w:pBdr>
          <w:top w:val="nil"/>
          <w:left w:val="nil"/>
          <w:bottom w:val="nil"/>
          <w:right w:val="nil"/>
          <w:between w:val="nil"/>
        </w:pBdr>
        <w:tabs>
          <w:tab w:val="left" w:pos="1134"/>
        </w:tabs>
        <w:ind w:left="0" w:firstLine="709"/>
        <w:rPr>
          <w:color w:val="000000"/>
          <w:sz w:val="24"/>
          <w:szCs w:val="24"/>
        </w:rPr>
      </w:pPr>
      <w:r w:rsidRPr="009C1220">
        <w:rPr>
          <w:sz w:val="24"/>
          <w:szCs w:val="24"/>
        </w:rPr>
        <w:t>Recunoașterea și înregistrarea de stat a dreptului de proprietate a</w:t>
      </w:r>
      <w:r w:rsidR="00BB7C21" w:rsidRPr="009C1220">
        <w:rPr>
          <w:sz w:val="24"/>
          <w:szCs w:val="24"/>
        </w:rPr>
        <w:t>l</w:t>
      </w:r>
      <w:r w:rsidRPr="009C1220">
        <w:rPr>
          <w:sz w:val="24"/>
          <w:szCs w:val="24"/>
        </w:rPr>
        <w:t xml:space="preserve"> Republicii Moldova asupra proprietăților amplasate în alte state</w:t>
      </w:r>
      <w:r w:rsidRPr="009C1220">
        <w:rPr>
          <w:color w:val="000000"/>
          <w:sz w:val="24"/>
          <w:szCs w:val="24"/>
        </w:rPr>
        <w:t xml:space="preserve"> (O1.1</w:t>
      </w:r>
      <w:r w:rsidR="00D515A1" w:rsidRPr="009C1220">
        <w:rPr>
          <w:sz w:val="24"/>
          <w:szCs w:val="24"/>
        </w:rPr>
        <w:t>–</w:t>
      </w:r>
      <w:r w:rsidRPr="009C1220">
        <w:rPr>
          <w:color w:val="000000"/>
          <w:sz w:val="24"/>
          <w:szCs w:val="24"/>
        </w:rPr>
        <w:t xml:space="preserve">O1.3, O7.1, </w:t>
      </w:r>
      <w:proofErr w:type="gramStart"/>
      <w:r w:rsidRPr="009C1220">
        <w:rPr>
          <w:color w:val="000000"/>
          <w:sz w:val="24"/>
          <w:szCs w:val="24"/>
        </w:rPr>
        <w:t>O8.3</w:t>
      </w:r>
      <w:proofErr w:type="gramEnd"/>
      <w:r w:rsidRPr="009C1220">
        <w:rPr>
          <w:color w:val="000000"/>
          <w:sz w:val="24"/>
          <w:szCs w:val="24"/>
        </w:rPr>
        <w:t>).</w:t>
      </w:r>
    </w:p>
    <w:p w14:paraId="45FAAF23" w14:textId="60593E19" w:rsidR="00CD34BE" w:rsidRPr="009C1220" w:rsidRDefault="00CD34BE" w:rsidP="00CD34BE">
      <w:pPr>
        <w:numPr>
          <w:ilvl w:val="0"/>
          <w:numId w:val="21"/>
        </w:numPr>
        <w:tabs>
          <w:tab w:val="left" w:pos="1134"/>
        </w:tabs>
        <w:ind w:left="0" w:right="100" w:firstLine="709"/>
        <w:rPr>
          <w:sz w:val="24"/>
          <w:szCs w:val="24"/>
        </w:rPr>
      </w:pPr>
      <w:r w:rsidRPr="009C1220">
        <w:rPr>
          <w:color w:val="000000"/>
          <w:sz w:val="24"/>
          <w:szCs w:val="24"/>
        </w:rPr>
        <w:t xml:space="preserve">Minimizarea poverii de reglementare asupra mediului de afaceri prin simplificarea procedurilor, reglementărilor și </w:t>
      </w:r>
      <w:r w:rsidR="00BB7C21" w:rsidRPr="009C1220">
        <w:rPr>
          <w:color w:val="000000"/>
          <w:sz w:val="24"/>
          <w:szCs w:val="24"/>
        </w:rPr>
        <w:t xml:space="preserve">a </w:t>
      </w:r>
      <w:r w:rsidRPr="009C1220">
        <w:rPr>
          <w:color w:val="000000"/>
          <w:sz w:val="24"/>
          <w:szCs w:val="24"/>
        </w:rPr>
        <w:t>proceselor în cadrul instituțiilor de stat pentru a micșora costurile indirecte pe care mediul de afaceri le suportă (O1.1</w:t>
      </w:r>
      <w:r w:rsidR="00D515A1" w:rsidRPr="009C1220">
        <w:rPr>
          <w:sz w:val="24"/>
          <w:szCs w:val="24"/>
        </w:rPr>
        <w:t>–</w:t>
      </w:r>
      <w:r w:rsidRPr="009C1220">
        <w:rPr>
          <w:color w:val="000000"/>
          <w:sz w:val="24"/>
          <w:szCs w:val="24"/>
        </w:rPr>
        <w:t>O1.3, O2.3, O7.1, O8.3)</w:t>
      </w:r>
      <w:r w:rsidR="008D014D" w:rsidRPr="009C1220">
        <w:rPr>
          <w:color w:val="000000"/>
          <w:sz w:val="24"/>
          <w:szCs w:val="24"/>
        </w:rPr>
        <w:t>.</w:t>
      </w:r>
    </w:p>
    <w:p w14:paraId="3D1DBA9D" w14:textId="2A738079" w:rsidR="00CD34BE" w:rsidRPr="009C1220" w:rsidRDefault="00CD34BE" w:rsidP="00CD34BE">
      <w:pPr>
        <w:numPr>
          <w:ilvl w:val="0"/>
          <w:numId w:val="21"/>
        </w:numPr>
        <w:tabs>
          <w:tab w:val="left" w:pos="1134"/>
        </w:tabs>
        <w:ind w:left="0" w:right="100" w:firstLine="709"/>
        <w:rPr>
          <w:sz w:val="24"/>
          <w:szCs w:val="24"/>
        </w:rPr>
      </w:pPr>
      <w:r w:rsidRPr="009C1220">
        <w:rPr>
          <w:color w:val="000000"/>
          <w:sz w:val="24"/>
          <w:szCs w:val="24"/>
        </w:rPr>
        <w:t>Ajustarea cadrului legislativ pentru a permite apariția surselor alternative de finanțare pentru mediul privat (O1.1</w:t>
      </w:r>
      <w:r w:rsidR="00D515A1" w:rsidRPr="009C1220">
        <w:rPr>
          <w:sz w:val="24"/>
          <w:szCs w:val="24"/>
        </w:rPr>
        <w:t>–</w:t>
      </w:r>
      <w:r w:rsidRPr="009C1220">
        <w:rPr>
          <w:color w:val="000000"/>
          <w:sz w:val="24"/>
          <w:szCs w:val="24"/>
        </w:rPr>
        <w:t>O1.3).</w:t>
      </w:r>
    </w:p>
    <w:p w14:paraId="388CFE44" w14:textId="10D4CA2D" w:rsidR="00CD34BE" w:rsidRPr="009C1220" w:rsidRDefault="00CD34BE" w:rsidP="00CD34BE">
      <w:pPr>
        <w:numPr>
          <w:ilvl w:val="0"/>
          <w:numId w:val="21"/>
        </w:numPr>
        <w:tabs>
          <w:tab w:val="left" w:pos="1134"/>
        </w:tabs>
        <w:ind w:left="0" w:right="100" w:firstLine="709"/>
        <w:rPr>
          <w:sz w:val="24"/>
          <w:szCs w:val="24"/>
        </w:rPr>
      </w:pPr>
      <w:r w:rsidRPr="009C1220">
        <w:rPr>
          <w:color w:val="000000"/>
          <w:sz w:val="24"/>
          <w:szCs w:val="24"/>
        </w:rPr>
        <w:t xml:space="preserve">Promovarea integrității în sectorul privat, inclusiv prin facilitarea preluării de către companii (dar și </w:t>
      </w:r>
      <w:r w:rsidR="00BB7C21" w:rsidRPr="009C1220">
        <w:rPr>
          <w:color w:val="000000"/>
          <w:sz w:val="24"/>
          <w:szCs w:val="24"/>
        </w:rPr>
        <w:t xml:space="preserve">de </w:t>
      </w:r>
      <w:r w:rsidRPr="009C1220">
        <w:rPr>
          <w:color w:val="000000"/>
          <w:sz w:val="24"/>
          <w:szCs w:val="24"/>
        </w:rPr>
        <w:t xml:space="preserve">instituțiile publice) a standardului internațional pentru sisteme de management anticorupție </w:t>
      </w:r>
      <w:r w:rsidRPr="009C1220">
        <w:rPr>
          <w:iCs/>
          <w:sz w:val="24"/>
          <w:szCs w:val="24"/>
        </w:rPr>
        <w:t>SM ISO 37001</w:t>
      </w:r>
      <w:r w:rsidRPr="009C1220" w:rsidDel="005D1841">
        <w:rPr>
          <w:color w:val="000000"/>
          <w:sz w:val="24"/>
          <w:szCs w:val="24"/>
        </w:rPr>
        <w:t xml:space="preserve"> </w:t>
      </w:r>
      <w:r w:rsidRPr="009C1220">
        <w:rPr>
          <w:color w:val="000000"/>
          <w:sz w:val="24"/>
          <w:szCs w:val="24"/>
        </w:rPr>
        <w:t>(O1.2, O1.3).</w:t>
      </w:r>
    </w:p>
    <w:p w14:paraId="14033964" w14:textId="2C14676B" w:rsidR="00CD34BE" w:rsidRPr="009C1220" w:rsidRDefault="00CD34BE" w:rsidP="00CD34BE">
      <w:pPr>
        <w:numPr>
          <w:ilvl w:val="0"/>
          <w:numId w:val="21"/>
        </w:numPr>
        <w:tabs>
          <w:tab w:val="left" w:pos="1134"/>
        </w:tabs>
        <w:ind w:left="0" w:right="100" w:firstLine="709"/>
        <w:rPr>
          <w:sz w:val="24"/>
          <w:szCs w:val="24"/>
        </w:rPr>
      </w:pPr>
      <w:r w:rsidRPr="009C1220">
        <w:rPr>
          <w:color w:val="000000"/>
          <w:sz w:val="24"/>
          <w:szCs w:val="24"/>
        </w:rPr>
        <w:t xml:space="preserve">Asigurarea „dezoligarhizării” sistemelor politice și economice din țară conform bunelor practici internaționale (O1.2, O1.3, O7.1, O8.2, O8.3). </w:t>
      </w:r>
    </w:p>
    <w:p w14:paraId="5ABD7E21" w14:textId="5C9F50DA" w:rsidR="00CD34BE" w:rsidRPr="009C1220" w:rsidRDefault="00CD34BE" w:rsidP="00CD34BE">
      <w:pPr>
        <w:numPr>
          <w:ilvl w:val="0"/>
          <w:numId w:val="21"/>
        </w:numPr>
        <w:pBdr>
          <w:top w:val="nil"/>
          <w:left w:val="nil"/>
          <w:bottom w:val="nil"/>
          <w:right w:val="nil"/>
          <w:between w:val="nil"/>
        </w:pBdr>
        <w:tabs>
          <w:tab w:val="left" w:pos="1134"/>
        </w:tabs>
        <w:ind w:left="0" w:firstLine="709"/>
        <w:rPr>
          <w:sz w:val="24"/>
          <w:szCs w:val="24"/>
        </w:rPr>
      </w:pPr>
      <w:r w:rsidRPr="009C1220">
        <w:rPr>
          <w:color w:val="000000"/>
          <w:sz w:val="24"/>
          <w:szCs w:val="24"/>
        </w:rPr>
        <w:t>Promovarea unei specializări inteligente prin crearea nemijlocită a unui cadru instituțional eficient (O1.1</w:t>
      </w:r>
      <w:r w:rsidR="00D515A1" w:rsidRPr="009C1220">
        <w:rPr>
          <w:sz w:val="24"/>
          <w:szCs w:val="24"/>
        </w:rPr>
        <w:t>–</w:t>
      </w:r>
      <w:r w:rsidRPr="009C1220">
        <w:rPr>
          <w:color w:val="000000"/>
          <w:sz w:val="24"/>
          <w:szCs w:val="24"/>
        </w:rPr>
        <w:t>O1.3).</w:t>
      </w:r>
    </w:p>
    <w:p w14:paraId="3C9E97A9" w14:textId="12C9CC29" w:rsidR="00CD34BE" w:rsidRPr="009C1220" w:rsidRDefault="00CD34BE" w:rsidP="009C1220">
      <w:pPr>
        <w:numPr>
          <w:ilvl w:val="0"/>
          <w:numId w:val="21"/>
        </w:numPr>
        <w:pBdr>
          <w:top w:val="nil"/>
          <w:left w:val="nil"/>
          <w:bottom w:val="nil"/>
          <w:right w:val="nil"/>
          <w:between w:val="nil"/>
        </w:pBdr>
        <w:tabs>
          <w:tab w:val="left" w:pos="1134"/>
        </w:tabs>
        <w:ind w:left="0" w:right="100" w:firstLine="709"/>
        <w:rPr>
          <w:rFonts w:eastAsia="Arial"/>
          <w:color w:val="000000"/>
          <w:sz w:val="24"/>
          <w:szCs w:val="24"/>
        </w:rPr>
      </w:pPr>
      <w:r w:rsidRPr="009C1220">
        <w:rPr>
          <w:color w:val="000000"/>
          <w:sz w:val="24"/>
          <w:szCs w:val="24"/>
        </w:rPr>
        <w:t>Ecologizarea întreprinderilor mici și mijlocii, crearea locurilor de muncă verzi, promovarea ecoinovațiilor și ecoetichetării pentru produsele și serviciile oferite de întreprinderile mici și mijlocii (O1.1</w:t>
      </w:r>
      <w:r w:rsidR="00D515A1" w:rsidRPr="009C1220">
        <w:rPr>
          <w:sz w:val="24"/>
          <w:szCs w:val="24"/>
        </w:rPr>
        <w:t>–</w:t>
      </w:r>
      <w:r w:rsidRPr="009C1220">
        <w:rPr>
          <w:color w:val="000000"/>
          <w:sz w:val="24"/>
          <w:szCs w:val="24"/>
        </w:rPr>
        <w:t>O1.3, O10.4).</w:t>
      </w:r>
    </w:p>
    <w:p w14:paraId="2B2D0829" w14:textId="591DA623" w:rsidR="00CD34BE" w:rsidRPr="009C1220" w:rsidRDefault="00F60A78" w:rsidP="00F60A78">
      <w:pPr>
        <w:pStyle w:val="2"/>
        <w:tabs>
          <w:tab w:val="left" w:pos="1134"/>
        </w:tabs>
        <w:ind w:left="568"/>
        <w:jc w:val="left"/>
        <w:rPr>
          <w:rFonts w:ascii="Times New Roman" w:hAnsi="Times New Roman"/>
          <w:b w:val="0"/>
          <w:bCs/>
          <w:color w:val="000000" w:themeColor="text1"/>
          <w:sz w:val="24"/>
          <w:szCs w:val="24"/>
        </w:rPr>
      </w:pPr>
      <w:bookmarkStart w:id="65" w:name="_Toc114659137"/>
      <w:r w:rsidRPr="009C1220">
        <w:rPr>
          <w:rFonts w:ascii="Times New Roman" w:hAnsi="Times New Roman"/>
          <w:bCs/>
          <w:color w:val="000000" w:themeColor="text1"/>
          <w:sz w:val="24"/>
          <w:szCs w:val="24"/>
        </w:rPr>
        <w:t>5.10.</w:t>
      </w:r>
      <w:r w:rsidR="008D014D"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Susținerea dezvoltării antreprenoriatului</w:t>
      </w:r>
      <w:bookmarkEnd w:id="65"/>
    </w:p>
    <w:p w14:paraId="799ED798" w14:textId="65BD15C7" w:rsidR="00CD34BE" w:rsidRPr="009C1220" w:rsidRDefault="00CD34BE" w:rsidP="00CD34BE">
      <w:pPr>
        <w:numPr>
          <w:ilvl w:val="0"/>
          <w:numId w:val="2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Dezvoltarea unui cadru normativ favorabil mediului de afaceri, inclusiv pentru stimularea creării </w:t>
      </w:r>
      <w:r w:rsidR="003B2B50" w:rsidRPr="009C1220">
        <w:rPr>
          <w:color w:val="000000"/>
          <w:sz w:val="24"/>
          <w:szCs w:val="24"/>
        </w:rPr>
        <w:t xml:space="preserve">de </w:t>
      </w:r>
      <w:r w:rsidRPr="009C1220">
        <w:rPr>
          <w:color w:val="000000"/>
          <w:sz w:val="24"/>
          <w:szCs w:val="24"/>
        </w:rPr>
        <w:t>întreprinderi mici și mijlocii (O1.1</w:t>
      </w:r>
      <w:r w:rsidR="003B2B50" w:rsidRPr="009C1220">
        <w:rPr>
          <w:sz w:val="24"/>
          <w:szCs w:val="24"/>
        </w:rPr>
        <w:t>–</w:t>
      </w:r>
      <w:r w:rsidR="0092675F" w:rsidRPr="009C1220">
        <w:rPr>
          <w:sz w:val="24"/>
          <w:szCs w:val="24"/>
        </w:rPr>
        <w:t>O</w:t>
      </w:r>
      <w:r w:rsidRPr="009C1220">
        <w:rPr>
          <w:color w:val="000000"/>
          <w:sz w:val="24"/>
          <w:szCs w:val="24"/>
        </w:rPr>
        <w:t>1.3, O2.3, O7.1, O7.2, O8.3).</w:t>
      </w:r>
    </w:p>
    <w:p w14:paraId="5DC1E617" w14:textId="28C6EF52" w:rsidR="00CD34BE" w:rsidRPr="009C1220" w:rsidRDefault="00CD34BE" w:rsidP="00CD34BE">
      <w:pPr>
        <w:numPr>
          <w:ilvl w:val="0"/>
          <w:numId w:val="2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Consolidarea culturii şi </w:t>
      </w:r>
      <w:r w:rsidR="003B2B50" w:rsidRPr="009C1220">
        <w:rPr>
          <w:color w:val="000000"/>
          <w:sz w:val="24"/>
          <w:szCs w:val="24"/>
        </w:rPr>
        <w:t xml:space="preserve">a </w:t>
      </w:r>
      <w:r w:rsidRPr="009C1220">
        <w:rPr>
          <w:color w:val="000000"/>
          <w:sz w:val="24"/>
          <w:szCs w:val="24"/>
        </w:rPr>
        <w:t>capacităţilor antreprenoriale (O1.1</w:t>
      </w:r>
      <w:r w:rsidR="003B2B50" w:rsidRPr="009C1220">
        <w:rPr>
          <w:sz w:val="24"/>
          <w:szCs w:val="24"/>
        </w:rPr>
        <w:t>–</w:t>
      </w:r>
      <w:r w:rsidR="0092675F" w:rsidRPr="009C1220">
        <w:rPr>
          <w:sz w:val="24"/>
          <w:szCs w:val="24"/>
        </w:rPr>
        <w:t>O</w:t>
      </w:r>
      <w:r w:rsidRPr="009C1220">
        <w:rPr>
          <w:color w:val="000000"/>
          <w:sz w:val="24"/>
          <w:szCs w:val="24"/>
        </w:rPr>
        <w:t>1.3, O2</w:t>
      </w:r>
      <w:r w:rsidR="003B2B50" w:rsidRPr="009C1220">
        <w:rPr>
          <w:color w:val="000000"/>
          <w:sz w:val="24"/>
          <w:szCs w:val="24"/>
        </w:rPr>
        <w:t>.</w:t>
      </w:r>
      <w:r w:rsidRPr="009C1220">
        <w:rPr>
          <w:color w:val="000000"/>
          <w:sz w:val="24"/>
          <w:szCs w:val="24"/>
        </w:rPr>
        <w:t>4, O3.3, O4.3, O7.1, O7.2).</w:t>
      </w:r>
    </w:p>
    <w:p w14:paraId="72A4F491" w14:textId="72CFE5D8" w:rsidR="00CD34BE" w:rsidRPr="009C1220" w:rsidRDefault="00CD34BE" w:rsidP="00CD34BE">
      <w:pPr>
        <w:numPr>
          <w:ilvl w:val="0"/>
          <w:numId w:val="2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Îmbunătăţirea competitivităţii şi </w:t>
      </w:r>
      <w:proofErr w:type="gramStart"/>
      <w:r w:rsidR="003B2B50" w:rsidRPr="009C1220">
        <w:rPr>
          <w:color w:val="000000"/>
          <w:sz w:val="24"/>
          <w:szCs w:val="24"/>
        </w:rPr>
        <w:t>a</w:t>
      </w:r>
      <w:proofErr w:type="gramEnd"/>
      <w:r w:rsidR="003B2B50" w:rsidRPr="009C1220">
        <w:rPr>
          <w:color w:val="000000"/>
          <w:sz w:val="24"/>
          <w:szCs w:val="24"/>
        </w:rPr>
        <w:t xml:space="preserve"> </w:t>
      </w:r>
      <w:r w:rsidRPr="009C1220">
        <w:rPr>
          <w:color w:val="000000"/>
          <w:sz w:val="24"/>
          <w:szCs w:val="24"/>
        </w:rPr>
        <w:t>accesului la pieţe de desfacere (O1.2, O7.1, O8.3, O9.1, O9.2).</w:t>
      </w:r>
    </w:p>
    <w:p w14:paraId="3D475450" w14:textId="237259E3" w:rsidR="00CD34BE" w:rsidRPr="009C1220" w:rsidRDefault="00CD34BE" w:rsidP="00CD34BE">
      <w:pPr>
        <w:numPr>
          <w:ilvl w:val="0"/>
          <w:numId w:val="2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Îmbunătăţirea accesului antreprenorilor la finanţare (O1.1</w:t>
      </w:r>
      <w:r w:rsidR="003B2B50" w:rsidRPr="009C1220">
        <w:rPr>
          <w:sz w:val="24"/>
          <w:szCs w:val="24"/>
        </w:rPr>
        <w:t>–</w:t>
      </w:r>
      <w:r w:rsidR="0092675F" w:rsidRPr="009C1220">
        <w:rPr>
          <w:sz w:val="24"/>
          <w:szCs w:val="24"/>
        </w:rPr>
        <w:t>O</w:t>
      </w:r>
      <w:r w:rsidRPr="009C1220">
        <w:rPr>
          <w:color w:val="000000"/>
          <w:sz w:val="24"/>
          <w:szCs w:val="24"/>
        </w:rPr>
        <w:t>1.3, O7.1).</w:t>
      </w:r>
    </w:p>
    <w:p w14:paraId="747A61CB" w14:textId="77777777" w:rsidR="00CD34BE" w:rsidRPr="009C1220" w:rsidRDefault="00CD34BE" w:rsidP="00CD34BE">
      <w:pPr>
        <w:numPr>
          <w:ilvl w:val="0"/>
          <w:numId w:val="2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Facilitarea transferului de tehnologii şi inovaţii (O1.1, O1.2, O7.3).</w:t>
      </w:r>
    </w:p>
    <w:p w14:paraId="160695B2" w14:textId="77777777" w:rsidR="00CD34BE" w:rsidRPr="009C1220" w:rsidRDefault="00CD34BE" w:rsidP="00CD34BE">
      <w:pPr>
        <w:pBdr>
          <w:top w:val="nil"/>
          <w:left w:val="nil"/>
          <w:bottom w:val="nil"/>
          <w:right w:val="nil"/>
          <w:between w:val="nil"/>
        </w:pBdr>
        <w:tabs>
          <w:tab w:val="left" w:pos="993"/>
        </w:tabs>
        <w:rPr>
          <w:color w:val="000000"/>
          <w:sz w:val="24"/>
          <w:szCs w:val="24"/>
        </w:rPr>
      </w:pPr>
    </w:p>
    <w:p w14:paraId="15A98557" w14:textId="4EC9D4D8" w:rsidR="00CD34BE" w:rsidRPr="009C1220" w:rsidRDefault="00A052E1" w:rsidP="00A052E1">
      <w:pPr>
        <w:pStyle w:val="2"/>
        <w:tabs>
          <w:tab w:val="left" w:pos="1276"/>
        </w:tabs>
        <w:ind w:left="568"/>
        <w:jc w:val="left"/>
        <w:rPr>
          <w:rFonts w:ascii="Times New Roman" w:hAnsi="Times New Roman"/>
          <w:b w:val="0"/>
          <w:bCs/>
          <w:color w:val="000000" w:themeColor="text1"/>
          <w:sz w:val="24"/>
          <w:szCs w:val="24"/>
        </w:rPr>
      </w:pPr>
      <w:bookmarkStart w:id="66" w:name="_Toc114659138"/>
      <w:r w:rsidRPr="009C1220">
        <w:rPr>
          <w:rFonts w:ascii="Times New Roman" w:hAnsi="Times New Roman"/>
          <w:bCs/>
          <w:color w:val="000000" w:themeColor="text1"/>
          <w:sz w:val="24"/>
          <w:szCs w:val="24"/>
        </w:rPr>
        <w:lastRenderedPageBreak/>
        <w:t>5.11.</w:t>
      </w:r>
      <w:r w:rsidR="0097149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Protecția concurenței și ajutoarele de stat</w:t>
      </w:r>
      <w:bookmarkEnd w:id="66"/>
    </w:p>
    <w:p w14:paraId="236D0C83" w14:textId="77777777"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Legiferarea principiului de evaluare externă periodică </w:t>
      </w:r>
      <w:proofErr w:type="gramStart"/>
      <w:r w:rsidRPr="009C1220">
        <w:rPr>
          <w:color w:val="000000"/>
          <w:sz w:val="24"/>
          <w:szCs w:val="24"/>
        </w:rPr>
        <w:t>a</w:t>
      </w:r>
      <w:proofErr w:type="gramEnd"/>
      <w:r w:rsidRPr="009C1220">
        <w:rPr>
          <w:color w:val="000000"/>
          <w:sz w:val="24"/>
          <w:szCs w:val="24"/>
        </w:rPr>
        <w:t xml:space="preserve"> autorităților de reglementare a piețelor sub aspectul eficienței, neutralității și integrității reglementărilor (O7.2, O8.3).</w:t>
      </w:r>
    </w:p>
    <w:p w14:paraId="2985B005" w14:textId="111E23D7"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Revizuirea sistemului de restricții administrative la intrarea pe piață, cu </w:t>
      </w:r>
      <w:proofErr w:type="gramStart"/>
      <w:r w:rsidRPr="009C1220">
        <w:rPr>
          <w:color w:val="000000"/>
          <w:sz w:val="24"/>
          <w:szCs w:val="24"/>
        </w:rPr>
        <w:t>un</w:t>
      </w:r>
      <w:proofErr w:type="gramEnd"/>
      <w:r w:rsidRPr="009C1220">
        <w:rPr>
          <w:color w:val="000000"/>
          <w:sz w:val="24"/>
          <w:szCs w:val="24"/>
        </w:rPr>
        <w:t xml:space="preserve"> </w:t>
      </w:r>
      <w:r w:rsidR="003B2B50" w:rsidRPr="009C1220">
        <w:rPr>
          <w:color w:val="000000"/>
          <w:sz w:val="24"/>
          <w:szCs w:val="24"/>
        </w:rPr>
        <w:t xml:space="preserve">accent </w:t>
      </w:r>
      <w:r w:rsidRPr="009C1220">
        <w:rPr>
          <w:color w:val="000000"/>
          <w:sz w:val="24"/>
          <w:szCs w:val="24"/>
        </w:rPr>
        <w:t xml:space="preserve">pe activitățile farmaceutice, </w:t>
      </w:r>
      <w:r w:rsidR="003B2B50" w:rsidRPr="009C1220">
        <w:rPr>
          <w:color w:val="000000"/>
          <w:sz w:val="24"/>
          <w:szCs w:val="24"/>
        </w:rPr>
        <w:t xml:space="preserve">pe </w:t>
      </w:r>
      <w:r w:rsidRPr="009C1220">
        <w:rPr>
          <w:color w:val="000000"/>
          <w:sz w:val="24"/>
          <w:szCs w:val="24"/>
        </w:rPr>
        <w:t>telecomunicații</w:t>
      </w:r>
      <w:r w:rsidR="003B2B50" w:rsidRPr="009C1220">
        <w:rPr>
          <w:color w:val="000000"/>
          <w:sz w:val="24"/>
          <w:szCs w:val="24"/>
        </w:rPr>
        <w:t xml:space="preserve"> și</w:t>
      </w:r>
      <w:r w:rsidRPr="009C1220">
        <w:rPr>
          <w:color w:val="000000"/>
          <w:sz w:val="24"/>
          <w:szCs w:val="24"/>
        </w:rPr>
        <w:t xml:space="preserve"> </w:t>
      </w:r>
      <w:r w:rsidR="003B2B50" w:rsidRPr="009C1220">
        <w:rPr>
          <w:color w:val="000000"/>
          <w:sz w:val="24"/>
          <w:szCs w:val="24"/>
        </w:rPr>
        <w:t xml:space="preserve">pe </w:t>
      </w:r>
      <w:r w:rsidRPr="009C1220">
        <w:rPr>
          <w:color w:val="000000"/>
          <w:sz w:val="24"/>
          <w:szCs w:val="24"/>
        </w:rPr>
        <w:t>comerț</w:t>
      </w:r>
      <w:r w:rsidR="003B2B50" w:rsidRPr="009C1220">
        <w:rPr>
          <w:color w:val="000000"/>
          <w:sz w:val="24"/>
          <w:szCs w:val="24"/>
        </w:rPr>
        <w:t>ul</w:t>
      </w:r>
      <w:r w:rsidRPr="009C1220">
        <w:rPr>
          <w:color w:val="000000"/>
          <w:sz w:val="24"/>
          <w:szCs w:val="24"/>
        </w:rPr>
        <w:t xml:space="preserve"> cu produse petroliere (O1.2, O7.1, O8.3).</w:t>
      </w:r>
    </w:p>
    <w:p w14:paraId="08BE6CA9" w14:textId="77777777"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Tranziția de la sistemul de control al prețurilor și marjei comerciale la plăți directe, substanțiale către populația vulnerabilă (O1.2, O6.1, O7.1, O8.3).</w:t>
      </w:r>
    </w:p>
    <w:p w14:paraId="0C5B55C1" w14:textId="5A0413F5"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Interzicerea participării societăților comerciale din jurisdicții necooperante în scopuri fiscale la capitalurile sociale ale entităților din sectoarele</w:t>
      </w:r>
      <w:r w:rsidR="003B2B50" w:rsidRPr="009C1220">
        <w:rPr>
          <w:color w:val="000000"/>
          <w:sz w:val="24"/>
          <w:szCs w:val="24"/>
        </w:rPr>
        <w:t xml:space="preserve"> </w:t>
      </w:r>
      <w:r w:rsidRPr="009C1220">
        <w:rPr>
          <w:color w:val="000000"/>
          <w:sz w:val="24"/>
          <w:szCs w:val="24"/>
        </w:rPr>
        <w:t xml:space="preserve">critice </w:t>
      </w:r>
      <w:r w:rsidR="003B2B50" w:rsidRPr="009C1220">
        <w:rPr>
          <w:sz w:val="24"/>
          <w:szCs w:val="24"/>
        </w:rPr>
        <w:t>–</w:t>
      </w:r>
      <w:r w:rsidRPr="009C1220">
        <w:rPr>
          <w:color w:val="000000"/>
          <w:sz w:val="24"/>
          <w:szCs w:val="24"/>
        </w:rPr>
        <w:t xml:space="preserve"> financiar, energetic, infrastructur</w:t>
      </w:r>
      <w:r w:rsidR="003B2B50" w:rsidRPr="009C1220">
        <w:rPr>
          <w:color w:val="000000"/>
          <w:sz w:val="24"/>
          <w:szCs w:val="24"/>
        </w:rPr>
        <w:t>a</w:t>
      </w:r>
      <w:r w:rsidRPr="009C1220">
        <w:rPr>
          <w:color w:val="000000"/>
          <w:sz w:val="24"/>
          <w:szCs w:val="24"/>
        </w:rPr>
        <w:t xml:space="preserve"> civilă, mass-media (O1.2, O6.1, O7.1, O8.3, O9.1</w:t>
      </w:r>
      <w:r w:rsidR="003B2B50" w:rsidRPr="009C1220">
        <w:rPr>
          <w:sz w:val="24"/>
          <w:szCs w:val="24"/>
        </w:rPr>
        <w:t>–</w:t>
      </w:r>
      <w:r w:rsidRPr="009C1220">
        <w:rPr>
          <w:color w:val="000000"/>
          <w:sz w:val="24"/>
          <w:szCs w:val="24"/>
        </w:rPr>
        <w:t>O9.3).</w:t>
      </w:r>
    </w:p>
    <w:p w14:paraId="26F59618" w14:textId="629FAD6D"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Tranziția graduală de la subvenții</w:t>
      </w:r>
      <w:r w:rsidR="003B2B50" w:rsidRPr="009C1220">
        <w:rPr>
          <w:color w:val="000000"/>
          <w:sz w:val="24"/>
          <w:szCs w:val="24"/>
        </w:rPr>
        <w:t>le</w:t>
      </w:r>
      <w:r w:rsidRPr="009C1220">
        <w:rPr>
          <w:color w:val="000000"/>
          <w:sz w:val="24"/>
          <w:szCs w:val="24"/>
        </w:rPr>
        <w:t xml:space="preserve"> acordate sectoarelor economice/de activitate la subvenții</w:t>
      </w:r>
      <w:r w:rsidR="003B2B50" w:rsidRPr="009C1220">
        <w:rPr>
          <w:color w:val="000000"/>
          <w:sz w:val="24"/>
          <w:szCs w:val="24"/>
        </w:rPr>
        <w:t>le</w:t>
      </w:r>
      <w:r w:rsidRPr="009C1220">
        <w:rPr>
          <w:color w:val="000000"/>
          <w:sz w:val="24"/>
          <w:szCs w:val="24"/>
        </w:rPr>
        <w:t xml:space="preserve"> acordate pe baza principi</w:t>
      </w:r>
      <w:r w:rsidR="003B2B50" w:rsidRPr="009C1220">
        <w:rPr>
          <w:color w:val="000000"/>
          <w:sz w:val="24"/>
          <w:szCs w:val="24"/>
        </w:rPr>
        <w:t>ilor</w:t>
      </w:r>
      <w:r w:rsidRPr="009C1220">
        <w:rPr>
          <w:color w:val="000000"/>
          <w:sz w:val="24"/>
          <w:szCs w:val="24"/>
        </w:rPr>
        <w:t xml:space="preserve"> de inovare, </w:t>
      </w:r>
      <w:r w:rsidR="003B2B50" w:rsidRPr="009C1220">
        <w:rPr>
          <w:color w:val="000000"/>
          <w:sz w:val="24"/>
          <w:szCs w:val="24"/>
        </w:rPr>
        <w:t xml:space="preserve">de </w:t>
      </w:r>
      <w:r w:rsidRPr="009C1220">
        <w:rPr>
          <w:color w:val="000000"/>
          <w:sz w:val="24"/>
          <w:szCs w:val="24"/>
        </w:rPr>
        <w:t xml:space="preserve">durabilitate </w:t>
      </w:r>
      <w:proofErr w:type="gramStart"/>
      <w:r w:rsidRPr="009C1220">
        <w:rPr>
          <w:color w:val="000000"/>
          <w:sz w:val="24"/>
          <w:szCs w:val="24"/>
        </w:rPr>
        <w:t>a</w:t>
      </w:r>
      <w:proofErr w:type="gramEnd"/>
      <w:r w:rsidRPr="009C1220">
        <w:rPr>
          <w:color w:val="000000"/>
          <w:sz w:val="24"/>
          <w:szCs w:val="24"/>
        </w:rPr>
        <w:t xml:space="preserve"> afacerilor</w:t>
      </w:r>
      <w:r w:rsidR="003B2B50" w:rsidRPr="009C1220">
        <w:rPr>
          <w:color w:val="000000"/>
          <w:sz w:val="24"/>
          <w:szCs w:val="24"/>
        </w:rPr>
        <w:t xml:space="preserve"> și de</w:t>
      </w:r>
      <w:r w:rsidRPr="009C1220">
        <w:rPr>
          <w:color w:val="000000"/>
          <w:sz w:val="24"/>
          <w:szCs w:val="24"/>
        </w:rPr>
        <w:t xml:space="preserve"> incluziune socială (O1.1</w:t>
      </w:r>
      <w:r w:rsidR="003B2B50" w:rsidRPr="009C1220">
        <w:rPr>
          <w:sz w:val="24"/>
          <w:szCs w:val="24"/>
        </w:rPr>
        <w:t>–</w:t>
      </w:r>
      <w:r w:rsidR="0092675F" w:rsidRPr="009C1220">
        <w:rPr>
          <w:sz w:val="24"/>
          <w:szCs w:val="24"/>
        </w:rPr>
        <w:t>O</w:t>
      </w:r>
      <w:r w:rsidRPr="009C1220">
        <w:rPr>
          <w:color w:val="000000"/>
          <w:sz w:val="24"/>
          <w:szCs w:val="24"/>
        </w:rPr>
        <w:t>1.3, O7.1).</w:t>
      </w:r>
    </w:p>
    <w:p w14:paraId="368BED69" w14:textId="2A02F0FE"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iCs/>
          <w:sz w:val="24"/>
          <w:szCs w:val="24"/>
        </w:rPr>
        <w:t>Reorientarea graduală și/sau prioritizarea subvențiilor societăților comerciale pentru cheltuielile curente către cheltuielile de capital/investiționale</w:t>
      </w:r>
      <w:r w:rsidRPr="009C1220" w:rsidDel="00465969">
        <w:rPr>
          <w:color w:val="000000"/>
          <w:sz w:val="24"/>
          <w:szCs w:val="24"/>
        </w:rPr>
        <w:t xml:space="preserve"> </w:t>
      </w:r>
      <w:r w:rsidRPr="009C1220">
        <w:rPr>
          <w:color w:val="000000"/>
          <w:sz w:val="24"/>
          <w:szCs w:val="24"/>
        </w:rPr>
        <w:t>(O1.1</w:t>
      </w:r>
      <w:r w:rsidR="003B2B50" w:rsidRPr="009C1220">
        <w:rPr>
          <w:sz w:val="24"/>
          <w:szCs w:val="24"/>
        </w:rPr>
        <w:t>–</w:t>
      </w:r>
      <w:r w:rsidR="0092675F" w:rsidRPr="009C1220">
        <w:rPr>
          <w:sz w:val="24"/>
          <w:szCs w:val="24"/>
        </w:rPr>
        <w:t>O</w:t>
      </w:r>
      <w:r w:rsidRPr="009C1220">
        <w:rPr>
          <w:color w:val="000000"/>
          <w:sz w:val="24"/>
          <w:szCs w:val="24"/>
        </w:rPr>
        <w:t>1.3, O7.1, O8.3).</w:t>
      </w:r>
    </w:p>
    <w:p w14:paraId="311FB50E" w14:textId="0C86708C" w:rsidR="00CD34BE" w:rsidRPr="009C1220" w:rsidRDefault="00CD34BE" w:rsidP="00CD34BE">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Reducerea corupției în alocarea subvențiilor prin automatizarea și anonimizarea procesului de evaluare inițială a dosarelor (O1.1</w:t>
      </w:r>
      <w:r w:rsidR="003B2B50" w:rsidRPr="009C1220">
        <w:rPr>
          <w:sz w:val="24"/>
          <w:szCs w:val="24"/>
        </w:rPr>
        <w:t>–</w:t>
      </w:r>
      <w:r w:rsidR="0092675F" w:rsidRPr="009C1220">
        <w:rPr>
          <w:sz w:val="24"/>
          <w:szCs w:val="24"/>
        </w:rPr>
        <w:t>O</w:t>
      </w:r>
      <w:r w:rsidRPr="009C1220">
        <w:rPr>
          <w:color w:val="000000"/>
          <w:sz w:val="24"/>
          <w:szCs w:val="24"/>
        </w:rPr>
        <w:t>1.3, O7.1, O8.3).</w:t>
      </w:r>
    </w:p>
    <w:p w14:paraId="2871A0BF" w14:textId="6520F569" w:rsidR="00CD34BE" w:rsidRPr="009C1220" w:rsidRDefault="00CD34BE" w:rsidP="00CD34BE">
      <w:pPr>
        <w:numPr>
          <w:ilvl w:val="0"/>
          <w:numId w:val="23"/>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Minimizarea concurenței dintre întreprinderile de stat sau societățile pe acțiuni cu capital majoritar de stat </w:t>
      </w:r>
      <w:r w:rsidR="0078487E" w:rsidRPr="009C1220">
        <w:rPr>
          <w:color w:val="000000"/>
          <w:sz w:val="24"/>
          <w:szCs w:val="24"/>
        </w:rPr>
        <w:t xml:space="preserve">și </w:t>
      </w:r>
      <w:r w:rsidRPr="009C1220">
        <w:rPr>
          <w:color w:val="000000"/>
          <w:sz w:val="24"/>
          <w:szCs w:val="24"/>
        </w:rPr>
        <w:t xml:space="preserve">companiile private (O1.1–O1.3). </w:t>
      </w:r>
    </w:p>
    <w:p w14:paraId="2159E6F3" w14:textId="65CA87AA" w:rsidR="00CD34BE" w:rsidRPr="009C1220" w:rsidRDefault="00CD34BE" w:rsidP="009C1220">
      <w:pPr>
        <w:numPr>
          <w:ilvl w:val="0"/>
          <w:numId w:val="2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Realizarea unei evaluări exhaustive a dimensiunii, formelor, oportunităților și impactului ajutoarelor de stat în Republica Moldova și racordarea la practicile Uniunii Europene, precum și la prioritățile de creștere economică și dezvoltare a Republicii Moldova (O1.1–O1.3).</w:t>
      </w:r>
    </w:p>
    <w:p w14:paraId="10FDB353" w14:textId="3D40357E" w:rsidR="00CD34BE" w:rsidRPr="009C1220" w:rsidRDefault="00A052E1" w:rsidP="006A1390">
      <w:pPr>
        <w:pStyle w:val="2"/>
        <w:tabs>
          <w:tab w:val="left" w:pos="1276"/>
        </w:tabs>
        <w:ind w:left="568" w:firstLine="141"/>
        <w:jc w:val="left"/>
        <w:rPr>
          <w:rFonts w:ascii="Times New Roman" w:hAnsi="Times New Roman"/>
          <w:b w:val="0"/>
          <w:bCs/>
          <w:color w:val="000000" w:themeColor="text1"/>
          <w:sz w:val="24"/>
          <w:szCs w:val="24"/>
        </w:rPr>
      </w:pPr>
      <w:bookmarkStart w:id="67" w:name="_Toc114659139"/>
      <w:r w:rsidRPr="009C1220">
        <w:rPr>
          <w:rFonts w:ascii="Times New Roman" w:hAnsi="Times New Roman"/>
          <w:bCs/>
          <w:color w:val="000000" w:themeColor="text1"/>
          <w:sz w:val="24"/>
          <w:szCs w:val="24"/>
        </w:rPr>
        <w:t>5.12.</w:t>
      </w:r>
      <w:r w:rsidR="0097149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Promovarea oportunităților investiționale</w:t>
      </w:r>
      <w:bookmarkEnd w:id="67"/>
    </w:p>
    <w:p w14:paraId="6FD52FB8" w14:textId="2CEA97DF" w:rsidR="00CD34BE" w:rsidRPr="009C1220" w:rsidRDefault="00CD34BE" w:rsidP="00CD34BE">
      <w:pPr>
        <w:numPr>
          <w:ilvl w:val="0"/>
          <w:numId w:val="24"/>
        </w:numPr>
        <w:tabs>
          <w:tab w:val="left" w:pos="993"/>
        </w:tabs>
        <w:ind w:left="0" w:firstLine="709"/>
        <w:rPr>
          <w:sz w:val="24"/>
          <w:szCs w:val="24"/>
        </w:rPr>
      </w:pPr>
      <w:r w:rsidRPr="009C1220">
        <w:rPr>
          <w:sz w:val="24"/>
          <w:szCs w:val="24"/>
        </w:rPr>
        <w:t xml:space="preserve">Crearea unui climat investițional caracterizat de reguli </w:t>
      </w:r>
      <w:proofErr w:type="gramStart"/>
      <w:r w:rsidRPr="009C1220">
        <w:rPr>
          <w:sz w:val="24"/>
          <w:szCs w:val="24"/>
        </w:rPr>
        <w:t>clare</w:t>
      </w:r>
      <w:proofErr w:type="gramEnd"/>
      <w:r w:rsidR="0078487E" w:rsidRPr="009C1220">
        <w:rPr>
          <w:sz w:val="24"/>
          <w:szCs w:val="24"/>
        </w:rPr>
        <w:t>,</w:t>
      </w:r>
      <w:r w:rsidRPr="009C1220">
        <w:rPr>
          <w:sz w:val="24"/>
          <w:szCs w:val="24"/>
        </w:rPr>
        <w:t xml:space="preserve"> transparente și predictibile, inclusiv prin consultarea prealabil</w:t>
      </w:r>
      <w:r w:rsidR="0078487E" w:rsidRPr="009C1220">
        <w:rPr>
          <w:sz w:val="24"/>
          <w:szCs w:val="24"/>
        </w:rPr>
        <w:t>ă</w:t>
      </w:r>
      <w:r w:rsidRPr="009C1220">
        <w:rPr>
          <w:sz w:val="24"/>
          <w:szCs w:val="24"/>
        </w:rPr>
        <w:t xml:space="preserve"> a noilor reglementări cu mediul de afaceri (O1.1</w:t>
      </w:r>
      <w:r w:rsidR="003B2B50" w:rsidRPr="009C1220">
        <w:rPr>
          <w:sz w:val="24"/>
          <w:szCs w:val="24"/>
        </w:rPr>
        <w:t>–</w:t>
      </w:r>
      <w:r w:rsidRPr="009C1220">
        <w:rPr>
          <w:sz w:val="24"/>
          <w:szCs w:val="24"/>
        </w:rPr>
        <w:t>O1.3).</w:t>
      </w:r>
    </w:p>
    <w:p w14:paraId="6094AB5D" w14:textId="77777777" w:rsidR="00CD34BE" w:rsidRPr="009C1220" w:rsidRDefault="00CD34BE" w:rsidP="00CD34BE">
      <w:pPr>
        <w:numPr>
          <w:ilvl w:val="0"/>
          <w:numId w:val="24"/>
        </w:numPr>
        <w:tabs>
          <w:tab w:val="left" w:pos="993"/>
        </w:tabs>
        <w:ind w:left="0" w:firstLine="709"/>
        <w:rPr>
          <w:sz w:val="24"/>
          <w:szCs w:val="24"/>
        </w:rPr>
      </w:pPr>
      <w:r w:rsidRPr="009C1220">
        <w:rPr>
          <w:sz w:val="24"/>
          <w:szCs w:val="24"/>
        </w:rPr>
        <w:t>Consolidarea capacităților autorităților publice de a promova oportunitățile investiționale și de a dezvolta o diplomație economică eficientă și sustenabilă (O1.2, O7.1).</w:t>
      </w:r>
    </w:p>
    <w:p w14:paraId="427F0300" w14:textId="4F1530E7" w:rsidR="00CD34BE" w:rsidRPr="009C1220" w:rsidRDefault="00CD34BE" w:rsidP="005422C3">
      <w:pPr>
        <w:numPr>
          <w:ilvl w:val="0"/>
          <w:numId w:val="24"/>
        </w:numPr>
        <w:pBdr>
          <w:top w:val="nil"/>
          <w:left w:val="nil"/>
          <w:bottom w:val="nil"/>
          <w:right w:val="nil"/>
          <w:between w:val="nil"/>
        </w:pBdr>
        <w:tabs>
          <w:tab w:val="left" w:pos="993"/>
        </w:tabs>
        <w:ind w:left="0" w:firstLine="709"/>
        <w:rPr>
          <w:color w:val="000000"/>
          <w:sz w:val="24"/>
          <w:szCs w:val="24"/>
        </w:rPr>
      </w:pPr>
      <w:bookmarkStart w:id="68" w:name="_heading=h.3ygebqi" w:colFirst="0" w:colLast="0"/>
      <w:bookmarkEnd w:id="68"/>
      <w:r w:rsidRPr="009C1220">
        <w:rPr>
          <w:color w:val="000000"/>
          <w:sz w:val="24"/>
          <w:szCs w:val="24"/>
        </w:rPr>
        <w:t>Evaluarea cuprinzătoare a contencioaselor și precedentelor juridice</w:t>
      </w:r>
      <w:r w:rsidR="0078487E" w:rsidRPr="009C1220">
        <w:rPr>
          <w:color w:val="000000"/>
          <w:sz w:val="24"/>
          <w:szCs w:val="24"/>
        </w:rPr>
        <w:t>, precum</w:t>
      </w:r>
      <w:r w:rsidRPr="009C1220">
        <w:rPr>
          <w:color w:val="000000"/>
          <w:sz w:val="24"/>
          <w:szCs w:val="24"/>
        </w:rPr>
        <w:t xml:space="preserve"> și a cadrului normativ și instituțional în vederea asigurării protecției legale </w:t>
      </w:r>
      <w:proofErr w:type="gramStart"/>
      <w:r w:rsidRPr="009C1220">
        <w:rPr>
          <w:color w:val="000000"/>
          <w:sz w:val="24"/>
          <w:szCs w:val="24"/>
        </w:rPr>
        <w:t>a</w:t>
      </w:r>
      <w:proofErr w:type="gramEnd"/>
      <w:r w:rsidRPr="009C1220">
        <w:rPr>
          <w:color w:val="000000"/>
          <w:sz w:val="24"/>
          <w:szCs w:val="24"/>
        </w:rPr>
        <w:t xml:space="preserve"> investițiilor private (O1.2, O8.2, O8.3).</w:t>
      </w:r>
    </w:p>
    <w:p w14:paraId="1DA2E647" w14:textId="3ED10ADF" w:rsidR="00CD34BE" w:rsidRPr="009C1220" w:rsidRDefault="00CD34BE" w:rsidP="005422C3">
      <w:pPr>
        <w:numPr>
          <w:ilvl w:val="0"/>
          <w:numId w:val="24"/>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Dezvoltarea pieței de capital și sporirea varietății, accesibilității și calității instrumentelor de finanțare, inclusiv prin organizarea anuală, împreună cu România, a forumurilor investiționale</w:t>
      </w:r>
      <w:r w:rsidRPr="009C1220">
        <w:rPr>
          <w:rFonts w:eastAsiaTheme="minorHAnsi"/>
          <w:i/>
          <w:iCs/>
          <w:color w:val="000000"/>
          <w:sz w:val="24"/>
          <w:szCs w:val="24"/>
        </w:rPr>
        <w:t xml:space="preserve"> </w:t>
      </w:r>
      <w:r w:rsidRPr="009C1220">
        <w:rPr>
          <w:color w:val="000000"/>
          <w:sz w:val="24"/>
          <w:szCs w:val="24"/>
        </w:rPr>
        <w:t>(O1.1</w:t>
      </w:r>
      <w:r w:rsidR="003B2B50" w:rsidRPr="009C1220">
        <w:rPr>
          <w:sz w:val="24"/>
          <w:szCs w:val="24"/>
        </w:rPr>
        <w:t>–</w:t>
      </w:r>
      <w:r w:rsidRPr="009C1220">
        <w:rPr>
          <w:color w:val="000000"/>
          <w:sz w:val="24"/>
          <w:szCs w:val="24"/>
        </w:rPr>
        <w:t>O1.3).</w:t>
      </w:r>
    </w:p>
    <w:p w14:paraId="0D68EC04" w14:textId="749AE413" w:rsidR="00CD34BE" w:rsidRPr="009C1220" w:rsidRDefault="00CD34BE" w:rsidP="005422C3">
      <w:pPr>
        <w:numPr>
          <w:ilvl w:val="0"/>
          <w:numId w:val="24"/>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Dezvoltarea politicilor, programelor și </w:t>
      </w:r>
      <w:proofErr w:type="gramStart"/>
      <w:r w:rsidRPr="009C1220">
        <w:rPr>
          <w:color w:val="000000"/>
          <w:sz w:val="24"/>
          <w:szCs w:val="24"/>
        </w:rPr>
        <w:t>a</w:t>
      </w:r>
      <w:proofErr w:type="gramEnd"/>
      <w:r w:rsidRPr="009C1220">
        <w:rPr>
          <w:color w:val="000000"/>
          <w:sz w:val="24"/>
          <w:szCs w:val="24"/>
        </w:rPr>
        <w:t xml:space="preserve"> instrumentelor financiare inovative pentru canalizarea remitențelor și </w:t>
      </w:r>
      <w:r w:rsidR="0078487E" w:rsidRPr="009C1220">
        <w:rPr>
          <w:color w:val="000000"/>
          <w:sz w:val="24"/>
          <w:szCs w:val="24"/>
        </w:rPr>
        <w:t xml:space="preserve">a </w:t>
      </w:r>
      <w:r w:rsidRPr="009C1220">
        <w:rPr>
          <w:color w:val="000000"/>
          <w:sz w:val="24"/>
          <w:szCs w:val="24"/>
        </w:rPr>
        <w:t>economiilor emigranților în finanțarea investițiilor private și de infrastructură publ</w:t>
      </w:r>
      <w:r w:rsidRPr="009C1220">
        <w:rPr>
          <w:sz w:val="24"/>
          <w:szCs w:val="24"/>
        </w:rPr>
        <w:t>ică (O1.2, O2.1</w:t>
      </w:r>
      <w:r w:rsidR="0078487E" w:rsidRPr="009C1220">
        <w:rPr>
          <w:sz w:val="24"/>
          <w:szCs w:val="24"/>
        </w:rPr>
        <w:t>–</w:t>
      </w:r>
      <w:r w:rsidRPr="009C1220">
        <w:rPr>
          <w:sz w:val="24"/>
          <w:szCs w:val="24"/>
        </w:rPr>
        <w:t xml:space="preserve">O2.4). </w:t>
      </w:r>
    </w:p>
    <w:p w14:paraId="0D330E1A" w14:textId="6CCAC6E9" w:rsidR="00CD34BE" w:rsidRPr="009C1220" w:rsidRDefault="00CD34BE" w:rsidP="005422C3">
      <w:pPr>
        <w:numPr>
          <w:ilvl w:val="0"/>
          <w:numId w:val="24"/>
        </w:numPr>
        <w:pBdr>
          <w:top w:val="nil"/>
          <w:left w:val="nil"/>
          <w:bottom w:val="nil"/>
          <w:right w:val="nil"/>
          <w:between w:val="nil"/>
        </w:pBdr>
        <w:tabs>
          <w:tab w:val="left" w:pos="993"/>
        </w:tabs>
        <w:ind w:left="0" w:firstLine="709"/>
        <w:rPr>
          <w:sz w:val="24"/>
          <w:szCs w:val="24"/>
        </w:rPr>
      </w:pPr>
      <w:r w:rsidRPr="009C1220">
        <w:rPr>
          <w:color w:val="000000"/>
          <w:sz w:val="24"/>
          <w:szCs w:val="24"/>
        </w:rPr>
        <w:t>Identificarea sectoarelor prioritare pentru investițiile străine și autohtone</w:t>
      </w:r>
      <w:r w:rsidR="0078487E" w:rsidRPr="009C1220">
        <w:rPr>
          <w:color w:val="000000"/>
          <w:sz w:val="24"/>
          <w:szCs w:val="24"/>
        </w:rPr>
        <w:t>,</w:t>
      </w:r>
      <w:r w:rsidRPr="009C1220">
        <w:rPr>
          <w:color w:val="000000"/>
          <w:sz w:val="24"/>
          <w:szCs w:val="24"/>
        </w:rPr>
        <w:t xml:space="preserve"> stimularea proiectelor investiționale inovative și prietenoase cu mediul</w:t>
      </w:r>
      <w:r w:rsidRPr="009C1220" w:rsidDel="009B6C69">
        <w:rPr>
          <w:color w:val="000000"/>
          <w:sz w:val="24"/>
          <w:szCs w:val="24"/>
        </w:rPr>
        <w:t xml:space="preserve"> </w:t>
      </w:r>
      <w:r w:rsidRPr="009C1220">
        <w:rPr>
          <w:sz w:val="24"/>
          <w:szCs w:val="24"/>
        </w:rPr>
        <w:t>(O1.1, O2.4, O9.2, O9.3, O10.1, O10.3).</w:t>
      </w:r>
    </w:p>
    <w:p w14:paraId="7AB0BB35" w14:textId="77777777" w:rsidR="00CD34BE" w:rsidRPr="009C1220" w:rsidRDefault="00CD34BE" w:rsidP="005422C3">
      <w:pPr>
        <w:numPr>
          <w:ilvl w:val="0"/>
          <w:numId w:val="24"/>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Consolidarea capacităților instituțiilor responsabile de promovarea țării în calitate de destinație pentru investiții (O1.1, O2.4, O9.2, O9.3, O10.1, O10.3). </w:t>
      </w:r>
    </w:p>
    <w:p w14:paraId="5EE1F663" w14:textId="3554527F" w:rsidR="00CD34BE" w:rsidRPr="009C1220" w:rsidRDefault="00CD34BE" w:rsidP="009C1220">
      <w:pPr>
        <w:numPr>
          <w:ilvl w:val="0"/>
          <w:numId w:val="24"/>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Îmbunătățirea și promovarea activă </w:t>
      </w:r>
      <w:proofErr w:type="gramStart"/>
      <w:r w:rsidRPr="009C1220">
        <w:rPr>
          <w:color w:val="000000"/>
          <w:sz w:val="24"/>
          <w:szCs w:val="24"/>
        </w:rPr>
        <w:t>a</w:t>
      </w:r>
      <w:proofErr w:type="gramEnd"/>
      <w:r w:rsidRPr="009C1220">
        <w:rPr>
          <w:color w:val="000000"/>
          <w:sz w:val="24"/>
          <w:szCs w:val="24"/>
        </w:rPr>
        <w:t xml:space="preserve"> imaginii Republicii Moldova </w:t>
      </w:r>
      <w:r w:rsidR="0078487E" w:rsidRPr="009C1220">
        <w:rPr>
          <w:color w:val="000000"/>
          <w:sz w:val="24"/>
          <w:szCs w:val="24"/>
        </w:rPr>
        <w:t>în străinătate</w:t>
      </w:r>
      <w:r w:rsidRPr="009C1220">
        <w:rPr>
          <w:color w:val="000000"/>
          <w:sz w:val="24"/>
          <w:szCs w:val="24"/>
        </w:rPr>
        <w:t xml:space="preserve"> (O1.2).</w:t>
      </w:r>
    </w:p>
    <w:p w14:paraId="1DB62735" w14:textId="607505C8" w:rsidR="00CD34BE" w:rsidRPr="009C1220" w:rsidRDefault="00A92569" w:rsidP="00A92569">
      <w:pPr>
        <w:pStyle w:val="2"/>
        <w:numPr>
          <w:ilvl w:val="1"/>
          <w:numId w:val="40"/>
        </w:numPr>
        <w:pBdr>
          <w:top w:val="nil"/>
          <w:left w:val="nil"/>
          <w:bottom w:val="nil"/>
          <w:right w:val="nil"/>
          <w:between w:val="nil"/>
        </w:pBdr>
        <w:ind w:hanging="579"/>
        <w:jc w:val="left"/>
        <w:rPr>
          <w:rFonts w:ascii="Times New Roman" w:hAnsi="Times New Roman"/>
          <w:sz w:val="24"/>
          <w:szCs w:val="24"/>
        </w:rPr>
      </w:pPr>
      <w:bookmarkStart w:id="69" w:name="_Toc114507106"/>
      <w:bookmarkStart w:id="70" w:name="_heading=h.1idq7dh" w:colFirst="0" w:colLast="0"/>
      <w:bookmarkStart w:id="71" w:name="_Toc114659140"/>
      <w:bookmarkEnd w:id="69"/>
      <w:bookmarkEnd w:id="70"/>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Dezvoltarea durabilă a agriculturii</w:t>
      </w:r>
      <w:bookmarkEnd w:id="71"/>
    </w:p>
    <w:p w14:paraId="700ADDAA" w14:textId="7A1EDC52"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Susținerea eforturilor fermierilor </w:t>
      </w:r>
      <w:r w:rsidR="00492E5C" w:rsidRPr="009C1220">
        <w:rPr>
          <w:color w:val="000000"/>
          <w:sz w:val="24"/>
          <w:szCs w:val="24"/>
        </w:rPr>
        <w:t>pe</w:t>
      </w:r>
      <w:r w:rsidRPr="009C1220">
        <w:rPr>
          <w:color w:val="000000"/>
          <w:sz w:val="24"/>
          <w:szCs w:val="24"/>
        </w:rPr>
        <w:t>n</w:t>
      </w:r>
      <w:r w:rsidR="00492E5C" w:rsidRPr="009C1220">
        <w:rPr>
          <w:color w:val="000000"/>
          <w:sz w:val="24"/>
          <w:szCs w:val="24"/>
        </w:rPr>
        <w:t xml:space="preserve">tru </w:t>
      </w:r>
      <w:r w:rsidRPr="009C1220">
        <w:rPr>
          <w:color w:val="000000"/>
          <w:sz w:val="24"/>
          <w:szCs w:val="24"/>
        </w:rPr>
        <w:t>asigurarea lanțului valoric durabil prin dezvoltarea infrastructurii de post-recoltare și de păstrare a producției agricole (O1.1</w:t>
      </w:r>
      <w:r w:rsidR="0092675F" w:rsidRPr="009C1220">
        <w:rPr>
          <w:sz w:val="24"/>
          <w:szCs w:val="24"/>
        </w:rPr>
        <w:t>–</w:t>
      </w:r>
      <w:r w:rsidRPr="009C1220">
        <w:rPr>
          <w:color w:val="000000"/>
          <w:sz w:val="24"/>
          <w:szCs w:val="24"/>
        </w:rPr>
        <w:t>O1.3).</w:t>
      </w:r>
    </w:p>
    <w:p w14:paraId="6BE6B28C" w14:textId="2440E25C"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Implementarea standardelor de calitate și inofensivitate a produselor agroalimentare în vederea alinierii la cerințele </w:t>
      </w:r>
      <w:r w:rsidR="00014F53" w:rsidRPr="009C1220">
        <w:rPr>
          <w:color w:val="000000"/>
          <w:sz w:val="24"/>
          <w:szCs w:val="24"/>
        </w:rPr>
        <w:t>Uniunii Europene</w:t>
      </w:r>
      <w:r w:rsidRPr="009C1220">
        <w:rPr>
          <w:color w:val="000000"/>
          <w:sz w:val="24"/>
          <w:szCs w:val="24"/>
        </w:rPr>
        <w:t xml:space="preserve"> de siguranță alimentară (O1.1</w:t>
      </w:r>
      <w:r w:rsidR="0092675F" w:rsidRPr="009C1220">
        <w:rPr>
          <w:sz w:val="24"/>
          <w:szCs w:val="24"/>
        </w:rPr>
        <w:t>–</w:t>
      </w:r>
      <w:r w:rsidRPr="009C1220">
        <w:rPr>
          <w:color w:val="000000"/>
          <w:sz w:val="24"/>
          <w:szCs w:val="24"/>
        </w:rPr>
        <w:t>O1</w:t>
      </w:r>
      <w:r w:rsidR="00492E5C" w:rsidRPr="009C1220">
        <w:rPr>
          <w:color w:val="000000"/>
          <w:sz w:val="24"/>
          <w:szCs w:val="24"/>
        </w:rPr>
        <w:t>.</w:t>
      </w:r>
      <w:r w:rsidRPr="009C1220">
        <w:rPr>
          <w:color w:val="000000"/>
          <w:sz w:val="24"/>
          <w:szCs w:val="24"/>
        </w:rPr>
        <w:t>3, O9.2, O9.3).</w:t>
      </w:r>
    </w:p>
    <w:p w14:paraId="0C5CA55D" w14:textId="34901A0B"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Fortificarea capacităților laboratoarelor pe domeniile sanitar-veterinar și fito-sanitar (O 9.1, O9.3).</w:t>
      </w:r>
    </w:p>
    <w:p w14:paraId="5940A80A" w14:textId="77777777"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Definirea unui sistem integrat de finanțare </w:t>
      </w:r>
      <w:proofErr w:type="gramStart"/>
      <w:r w:rsidRPr="009C1220">
        <w:rPr>
          <w:color w:val="000000"/>
          <w:sz w:val="24"/>
          <w:szCs w:val="24"/>
        </w:rPr>
        <w:t>agricolă</w:t>
      </w:r>
      <w:proofErr w:type="gramEnd"/>
      <w:r w:rsidRPr="009C1220">
        <w:rPr>
          <w:color w:val="000000"/>
          <w:sz w:val="24"/>
          <w:szCs w:val="24"/>
        </w:rPr>
        <w:t xml:space="preserve"> pe baza certificatelor de depozit (O1.1, O1.2, O7.1, O9.2).</w:t>
      </w:r>
    </w:p>
    <w:p w14:paraId="207B7DDF" w14:textId="5A597064"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Promovarea agriculturii ecologice prin implementarea principiilor agriculturii organice și agriculturii durabile (O1.2, O10.1</w:t>
      </w:r>
      <w:r w:rsidR="00492E5C" w:rsidRPr="009C1220">
        <w:rPr>
          <w:color w:val="000000"/>
          <w:sz w:val="24"/>
          <w:szCs w:val="24"/>
        </w:rPr>
        <w:t>–</w:t>
      </w:r>
      <w:r w:rsidRPr="009C1220">
        <w:rPr>
          <w:color w:val="000000"/>
          <w:sz w:val="24"/>
          <w:szCs w:val="24"/>
        </w:rPr>
        <w:t>O10.4).</w:t>
      </w:r>
    </w:p>
    <w:p w14:paraId="3C989F9D" w14:textId="34399B86"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Gestionarea durabilă a terenurilor și solului, implementarea protocoalelor obligatorii de management durabil al solului (O1.1, O1.2, O7.3, O10.1</w:t>
      </w:r>
      <w:r w:rsidR="00492E5C" w:rsidRPr="009C1220">
        <w:rPr>
          <w:color w:val="000000"/>
          <w:sz w:val="24"/>
          <w:szCs w:val="24"/>
        </w:rPr>
        <w:t>–</w:t>
      </w:r>
      <w:r w:rsidRPr="009C1220">
        <w:rPr>
          <w:color w:val="000000"/>
          <w:sz w:val="24"/>
          <w:szCs w:val="24"/>
        </w:rPr>
        <w:t>O10.4).</w:t>
      </w:r>
    </w:p>
    <w:p w14:paraId="46302E70" w14:textId="21102C70"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Finanțarea prioritară </w:t>
      </w:r>
      <w:proofErr w:type="gramStart"/>
      <w:r w:rsidRPr="009C1220">
        <w:rPr>
          <w:color w:val="000000"/>
          <w:sz w:val="24"/>
          <w:szCs w:val="24"/>
        </w:rPr>
        <w:t>a</w:t>
      </w:r>
      <w:proofErr w:type="gramEnd"/>
      <w:r w:rsidRPr="009C1220">
        <w:rPr>
          <w:color w:val="000000"/>
          <w:sz w:val="24"/>
          <w:szCs w:val="24"/>
        </w:rPr>
        <w:t xml:space="preserve"> elaborării soluțiilor tehnologice adaptate sistemului agricol național pentru reducerea eroziunii și </w:t>
      </w:r>
      <w:r w:rsidR="00492E5C" w:rsidRPr="009C1220">
        <w:rPr>
          <w:color w:val="000000"/>
          <w:sz w:val="24"/>
          <w:szCs w:val="24"/>
        </w:rPr>
        <w:t xml:space="preserve">a </w:t>
      </w:r>
      <w:r w:rsidRPr="009C1220">
        <w:rPr>
          <w:color w:val="000000"/>
          <w:sz w:val="24"/>
          <w:szCs w:val="24"/>
        </w:rPr>
        <w:t>degradării solului (O1.1, O1.2, O7.3, O10.1</w:t>
      </w:r>
      <w:r w:rsidR="00492E5C" w:rsidRPr="009C1220">
        <w:rPr>
          <w:color w:val="000000"/>
          <w:sz w:val="24"/>
          <w:szCs w:val="24"/>
        </w:rPr>
        <w:t>–</w:t>
      </w:r>
      <w:r w:rsidRPr="009C1220">
        <w:rPr>
          <w:color w:val="000000"/>
          <w:sz w:val="24"/>
          <w:szCs w:val="24"/>
        </w:rPr>
        <w:t>O10.4).</w:t>
      </w:r>
    </w:p>
    <w:p w14:paraId="417267D0" w14:textId="0485867A" w:rsidR="00CD34BE" w:rsidRPr="009C1220" w:rsidRDefault="00CD34BE" w:rsidP="00285616">
      <w:pPr>
        <w:numPr>
          <w:ilvl w:val="0"/>
          <w:numId w:val="25"/>
        </w:numPr>
        <w:pBdr>
          <w:top w:val="nil"/>
          <w:left w:val="nil"/>
          <w:bottom w:val="nil"/>
          <w:right w:val="nil"/>
          <w:between w:val="nil"/>
        </w:pBdr>
        <w:tabs>
          <w:tab w:val="left" w:pos="993"/>
        </w:tabs>
        <w:ind w:left="0" w:firstLine="709"/>
        <w:rPr>
          <w:color w:val="000000"/>
          <w:sz w:val="24"/>
          <w:szCs w:val="24"/>
        </w:rPr>
      </w:pPr>
      <w:proofErr w:type="gramStart"/>
      <w:r w:rsidRPr="009C1220">
        <w:rPr>
          <w:color w:val="000000"/>
          <w:sz w:val="24"/>
          <w:szCs w:val="24"/>
        </w:rPr>
        <w:t>Asigurarea finanțării pe termen lung</w:t>
      </w:r>
      <w:proofErr w:type="gramEnd"/>
      <w:r w:rsidRPr="009C1220">
        <w:rPr>
          <w:color w:val="000000"/>
          <w:sz w:val="24"/>
          <w:szCs w:val="24"/>
        </w:rPr>
        <w:t xml:space="preserve"> a cercetărilor pentru dezvoltarea de noi soiuri autohtone</w:t>
      </w:r>
      <w:r w:rsidR="00492E5C" w:rsidRPr="009C1220">
        <w:rPr>
          <w:color w:val="000000"/>
          <w:sz w:val="24"/>
          <w:szCs w:val="24"/>
        </w:rPr>
        <w:t>,</w:t>
      </w:r>
      <w:r w:rsidRPr="009C1220">
        <w:rPr>
          <w:color w:val="000000"/>
          <w:sz w:val="24"/>
          <w:szCs w:val="24"/>
        </w:rPr>
        <w:t xml:space="preserve"> rezistente la schimbările climatice (O1.1, O1.2, O7.3, O10.1</w:t>
      </w:r>
      <w:r w:rsidR="00492E5C" w:rsidRPr="009C1220">
        <w:rPr>
          <w:color w:val="000000"/>
          <w:sz w:val="24"/>
          <w:szCs w:val="24"/>
        </w:rPr>
        <w:t>–</w:t>
      </w:r>
      <w:r w:rsidRPr="009C1220">
        <w:rPr>
          <w:color w:val="000000"/>
          <w:sz w:val="24"/>
          <w:szCs w:val="24"/>
        </w:rPr>
        <w:t>O10.4).</w:t>
      </w:r>
    </w:p>
    <w:p w14:paraId="5D056A55" w14:textId="55241680" w:rsidR="00CD34BE" w:rsidRPr="009C1220" w:rsidRDefault="00CD34BE" w:rsidP="00285616">
      <w:pPr>
        <w:numPr>
          <w:ilvl w:val="0"/>
          <w:numId w:val="25"/>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Restabilirea rețelei ecologice </w:t>
      </w:r>
      <w:r w:rsidR="00492E5C" w:rsidRPr="009C1220">
        <w:rPr>
          <w:color w:val="000000"/>
          <w:sz w:val="24"/>
          <w:szCs w:val="24"/>
        </w:rPr>
        <w:t>naționale</w:t>
      </w:r>
      <w:r w:rsidRPr="009C1220">
        <w:rPr>
          <w:color w:val="000000"/>
          <w:sz w:val="24"/>
          <w:szCs w:val="24"/>
        </w:rPr>
        <w:t xml:space="preserve"> </w:t>
      </w:r>
      <w:r w:rsidR="0035290E" w:rsidRPr="009C1220">
        <w:rPr>
          <w:color w:val="000000"/>
          <w:sz w:val="24"/>
          <w:szCs w:val="24"/>
        </w:rPr>
        <w:t>de arii naturale</w:t>
      </w:r>
      <w:r w:rsidRPr="009C1220">
        <w:rPr>
          <w:color w:val="000000"/>
          <w:sz w:val="24"/>
          <w:szCs w:val="24"/>
        </w:rPr>
        <w:t>, restaurarea zonelor de protecție a</w:t>
      </w:r>
      <w:r w:rsidR="0035290E" w:rsidRPr="009C1220">
        <w:rPr>
          <w:color w:val="000000"/>
          <w:sz w:val="24"/>
          <w:szCs w:val="24"/>
        </w:rPr>
        <w:t>le</w:t>
      </w:r>
      <w:r w:rsidRPr="009C1220">
        <w:rPr>
          <w:color w:val="000000"/>
          <w:sz w:val="24"/>
          <w:szCs w:val="24"/>
        </w:rPr>
        <w:t xml:space="preserve"> râurilor, stimularea plantări</w:t>
      </w:r>
      <w:r w:rsidR="00492E5C" w:rsidRPr="009C1220">
        <w:rPr>
          <w:color w:val="000000"/>
          <w:sz w:val="24"/>
          <w:szCs w:val="24"/>
        </w:rPr>
        <w:t>i</w:t>
      </w:r>
      <w:r w:rsidRPr="009C1220">
        <w:rPr>
          <w:color w:val="000000"/>
          <w:sz w:val="24"/>
          <w:szCs w:val="24"/>
        </w:rPr>
        <w:t xml:space="preserve"> pădurilor private pe terenurile agricole private, racordarea sistemelor municipale de canalizare </w:t>
      </w:r>
      <w:proofErr w:type="gramStart"/>
      <w:r w:rsidRPr="009C1220">
        <w:rPr>
          <w:color w:val="000000"/>
          <w:sz w:val="24"/>
          <w:szCs w:val="24"/>
        </w:rPr>
        <w:t>a</w:t>
      </w:r>
      <w:proofErr w:type="gramEnd"/>
      <w:r w:rsidRPr="009C1220">
        <w:rPr>
          <w:color w:val="000000"/>
          <w:sz w:val="24"/>
          <w:szCs w:val="24"/>
        </w:rPr>
        <w:t xml:space="preserve"> apelor pluviale (O1.1, O1.2, O7.3, O10.1</w:t>
      </w:r>
      <w:r w:rsidR="00492E5C" w:rsidRPr="009C1220">
        <w:rPr>
          <w:color w:val="000000"/>
          <w:sz w:val="24"/>
          <w:szCs w:val="24"/>
        </w:rPr>
        <w:t>–</w:t>
      </w:r>
      <w:r w:rsidRPr="009C1220">
        <w:rPr>
          <w:color w:val="000000"/>
          <w:sz w:val="24"/>
          <w:szCs w:val="24"/>
        </w:rPr>
        <w:t>O10.4).</w:t>
      </w:r>
    </w:p>
    <w:p w14:paraId="33CD1B91" w14:textId="1FCF6200" w:rsidR="00CD34BE" w:rsidRPr="009C1220" w:rsidRDefault="00CD34BE" w:rsidP="00CD34BE">
      <w:pPr>
        <w:numPr>
          <w:ilvl w:val="0"/>
          <w:numId w:val="25"/>
        </w:numPr>
        <w:pBdr>
          <w:top w:val="nil"/>
          <w:left w:val="nil"/>
          <w:bottom w:val="nil"/>
          <w:right w:val="nil"/>
          <w:between w:val="nil"/>
        </w:pBdr>
        <w:tabs>
          <w:tab w:val="left" w:pos="1134"/>
        </w:tabs>
        <w:ind w:left="0" w:firstLine="709"/>
        <w:rPr>
          <w:sz w:val="24"/>
          <w:szCs w:val="24"/>
        </w:rPr>
      </w:pPr>
      <w:r w:rsidRPr="009C1220">
        <w:rPr>
          <w:sz w:val="24"/>
          <w:szCs w:val="24"/>
        </w:rPr>
        <w:t xml:space="preserve">Promovarea </w:t>
      </w:r>
      <w:r w:rsidR="0035290E" w:rsidRPr="009C1220">
        <w:rPr>
          <w:sz w:val="24"/>
          <w:szCs w:val="24"/>
        </w:rPr>
        <w:t xml:space="preserve">unor </w:t>
      </w:r>
      <w:r w:rsidRPr="009C1220">
        <w:rPr>
          <w:sz w:val="24"/>
          <w:szCs w:val="24"/>
        </w:rPr>
        <w:t xml:space="preserve">practici agricole sustenabile prin reducerea consumului de produse de uz fitosanitar și fertilizanți grație implementării asolamentelor raționale cu o diversitate mai mare de culturi, prin implementarea </w:t>
      </w:r>
      <w:r w:rsidR="004A02EE" w:rsidRPr="009C1220">
        <w:rPr>
          <w:sz w:val="24"/>
          <w:szCs w:val="24"/>
        </w:rPr>
        <w:t xml:space="preserve">unor </w:t>
      </w:r>
      <w:r w:rsidRPr="009C1220">
        <w:rPr>
          <w:sz w:val="24"/>
          <w:szCs w:val="24"/>
        </w:rPr>
        <w:t>sisteme</w:t>
      </w:r>
      <w:r w:rsidR="004A02EE" w:rsidRPr="009C1220">
        <w:rPr>
          <w:sz w:val="24"/>
          <w:szCs w:val="24"/>
        </w:rPr>
        <w:t xml:space="preserve"> </w:t>
      </w:r>
      <w:r w:rsidRPr="009C1220">
        <w:rPr>
          <w:sz w:val="24"/>
          <w:szCs w:val="24"/>
        </w:rPr>
        <w:t>inovaționale de agricultură</w:t>
      </w:r>
      <w:r w:rsidR="004A02EE" w:rsidRPr="009C1220">
        <w:rPr>
          <w:sz w:val="24"/>
          <w:szCs w:val="24"/>
        </w:rPr>
        <w:t>,</w:t>
      </w:r>
      <w:r w:rsidRPr="009C1220">
        <w:rPr>
          <w:sz w:val="24"/>
          <w:szCs w:val="24"/>
        </w:rPr>
        <w:t xml:space="preserve"> prin majorarea sechestrării carbonului în sol și </w:t>
      </w:r>
      <w:r w:rsidR="004A02EE" w:rsidRPr="009C1220">
        <w:rPr>
          <w:sz w:val="24"/>
          <w:szCs w:val="24"/>
        </w:rPr>
        <w:t xml:space="preserve">prin </w:t>
      </w:r>
      <w:r w:rsidRPr="009C1220">
        <w:rPr>
          <w:sz w:val="24"/>
          <w:szCs w:val="24"/>
        </w:rPr>
        <w:t xml:space="preserve">reducerea consumului de </w:t>
      </w:r>
      <w:r w:rsidR="004A02EE" w:rsidRPr="009C1220">
        <w:rPr>
          <w:sz w:val="24"/>
          <w:szCs w:val="24"/>
        </w:rPr>
        <w:t>re</w:t>
      </w:r>
      <w:r w:rsidRPr="009C1220">
        <w:rPr>
          <w:sz w:val="24"/>
          <w:szCs w:val="24"/>
        </w:rPr>
        <w:t>surse energetice neregenerabile și a derivatelor lor (O1.2, O10.1</w:t>
      </w:r>
      <w:r w:rsidR="00492E5C" w:rsidRPr="009C1220">
        <w:rPr>
          <w:color w:val="000000"/>
          <w:sz w:val="24"/>
          <w:szCs w:val="24"/>
        </w:rPr>
        <w:t>–</w:t>
      </w:r>
      <w:r w:rsidRPr="009C1220">
        <w:rPr>
          <w:sz w:val="24"/>
          <w:szCs w:val="24"/>
        </w:rPr>
        <w:t>O10.4).</w:t>
      </w:r>
    </w:p>
    <w:p w14:paraId="5EA7579A" w14:textId="77777777" w:rsidR="00CD34BE" w:rsidRPr="009C1220" w:rsidRDefault="00CD34BE" w:rsidP="00CD34BE">
      <w:pPr>
        <w:numPr>
          <w:ilvl w:val="0"/>
          <w:numId w:val="25"/>
        </w:numPr>
        <w:pBdr>
          <w:top w:val="nil"/>
          <w:left w:val="nil"/>
          <w:bottom w:val="nil"/>
          <w:right w:val="nil"/>
          <w:between w:val="nil"/>
        </w:pBdr>
        <w:tabs>
          <w:tab w:val="left" w:pos="1134"/>
        </w:tabs>
        <w:ind w:left="0" w:firstLine="709"/>
        <w:rPr>
          <w:sz w:val="24"/>
          <w:szCs w:val="24"/>
        </w:rPr>
      </w:pPr>
      <w:r w:rsidRPr="009C1220">
        <w:rPr>
          <w:sz w:val="24"/>
          <w:szCs w:val="24"/>
        </w:rPr>
        <w:t>Încurajarea asocierii fermierilor în cooperative agricole și alte organizații de producători (O1.1, O1.2, O9.2, O9.3).</w:t>
      </w:r>
    </w:p>
    <w:p w14:paraId="54D88530" w14:textId="38AA0EB4" w:rsidR="00CD34BE" w:rsidRPr="009C1220" w:rsidRDefault="00CD34BE" w:rsidP="00CD34BE">
      <w:pPr>
        <w:numPr>
          <w:ilvl w:val="0"/>
          <w:numId w:val="25"/>
        </w:numPr>
        <w:pBdr>
          <w:top w:val="nil"/>
          <w:left w:val="nil"/>
          <w:bottom w:val="nil"/>
          <w:right w:val="nil"/>
          <w:between w:val="nil"/>
        </w:pBdr>
        <w:tabs>
          <w:tab w:val="left" w:pos="1134"/>
        </w:tabs>
        <w:ind w:left="0" w:firstLine="709"/>
        <w:rPr>
          <w:sz w:val="24"/>
          <w:szCs w:val="24"/>
        </w:rPr>
      </w:pPr>
      <w:r w:rsidRPr="009C1220">
        <w:rPr>
          <w:sz w:val="24"/>
          <w:szCs w:val="24"/>
        </w:rPr>
        <w:t xml:space="preserve">Diversificarea produselor alimentare autohtone, inclusiv substituirea </w:t>
      </w:r>
      <w:r w:rsidR="002F651F" w:rsidRPr="009C1220">
        <w:rPr>
          <w:sz w:val="24"/>
          <w:szCs w:val="24"/>
        </w:rPr>
        <w:t xml:space="preserve">unor </w:t>
      </w:r>
      <w:r w:rsidRPr="009C1220">
        <w:rPr>
          <w:sz w:val="24"/>
          <w:szCs w:val="24"/>
        </w:rPr>
        <w:t xml:space="preserve">importuri de produse, în vederea sporirii accesibilității </w:t>
      </w:r>
      <w:r w:rsidR="002F651F" w:rsidRPr="009C1220">
        <w:rPr>
          <w:sz w:val="24"/>
          <w:szCs w:val="24"/>
        </w:rPr>
        <w:t xml:space="preserve">alimentelor </w:t>
      </w:r>
      <w:r w:rsidRPr="009C1220">
        <w:rPr>
          <w:sz w:val="24"/>
          <w:szCs w:val="24"/>
        </w:rPr>
        <w:t>și asigurării securității alimentare (O1.1, O1.2, O9.2, O9.3).</w:t>
      </w:r>
    </w:p>
    <w:p w14:paraId="1E977CF1" w14:textId="72C32BE0" w:rsidR="00CD34BE" w:rsidRPr="009C1220" w:rsidRDefault="00CD34BE" w:rsidP="009C1220">
      <w:pPr>
        <w:numPr>
          <w:ilvl w:val="0"/>
          <w:numId w:val="25"/>
        </w:numPr>
        <w:pBdr>
          <w:top w:val="nil"/>
          <w:left w:val="nil"/>
          <w:bottom w:val="nil"/>
          <w:right w:val="nil"/>
          <w:between w:val="nil"/>
        </w:pBdr>
        <w:tabs>
          <w:tab w:val="left" w:pos="1134"/>
        </w:tabs>
        <w:ind w:left="0" w:firstLine="709"/>
        <w:rPr>
          <w:sz w:val="24"/>
          <w:szCs w:val="24"/>
        </w:rPr>
      </w:pPr>
      <w:r w:rsidRPr="009C1220">
        <w:rPr>
          <w:sz w:val="24"/>
          <w:szCs w:val="24"/>
        </w:rPr>
        <w:t>Promovarea culturii de consum a</w:t>
      </w:r>
      <w:r w:rsidR="002F651F" w:rsidRPr="009C1220">
        <w:rPr>
          <w:sz w:val="24"/>
          <w:szCs w:val="24"/>
        </w:rPr>
        <w:t>l</w:t>
      </w:r>
      <w:r w:rsidRPr="009C1220">
        <w:rPr>
          <w:sz w:val="24"/>
          <w:szCs w:val="24"/>
        </w:rPr>
        <w:t xml:space="preserve"> produselor autohtone prin conștientizarea consumatorului privind </w:t>
      </w:r>
      <w:r w:rsidR="002F651F" w:rsidRPr="009C1220">
        <w:rPr>
          <w:sz w:val="24"/>
          <w:szCs w:val="24"/>
        </w:rPr>
        <w:t xml:space="preserve">necesitatea </w:t>
      </w:r>
      <w:r w:rsidRPr="009C1220">
        <w:rPr>
          <w:sz w:val="24"/>
          <w:szCs w:val="24"/>
        </w:rPr>
        <w:t>dezvolt</w:t>
      </w:r>
      <w:r w:rsidR="002F651F" w:rsidRPr="009C1220">
        <w:rPr>
          <w:sz w:val="24"/>
          <w:szCs w:val="24"/>
        </w:rPr>
        <w:t>ării</w:t>
      </w:r>
      <w:r w:rsidRPr="009C1220">
        <w:rPr>
          <w:sz w:val="24"/>
          <w:szCs w:val="24"/>
        </w:rPr>
        <w:t xml:space="preserve"> economiei locale (O1.1</w:t>
      </w:r>
      <w:r w:rsidR="0092675F" w:rsidRPr="009C1220">
        <w:rPr>
          <w:sz w:val="24"/>
          <w:szCs w:val="24"/>
        </w:rPr>
        <w:t>–</w:t>
      </w:r>
      <w:r w:rsidRPr="009C1220">
        <w:rPr>
          <w:sz w:val="24"/>
          <w:szCs w:val="24"/>
        </w:rPr>
        <w:t>O1.3).</w:t>
      </w:r>
    </w:p>
    <w:p w14:paraId="34A0E5CB" w14:textId="0F9AFA5D" w:rsidR="00CD34BE" w:rsidRPr="009C1220" w:rsidRDefault="00A052E1" w:rsidP="00A052E1">
      <w:pPr>
        <w:pStyle w:val="2"/>
        <w:tabs>
          <w:tab w:val="left" w:pos="1276"/>
        </w:tabs>
        <w:ind w:left="1135" w:hanging="426"/>
        <w:jc w:val="left"/>
        <w:rPr>
          <w:rFonts w:ascii="Times New Roman" w:hAnsi="Times New Roman"/>
          <w:b w:val="0"/>
          <w:bCs/>
          <w:color w:val="000000" w:themeColor="text1"/>
          <w:sz w:val="24"/>
          <w:szCs w:val="24"/>
        </w:rPr>
      </w:pPr>
      <w:bookmarkStart w:id="72" w:name="_Toc114507108"/>
      <w:bookmarkStart w:id="73" w:name="_Toc114659141"/>
      <w:bookmarkEnd w:id="72"/>
      <w:r w:rsidRPr="009C1220">
        <w:rPr>
          <w:rFonts w:ascii="Times New Roman" w:hAnsi="Times New Roman"/>
          <w:bCs/>
          <w:color w:val="000000" w:themeColor="text1"/>
          <w:sz w:val="24"/>
          <w:szCs w:val="24"/>
        </w:rPr>
        <w:t>5.14.</w:t>
      </w:r>
      <w:r w:rsidR="0097149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sectorul forestier</w:t>
      </w:r>
      <w:bookmarkEnd w:id="73"/>
    </w:p>
    <w:p w14:paraId="1B9C7816" w14:textId="26310F5F" w:rsidR="00CD34BE" w:rsidRPr="009C1220" w:rsidRDefault="00CD34BE" w:rsidP="00CD34BE">
      <w:pPr>
        <w:numPr>
          <w:ilvl w:val="0"/>
          <w:numId w:val="26"/>
        </w:numPr>
        <w:tabs>
          <w:tab w:val="left" w:pos="993"/>
        </w:tabs>
        <w:ind w:left="0" w:firstLine="709"/>
        <w:rPr>
          <w:sz w:val="24"/>
          <w:szCs w:val="24"/>
        </w:rPr>
      </w:pPr>
      <w:r w:rsidRPr="009C1220">
        <w:rPr>
          <w:color w:val="000000" w:themeColor="text1"/>
          <w:sz w:val="24"/>
          <w:szCs w:val="24"/>
        </w:rPr>
        <w:t xml:space="preserve">Implementarea programului național de împădurire și extinderea </w:t>
      </w:r>
      <w:r w:rsidRPr="009C1220">
        <w:rPr>
          <w:sz w:val="24"/>
          <w:szCs w:val="24"/>
        </w:rPr>
        <w:t xml:space="preserve">cu cel puțin 100 mii ha a suprafețelor împădurite prin valorificarea terenurilor degradate din fondul </w:t>
      </w:r>
      <w:r w:rsidR="00AC5CCB" w:rsidRPr="009C1220">
        <w:rPr>
          <w:sz w:val="24"/>
          <w:szCs w:val="24"/>
        </w:rPr>
        <w:t xml:space="preserve">de </w:t>
      </w:r>
      <w:r w:rsidRPr="009C1220">
        <w:rPr>
          <w:sz w:val="24"/>
          <w:szCs w:val="24"/>
        </w:rPr>
        <w:t xml:space="preserve">terenuri cu destinație </w:t>
      </w:r>
      <w:proofErr w:type="gramStart"/>
      <w:r w:rsidRPr="009C1220">
        <w:rPr>
          <w:sz w:val="24"/>
          <w:szCs w:val="24"/>
        </w:rPr>
        <w:t>agricolă</w:t>
      </w:r>
      <w:proofErr w:type="gramEnd"/>
      <w:r w:rsidRPr="009C1220">
        <w:rPr>
          <w:sz w:val="24"/>
          <w:szCs w:val="24"/>
        </w:rPr>
        <w:t xml:space="preserve"> și </w:t>
      </w:r>
      <w:r w:rsidR="00AC5CCB" w:rsidRPr="009C1220">
        <w:rPr>
          <w:sz w:val="24"/>
          <w:szCs w:val="24"/>
        </w:rPr>
        <w:t xml:space="preserve">a </w:t>
      </w:r>
      <w:r w:rsidRPr="009C1220">
        <w:rPr>
          <w:sz w:val="24"/>
          <w:szCs w:val="24"/>
        </w:rPr>
        <w:t>alt</w:t>
      </w:r>
      <w:r w:rsidR="00AC5CCB" w:rsidRPr="009C1220">
        <w:rPr>
          <w:sz w:val="24"/>
          <w:szCs w:val="24"/>
        </w:rPr>
        <w:t>or</w:t>
      </w:r>
      <w:r w:rsidRPr="009C1220">
        <w:rPr>
          <w:sz w:val="24"/>
          <w:szCs w:val="24"/>
        </w:rPr>
        <w:t xml:space="preserve"> categorii de terenuri</w:t>
      </w:r>
      <w:r w:rsidR="00AC5CCB" w:rsidRPr="009C1220">
        <w:rPr>
          <w:sz w:val="24"/>
          <w:szCs w:val="24"/>
        </w:rPr>
        <w:t>,</w:t>
      </w:r>
      <w:r w:rsidRPr="009C1220">
        <w:rPr>
          <w:sz w:val="24"/>
          <w:szCs w:val="24"/>
        </w:rPr>
        <w:t xml:space="preserve"> prin regenerarea terenurilor </w:t>
      </w:r>
      <w:r w:rsidR="00AC5CCB" w:rsidRPr="009C1220">
        <w:rPr>
          <w:sz w:val="24"/>
          <w:szCs w:val="24"/>
        </w:rPr>
        <w:t xml:space="preserve">din </w:t>
      </w:r>
      <w:r w:rsidRPr="009C1220">
        <w:rPr>
          <w:sz w:val="24"/>
          <w:szCs w:val="24"/>
        </w:rPr>
        <w:t>fondul forestier (O1.1, O1.2, O4.3, O5.1, O9.2, O10.1</w:t>
      </w:r>
      <w:r w:rsidR="00492E5C" w:rsidRPr="009C1220">
        <w:rPr>
          <w:color w:val="000000"/>
          <w:sz w:val="24"/>
          <w:szCs w:val="24"/>
        </w:rPr>
        <w:t>–</w:t>
      </w:r>
      <w:r w:rsidRPr="009C1220">
        <w:rPr>
          <w:sz w:val="24"/>
          <w:szCs w:val="24"/>
        </w:rPr>
        <w:t>O10.4).</w:t>
      </w:r>
    </w:p>
    <w:p w14:paraId="5CB7A793" w14:textId="5A2CC8A6" w:rsidR="00CD34BE" w:rsidRPr="009C1220" w:rsidRDefault="00CD34BE" w:rsidP="00CD34BE">
      <w:pPr>
        <w:numPr>
          <w:ilvl w:val="0"/>
          <w:numId w:val="26"/>
        </w:numPr>
        <w:pBdr>
          <w:top w:val="nil"/>
          <w:left w:val="nil"/>
          <w:bottom w:val="nil"/>
          <w:right w:val="nil"/>
          <w:between w:val="nil"/>
        </w:pBdr>
        <w:tabs>
          <w:tab w:val="left" w:pos="993"/>
        </w:tabs>
        <w:ind w:left="0" w:firstLine="709"/>
        <w:rPr>
          <w:sz w:val="24"/>
          <w:szCs w:val="24"/>
        </w:rPr>
      </w:pPr>
      <w:r w:rsidRPr="009C1220">
        <w:rPr>
          <w:color w:val="000000"/>
          <w:sz w:val="24"/>
          <w:szCs w:val="24"/>
        </w:rPr>
        <w:t>Elaborarea programelor naționale de regenerare</w:t>
      </w:r>
      <w:r w:rsidR="00AC5CCB" w:rsidRPr="009C1220">
        <w:rPr>
          <w:color w:val="000000"/>
          <w:sz w:val="24"/>
          <w:szCs w:val="24"/>
        </w:rPr>
        <w:t xml:space="preserve"> și</w:t>
      </w:r>
      <w:r w:rsidRPr="009C1220">
        <w:rPr>
          <w:color w:val="000000"/>
          <w:sz w:val="24"/>
          <w:szCs w:val="24"/>
        </w:rPr>
        <w:t xml:space="preserve"> de folosire durabilă a fondului forestier, de dezvoltare a seminologiei și pepinieritului forestier, de pază și protecție a pădurilor, de dezvoltare a gospodăriei cinegetice etc. (O10.1</w:t>
      </w:r>
      <w:r w:rsidR="00492E5C" w:rsidRPr="009C1220">
        <w:rPr>
          <w:color w:val="000000"/>
          <w:sz w:val="24"/>
          <w:szCs w:val="24"/>
        </w:rPr>
        <w:t>–</w:t>
      </w:r>
      <w:r w:rsidRPr="009C1220">
        <w:rPr>
          <w:color w:val="000000"/>
          <w:sz w:val="24"/>
          <w:szCs w:val="24"/>
        </w:rPr>
        <w:t>O10.4).</w:t>
      </w:r>
    </w:p>
    <w:p w14:paraId="0CA4AC77" w14:textId="55D593DC" w:rsidR="00CD34BE" w:rsidRPr="009C1220" w:rsidRDefault="00CD34BE" w:rsidP="00CD34BE">
      <w:pPr>
        <w:numPr>
          <w:ilvl w:val="0"/>
          <w:numId w:val="2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Reducerea barierelor</w:t>
      </w:r>
      <w:r w:rsidRPr="009C1220">
        <w:rPr>
          <w:sz w:val="24"/>
          <w:szCs w:val="24"/>
        </w:rPr>
        <w:t xml:space="preserve"> </w:t>
      </w:r>
      <w:r w:rsidRPr="009C1220">
        <w:rPr>
          <w:color w:val="000000"/>
          <w:sz w:val="24"/>
          <w:szCs w:val="24"/>
        </w:rPr>
        <w:t>administrative și crearea mecanismelor de subvenționare pentru înființarea de plantații forestiere pe terenuri private și</w:t>
      </w:r>
      <w:r w:rsidR="00EF5624" w:rsidRPr="009C1220">
        <w:rPr>
          <w:color w:val="000000"/>
          <w:sz w:val="24"/>
          <w:szCs w:val="24"/>
        </w:rPr>
        <w:t xml:space="preserve"> pentru</w:t>
      </w:r>
      <w:r w:rsidRPr="009C1220">
        <w:rPr>
          <w:color w:val="000000"/>
          <w:sz w:val="24"/>
          <w:szCs w:val="24"/>
        </w:rPr>
        <w:t xml:space="preserve"> implicarea populației, societății civile și </w:t>
      </w:r>
      <w:r w:rsidR="00EF5624" w:rsidRPr="009C1220">
        <w:rPr>
          <w:color w:val="000000"/>
          <w:sz w:val="24"/>
          <w:szCs w:val="24"/>
        </w:rPr>
        <w:t xml:space="preserve">a </w:t>
      </w:r>
      <w:r w:rsidR="003278B2" w:rsidRPr="009C1220">
        <w:rPr>
          <w:color w:val="000000"/>
          <w:sz w:val="24"/>
          <w:szCs w:val="24"/>
        </w:rPr>
        <w:t>sectorului</w:t>
      </w:r>
      <w:r w:rsidRPr="009C1220">
        <w:rPr>
          <w:color w:val="000000"/>
          <w:sz w:val="24"/>
          <w:szCs w:val="24"/>
        </w:rPr>
        <w:t xml:space="preserve"> privat în extinderea suprafețelor forestiere și </w:t>
      </w:r>
      <w:r w:rsidR="00EF5624" w:rsidRPr="009C1220">
        <w:rPr>
          <w:color w:val="000000"/>
          <w:sz w:val="24"/>
          <w:szCs w:val="24"/>
        </w:rPr>
        <w:t xml:space="preserve">în </w:t>
      </w:r>
      <w:r w:rsidRPr="009C1220">
        <w:rPr>
          <w:color w:val="000000"/>
          <w:sz w:val="24"/>
          <w:szCs w:val="24"/>
        </w:rPr>
        <w:t xml:space="preserve">gestiunea adecvată </w:t>
      </w:r>
      <w:proofErr w:type="gramStart"/>
      <w:r w:rsidRPr="009C1220">
        <w:rPr>
          <w:color w:val="000000"/>
          <w:sz w:val="24"/>
          <w:szCs w:val="24"/>
        </w:rPr>
        <w:t>a</w:t>
      </w:r>
      <w:proofErr w:type="gramEnd"/>
      <w:r w:rsidRPr="009C1220">
        <w:rPr>
          <w:color w:val="000000"/>
          <w:sz w:val="24"/>
          <w:szCs w:val="24"/>
        </w:rPr>
        <w:t xml:space="preserve"> acestora (O1.1, O1.2, O4.3, O5.1, O9.2, O10.1</w:t>
      </w:r>
      <w:r w:rsidR="00492E5C" w:rsidRPr="009C1220">
        <w:rPr>
          <w:color w:val="000000"/>
          <w:sz w:val="24"/>
          <w:szCs w:val="24"/>
        </w:rPr>
        <w:t>–</w:t>
      </w:r>
      <w:r w:rsidRPr="009C1220">
        <w:rPr>
          <w:color w:val="000000"/>
          <w:sz w:val="24"/>
          <w:szCs w:val="24"/>
        </w:rPr>
        <w:t>O10.4).</w:t>
      </w:r>
    </w:p>
    <w:p w14:paraId="24790096" w14:textId="79440B26" w:rsidR="00CD34BE" w:rsidRPr="009C1220" w:rsidRDefault="00CD34BE" w:rsidP="00CD34BE">
      <w:pPr>
        <w:numPr>
          <w:ilvl w:val="0"/>
          <w:numId w:val="2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Crearea unor ecosisteme forestiere înalt productive și stabile prin respectarea la toate etapele a principiilor-cheie de durabilitate – potențialul adaptiv, valorificarea fondului genetic autohton, reprezentativitatea maximă a diversității genetic</w:t>
      </w:r>
      <w:r w:rsidR="00EF5624" w:rsidRPr="009C1220">
        <w:rPr>
          <w:color w:val="000000"/>
          <w:sz w:val="24"/>
          <w:szCs w:val="24"/>
        </w:rPr>
        <w:t xml:space="preserve">e </w:t>
      </w:r>
      <w:r w:rsidRPr="009C1220">
        <w:rPr>
          <w:color w:val="000000"/>
          <w:sz w:val="24"/>
          <w:szCs w:val="24"/>
        </w:rPr>
        <w:t>populaţionale etc. (O9.2, O10.1</w:t>
      </w:r>
      <w:r w:rsidR="00492E5C" w:rsidRPr="009C1220">
        <w:rPr>
          <w:color w:val="000000"/>
          <w:sz w:val="24"/>
          <w:szCs w:val="24"/>
        </w:rPr>
        <w:t>–</w:t>
      </w:r>
      <w:r w:rsidRPr="009C1220">
        <w:rPr>
          <w:color w:val="000000"/>
          <w:sz w:val="24"/>
          <w:szCs w:val="24"/>
        </w:rPr>
        <w:t>O10.4).</w:t>
      </w:r>
    </w:p>
    <w:p w14:paraId="51184C8A" w14:textId="17CAC7C7" w:rsidR="00CD34BE" w:rsidRPr="009C1220" w:rsidRDefault="00CD34BE" w:rsidP="00CD34BE">
      <w:pPr>
        <w:numPr>
          <w:ilvl w:val="0"/>
          <w:numId w:val="2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Ameliorarea metodelor şi </w:t>
      </w:r>
      <w:r w:rsidR="00EF5624" w:rsidRPr="009C1220">
        <w:rPr>
          <w:color w:val="000000"/>
          <w:sz w:val="24"/>
          <w:szCs w:val="24"/>
        </w:rPr>
        <w:t xml:space="preserve">a </w:t>
      </w:r>
      <w:r w:rsidRPr="009C1220">
        <w:rPr>
          <w:color w:val="000000"/>
          <w:sz w:val="24"/>
          <w:szCs w:val="24"/>
        </w:rPr>
        <w:t>tehnicilor de îngrijire, de regenerare, de conservare</w:t>
      </w:r>
      <w:r w:rsidR="00EF5624" w:rsidRPr="009C1220">
        <w:rPr>
          <w:color w:val="000000"/>
          <w:sz w:val="24"/>
          <w:szCs w:val="24"/>
        </w:rPr>
        <w:t xml:space="preserve"> și</w:t>
      </w:r>
      <w:r w:rsidRPr="009C1220">
        <w:rPr>
          <w:color w:val="000000"/>
          <w:sz w:val="24"/>
          <w:szCs w:val="24"/>
        </w:rPr>
        <w:t xml:space="preserve"> de reconstrucție ecologică, de valorificare rațională a produselor lemnoase de pădure şi </w:t>
      </w:r>
      <w:r w:rsidR="00EF5624" w:rsidRPr="009C1220">
        <w:rPr>
          <w:color w:val="000000"/>
          <w:sz w:val="24"/>
          <w:szCs w:val="24"/>
        </w:rPr>
        <w:t xml:space="preserve">de </w:t>
      </w:r>
      <w:r w:rsidRPr="009C1220">
        <w:rPr>
          <w:color w:val="000000"/>
          <w:sz w:val="24"/>
          <w:szCs w:val="24"/>
        </w:rPr>
        <w:t>gestionare a pădurilor</w:t>
      </w:r>
      <w:r w:rsidR="00EF5624" w:rsidRPr="009C1220">
        <w:rPr>
          <w:color w:val="000000"/>
          <w:sz w:val="24"/>
          <w:szCs w:val="24"/>
        </w:rPr>
        <w:t>,</w:t>
      </w:r>
      <w:r w:rsidRPr="009C1220">
        <w:rPr>
          <w:color w:val="000000"/>
          <w:sz w:val="24"/>
          <w:szCs w:val="24"/>
        </w:rPr>
        <w:t xml:space="preserve"> </w:t>
      </w:r>
      <w:r w:rsidR="00EF5624" w:rsidRPr="009C1220">
        <w:rPr>
          <w:color w:val="000000"/>
          <w:sz w:val="24"/>
          <w:szCs w:val="24"/>
        </w:rPr>
        <w:t xml:space="preserve">precum și </w:t>
      </w:r>
      <w:r w:rsidRPr="009C1220">
        <w:rPr>
          <w:color w:val="000000"/>
          <w:sz w:val="24"/>
          <w:szCs w:val="24"/>
        </w:rPr>
        <w:t>crearea coridoarelor de interconexiune între trupurile de pădure (O9.2, O10.1</w:t>
      </w:r>
      <w:r w:rsidR="00492E5C" w:rsidRPr="009C1220">
        <w:rPr>
          <w:color w:val="000000"/>
          <w:sz w:val="24"/>
          <w:szCs w:val="24"/>
        </w:rPr>
        <w:t>–</w:t>
      </w:r>
      <w:r w:rsidRPr="009C1220">
        <w:rPr>
          <w:color w:val="000000"/>
          <w:sz w:val="24"/>
          <w:szCs w:val="24"/>
        </w:rPr>
        <w:t xml:space="preserve">O10.4). </w:t>
      </w:r>
    </w:p>
    <w:p w14:paraId="2C3D2001" w14:textId="75148EF7" w:rsidR="00CD34BE" w:rsidRPr="009C1220" w:rsidRDefault="00CD34BE" w:rsidP="00CD34BE">
      <w:pPr>
        <w:numPr>
          <w:ilvl w:val="0"/>
          <w:numId w:val="2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 xml:space="preserve">Definitivarea transmiterii fondului forestier gestionat de autoritățile publice locale în subordinea organelor silvice de stat și crearea plantațiilor de arbori cu creștere rapidă pentru </w:t>
      </w:r>
      <w:r w:rsidR="00EF5624" w:rsidRPr="009C1220">
        <w:rPr>
          <w:color w:val="000000"/>
          <w:sz w:val="24"/>
          <w:szCs w:val="24"/>
        </w:rPr>
        <w:t xml:space="preserve">nevoile de </w:t>
      </w:r>
      <w:r w:rsidRPr="009C1220">
        <w:rPr>
          <w:color w:val="000000"/>
          <w:sz w:val="24"/>
          <w:szCs w:val="24"/>
        </w:rPr>
        <w:t>energie ale populației (O7.1, O8.3, O9.2, O10.1</w:t>
      </w:r>
      <w:r w:rsidR="00492E5C" w:rsidRPr="009C1220">
        <w:rPr>
          <w:color w:val="000000"/>
          <w:sz w:val="24"/>
          <w:szCs w:val="24"/>
        </w:rPr>
        <w:t>–</w:t>
      </w:r>
      <w:r w:rsidRPr="009C1220">
        <w:rPr>
          <w:color w:val="000000"/>
          <w:sz w:val="24"/>
          <w:szCs w:val="24"/>
        </w:rPr>
        <w:t>O10.4).</w:t>
      </w:r>
    </w:p>
    <w:p w14:paraId="40017FFC" w14:textId="74B0389A" w:rsidR="00CD34BE" w:rsidRPr="009C1220" w:rsidRDefault="00CD34BE" w:rsidP="00CD34BE">
      <w:pPr>
        <w:numPr>
          <w:ilvl w:val="0"/>
          <w:numId w:val="26"/>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Menținerea fâșiilor forestiere deja existente și contracararea practicilor de defrișare </w:t>
      </w:r>
      <w:proofErr w:type="gramStart"/>
      <w:r w:rsidRPr="009C1220">
        <w:rPr>
          <w:color w:val="000000"/>
          <w:sz w:val="24"/>
          <w:szCs w:val="24"/>
        </w:rPr>
        <w:t>a</w:t>
      </w:r>
      <w:proofErr w:type="gramEnd"/>
      <w:r w:rsidRPr="009C1220">
        <w:rPr>
          <w:color w:val="000000"/>
          <w:sz w:val="24"/>
          <w:szCs w:val="24"/>
        </w:rPr>
        <w:t xml:space="preserve"> acestora (O10.1</w:t>
      </w:r>
      <w:r w:rsidR="00492E5C" w:rsidRPr="009C1220">
        <w:rPr>
          <w:color w:val="000000"/>
          <w:sz w:val="24"/>
          <w:szCs w:val="24"/>
        </w:rPr>
        <w:t>–</w:t>
      </w:r>
      <w:r w:rsidRPr="009C1220">
        <w:rPr>
          <w:color w:val="000000"/>
          <w:sz w:val="24"/>
          <w:szCs w:val="24"/>
        </w:rPr>
        <w:t xml:space="preserve">O10.4). </w:t>
      </w:r>
    </w:p>
    <w:p w14:paraId="1AE7DCB8" w14:textId="5B4F82AB" w:rsidR="00CD34BE" w:rsidRPr="009C1220" w:rsidRDefault="00CD34BE" w:rsidP="009C1220">
      <w:pPr>
        <w:numPr>
          <w:ilvl w:val="0"/>
          <w:numId w:val="26"/>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Crearea unui mecanism nou de finanțare a managementului forestier durabil, elaborarea unui mecanism de compensare a pierderilor în silvicultură și </w:t>
      </w:r>
      <w:r w:rsidR="00EF5624" w:rsidRPr="009C1220">
        <w:rPr>
          <w:color w:val="000000"/>
          <w:sz w:val="24"/>
          <w:szCs w:val="24"/>
        </w:rPr>
        <w:t xml:space="preserve">de </w:t>
      </w:r>
      <w:r w:rsidRPr="009C1220">
        <w:rPr>
          <w:color w:val="000000"/>
          <w:sz w:val="24"/>
          <w:szCs w:val="24"/>
        </w:rPr>
        <w:t>plată pentru serviciile ecosistemice (O10.1</w:t>
      </w:r>
      <w:r w:rsidR="00492E5C" w:rsidRPr="009C1220">
        <w:rPr>
          <w:color w:val="000000"/>
          <w:sz w:val="24"/>
          <w:szCs w:val="24"/>
        </w:rPr>
        <w:t>–</w:t>
      </w:r>
      <w:r w:rsidRPr="009C1220">
        <w:rPr>
          <w:color w:val="000000"/>
          <w:sz w:val="24"/>
          <w:szCs w:val="24"/>
        </w:rPr>
        <w:t>O10.4).</w:t>
      </w:r>
    </w:p>
    <w:p w14:paraId="4C0B456D" w14:textId="7CD5E687" w:rsidR="00CD34BE" w:rsidRPr="009C1220" w:rsidRDefault="00385042" w:rsidP="00385042">
      <w:pPr>
        <w:pStyle w:val="2"/>
        <w:tabs>
          <w:tab w:val="left" w:pos="1276"/>
        </w:tabs>
        <w:ind w:left="1135" w:hanging="426"/>
        <w:jc w:val="left"/>
        <w:rPr>
          <w:rFonts w:ascii="Times New Roman" w:hAnsi="Times New Roman"/>
          <w:b w:val="0"/>
          <w:bCs/>
          <w:color w:val="000000" w:themeColor="text1"/>
          <w:sz w:val="24"/>
          <w:szCs w:val="24"/>
        </w:rPr>
      </w:pPr>
      <w:bookmarkStart w:id="74" w:name="_Toc114659142"/>
      <w:r w:rsidRPr="009C1220">
        <w:rPr>
          <w:rFonts w:ascii="Times New Roman" w:hAnsi="Times New Roman"/>
          <w:bCs/>
          <w:color w:val="000000" w:themeColor="text1"/>
          <w:sz w:val="24"/>
          <w:szCs w:val="24"/>
        </w:rPr>
        <w:t>5.15.</w:t>
      </w:r>
      <w:r w:rsidR="00CD34BE" w:rsidRPr="009C1220">
        <w:rPr>
          <w:rFonts w:ascii="Times New Roman" w:hAnsi="Times New Roman"/>
          <w:bCs/>
          <w:color w:val="000000" w:themeColor="text1"/>
          <w:sz w:val="24"/>
          <w:szCs w:val="24"/>
        </w:rPr>
        <w:t xml:space="preserve"> Securitate și eficienţă energetică, energie din surse regenerabile</w:t>
      </w:r>
      <w:bookmarkEnd w:id="74"/>
    </w:p>
    <w:p w14:paraId="6773447B" w14:textId="77777777" w:rsidR="00CD34BE" w:rsidRPr="009C1220" w:rsidRDefault="00CD34BE" w:rsidP="00CD34BE">
      <w:pPr>
        <w:numPr>
          <w:ilvl w:val="0"/>
          <w:numId w:val="2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Facilitarea creării centrelor regionale ecoenergetice în scopul ridicării gradului de autonomie energetică la nivel local prin utilizarea resurselor energetice regenerabile (O1.1, O2.4, O9.2, O9.3, O10.1, O10.3).</w:t>
      </w:r>
    </w:p>
    <w:p w14:paraId="4C171360" w14:textId="16AF71BB" w:rsidR="00CD34BE" w:rsidRPr="009C1220" w:rsidRDefault="00CD34BE" w:rsidP="00CD34BE">
      <w:pPr>
        <w:numPr>
          <w:ilvl w:val="0"/>
          <w:numId w:val="2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condițiilor necesare pentru instalarea a circa 410 MW capacități noi de generare </w:t>
      </w:r>
      <w:proofErr w:type="gramStart"/>
      <w:r w:rsidRPr="009C1220">
        <w:rPr>
          <w:color w:val="000000"/>
          <w:sz w:val="24"/>
          <w:szCs w:val="24"/>
        </w:rPr>
        <w:t>a</w:t>
      </w:r>
      <w:proofErr w:type="gramEnd"/>
      <w:r w:rsidRPr="009C1220">
        <w:rPr>
          <w:color w:val="000000"/>
          <w:sz w:val="24"/>
          <w:szCs w:val="24"/>
        </w:rPr>
        <w:t xml:space="preserve"> energiei electrice din surse regenerabile și accelerarea ritmului de instalare</w:t>
      </w:r>
      <w:r w:rsidR="00CD2164" w:rsidRPr="009C1220">
        <w:rPr>
          <w:color w:val="000000"/>
          <w:sz w:val="24"/>
          <w:szCs w:val="24"/>
        </w:rPr>
        <w:t xml:space="preserve"> a acestora</w:t>
      </w:r>
      <w:r w:rsidRPr="009C1220">
        <w:rPr>
          <w:color w:val="000000"/>
          <w:sz w:val="24"/>
          <w:szCs w:val="24"/>
        </w:rPr>
        <w:t xml:space="preserve">. </w:t>
      </w:r>
    </w:p>
    <w:p w14:paraId="2C4F2AE9" w14:textId="454568AE" w:rsidR="00CD34BE" w:rsidRPr="009C1220" w:rsidRDefault="00CD34BE" w:rsidP="00CD34BE">
      <w:pPr>
        <w:numPr>
          <w:ilvl w:val="0"/>
          <w:numId w:val="2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Complementarea plăților curente </w:t>
      </w:r>
      <w:r w:rsidR="00CD2164" w:rsidRPr="009C1220">
        <w:rPr>
          <w:color w:val="000000"/>
          <w:sz w:val="24"/>
          <w:szCs w:val="24"/>
        </w:rPr>
        <w:t>di</w:t>
      </w:r>
      <w:r w:rsidRPr="009C1220">
        <w:rPr>
          <w:color w:val="000000"/>
          <w:sz w:val="24"/>
          <w:szCs w:val="24"/>
        </w:rPr>
        <w:t xml:space="preserve">n cadrul programului de ajutor pentru perioada rece </w:t>
      </w:r>
      <w:proofErr w:type="gramStart"/>
      <w:r w:rsidRPr="009C1220">
        <w:rPr>
          <w:color w:val="000000"/>
          <w:sz w:val="24"/>
          <w:szCs w:val="24"/>
        </w:rPr>
        <w:t>a</w:t>
      </w:r>
      <w:proofErr w:type="gramEnd"/>
      <w:r w:rsidRPr="009C1220">
        <w:rPr>
          <w:color w:val="000000"/>
          <w:sz w:val="24"/>
          <w:szCs w:val="24"/>
        </w:rPr>
        <w:t xml:space="preserve"> anului cu subvenții pentru implementarea măsurilor de eficiență energetică (O1.2, O2.4, O5.1, O6.1, O7.2, O9.3, O10.1</w:t>
      </w:r>
      <w:r w:rsidR="00CD2164" w:rsidRPr="009C1220">
        <w:rPr>
          <w:color w:val="000000"/>
          <w:sz w:val="24"/>
          <w:szCs w:val="24"/>
        </w:rPr>
        <w:t>–</w:t>
      </w:r>
      <w:r w:rsidRPr="009C1220">
        <w:rPr>
          <w:color w:val="000000"/>
          <w:sz w:val="24"/>
          <w:szCs w:val="24"/>
        </w:rPr>
        <w:t>O10.3).</w:t>
      </w:r>
    </w:p>
    <w:p w14:paraId="742DE8BC" w14:textId="69B460CD" w:rsidR="00CD34BE" w:rsidRPr="009C1220" w:rsidRDefault="00CD34BE" w:rsidP="00CD34BE">
      <w:pPr>
        <w:numPr>
          <w:ilvl w:val="0"/>
          <w:numId w:val="2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Accelerarea implementării proiectului „Interconectarea </w:t>
      </w:r>
      <w:r w:rsidR="00CD2164" w:rsidRPr="009C1220">
        <w:rPr>
          <w:color w:val="000000"/>
          <w:sz w:val="24"/>
          <w:szCs w:val="24"/>
        </w:rPr>
        <w:t xml:space="preserve">rețelelor de </w:t>
      </w:r>
      <w:r w:rsidRPr="009C1220">
        <w:rPr>
          <w:color w:val="000000"/>
          <w:sz w:val="24"/>
          <w:szCs w:val="24"/>
        </w:rPr>
        <w:t>energie</w:t>
      </w:r>
      <w:r w:rsidR="00CD2164" w:rsidRPr="009C1220">
        <w:rPr>
          <w:color w:val="000000"/>
          <w:sz w:val="24"/>
          <w:szCs w:val="24"/>
        </w:rPr>
        <w:t xml:space="preserve"> electrică dintre</w:t>
      </w:r>
      <w:r w:rsidRPr="009C1220">
        <w:rPr>
          <w:color w:val="000000"/>
          <w:sz w:val="24"/>
          <w:szCs w:val="24"/>
        </w:rPr>
        <w:t xml:space="preserve"> </w:t>
      </w:r>
      <w:r w:rsidR="00CD2164" w:rsidRPr="009C1220">
        <w:rPr>
          <w:color w:val="000000"/>
          <w:sz w:val="24"/>
          <w:szCs w:val="24"/>
        </w:rPr>
        <w:t xml:space="preserve">Republica </w:t>
      </w:r>
      <w:r w:rsidRPr="009C1220">
        <w:rPr>
          <w:color w:val="000000"/>
          <w:sz w:val="24"/>
          <w:szCs w:val="24"/>
        </w:rPr>
        <w:t>Moldova</w:t>
      </w:r>
      <w:r w:rsidR="00CD2164" w:rsidRPr="009C1220">
        <w:rPr>
          <w:color w:val="000000"/>
          <w:sz w:val="24"/>
          <w:szCs w:val="24"/>
        </w:rPr>
        <w:t xml:space="preserve"> și </w:t>
      </w:r>
      <w:r w:rsidRPr="009C1220">
        <w:rPr>
          <w:color w:val="000000"/>
          <w:sz w:val="24"/>
          <w:szCs w:val="24"/>
        </w:rPr>
        <w:t>România”</w:t>
      </w:r>
      <w:r w:rsidRPr="009C1220">
        <w:rPr>
          <w:sz w:val="24"/>
          <w:szCs w:val="24"/>
        </w:rPr>
        <w:t xml:space="preserve"> și crearea depozitelor </w:t>
      </w:r>
      <w:r w:rsidR="00E0059B" w:rsidRPr="009C1220">
        <w:rPr>
          <w:sz w:val="24"/>
          <w:szCs w:val="24"/>
        </w:rPr>
        <w:t xml:space="preserve">comune </w:t>
      </w:r>
      <w:r w:rsidRPr="009C1220">
        <w:rPr>
          <w:sz w:val="24"/>
          <w:szCs w:val="24"/>
        </w:rPr>
        <w:t xml:space="preserve">de gaze </w:t>
      </w:r>
      <w:r w:rsidR="00CD2164" w:rsidRPr="009C1220">
        <w:rPr>
          <w:sz w:val="24"/>
          <w:szCs w:val="24"/>
        </w:rPr>
        <w:t xml:space="preserve">naturale </w:t>
      </w:r>
      <w:r w:rsidR="00E0059B" w:rsidRPr="009C1220">
        <w:rPr>
          <w:sz w:val="24"/>
          <w:szCs w:val="24"/>
        </w:rPr>
        <w:t>ale</w:t>
      </w:r>
      <w:r w:rsidR="00CD2164" w:rsidRPr="009C1220">
        <w:rPr>
          <w:sz w:val="24"/>
          <w:szCs w:val="24"/>
        </w:rPr>
        <w:t xml:space="preserve"> Republic</w:t>
      </w:r>
      <w:r w:rsidR="00E0059B" w:rsidRPr="009C1220">
        <w:rPr>
          <w:sz w:val="24"/>
          <w:szCs w:val="24"/>
        </w:rPr>
        <w:t>ii</w:t>
      </w:r>
      <w:r w:rsidR="00CD2164" w:rsidRPr="009C1220">
        <w:rPr>
          <w:sz w:val="24"/>
          <w:szCs w:val="24"/>
        </w:rPr>
        <w:t xml:space="preserve"> </w:t>
      </w:r>
      <w:r w:rsidRPr="009C1220">
        <w:rPr>
          <w:sz w:val="24"/>
          <w:szCs w:val="24"/>
        </w:rPr>
        <w:t>Moldova</w:t>
      </w:r>
      <w:r w:rsidR="00CD2164" w:rsidRPr="009C1220">
        <w:rPr>
          <w:sz w:val="24"/>
          <w:szCs w:val="24"/>
        </w:rPr>
        <w:t xml:space="preserve"> și </w:t>
      </w:r>
      <w:r w:rsidRPr="009C1220">
        <w:rPr>
          <w:sz w:val="24"/>
          <w:szCs w:val="24"/>
        </w:rPr>
        <w:t>Români</w:t>
      </w:r>
      <w:r w:rsidR="00E0059B" w:rsidRPr="009C1220">
        <w:rPr>
          <w:sz w:val="24"/>
          <w:szCs w:val="24"/>
        </w:rPr>
        <w:t>ei</w:t>
      </w:r>
      <w:r w:rsidRPr="009C1220">
        <w:rPr>
          <w:sz w:val="24"/>
          <w:szCs w:val="24"/>
        </w:rPr>
        <w:t xml:space="preserve"> (O1.1, O1.2, O2.4, O9.2, O10.1, </w:t>
      </w:r>
      <w:proofErr w:type="gramStart"/>
      <w:r w:rsidRPr="009C1220">
        <w:rPr>
          <w:sz w:val="24"/>
          <w:szCs w:val="24"/>
        </w:rPr>
        <w:t>O10.3</w:t>
      </w:r>
      <w:proofErr w:type="gramEnd"/>
      <w:r w:rsidRPr="009C1220">
        <w:rPr>
          <w:sz w:val="24"/>
          <w:szCs w:val="24"/>
        </w:rPr>
        <w:t>).</w:t>
      </w:r>
    </w:p>
    <w:p w14:paraId="20466810" w14:textId="77777777" w:rsidR="00CD34BE" w:rsidRPr="009C1220" w:rsidRDefault="00CD34BE" w:rsidP="00CD34BE">
      <w:pPr>
        <w:numPr>
          <w:ilvl w:val="0"/>
          <w:numId w:val="27"/>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Asigurarea condițiilor necesare pentru derularea investițiilor de stocare </w:t>
      </w:r>
      <w:proofErr w:type="gramStart"/>
      <w:r w:rsidRPr="009C1220">
        <w:rPr>
          <w:color w:val="000000"/>
          <w:sz w:val="24"/>
          <w:szCs w:val="24"/>
        </w:rPr>
        <w:t>a</w:t>
      </w:r>
      <w:proofErr w:type="gramEnd"/>
      <w:r w:rsidRPr="009C1220">
        <w:rPr>
          <w:color w:val="000000"/>
          <w:sz w:val="24"/>
          <w:szCs w:val="24"/>
        </w:rPr>
        <w:t xml:space="preserve"> energiei provenite din surse regenerabile în concordanță cu apariția noilor capacități de generare (O1.1, O1.2, O2.4, O9.2, O10.1, O10.3).</w:t>
      </w:r>
    </w:p>
    <w:p w14:paraId="4812F9B7" w14:textId="51CBA364" w:rsidR="00CD34BE" w:rsidRPr="009C1220" w:rsidRDefault="00CD34BE" w:rsidP="00CD34BE">
      <w:pPr>
        <w:numPr>
          <w:ilvl w:val="0"/>
          <w:numId w:val="27"/>
        </w:numPr>
        <w:pBdr>
          <w:top w:val="nil"/>
          <w:left w:val="nil"/>
          <w:bottom w:val="nil"/>
          <w:right w:val="nil"/>
          <w:between w:val="nil"/>
        </w:pBdr>
        <w:tabs>
          <w:tab w:val="left" w:pos="993"/>
        </w:tabs>
        <w:ind w:left="0" w:firstLine="709"/>
        <w:rPr>
          <w:sz w:val="24"/>
          <w:szCs w:val="24"/>
        </w:rPr>
      </w:pPr>
      <w:r w:rsidRPr="009C1220">
        <w:rPr>
          <w:color w:val="000000"/>
          <w:sz w:val="24"/>
          <w:szCs w:val="24"/>
        </w:rPr>
        <w:t>Folosirea masei verzi a culturilor leguminoase perene pe terenuri arabile în scopul fixării azotului biologic (pentru înlocuirea azotului tehnic din îngrășămintele minerale) pentru producerea biogazului prin „metanizare” (O1.2, O10.1</w:t>
      </w:r>
      <w:r w:rsidR="00BC1FFE" w:rsidRPr="009C1220">
        <w:rPr>
          <w:color w:val="000000"/>
          <w:sz w:val="24"/>
          <w:szCs w:val="24"/>
        </w:rPr>
        <w:t>–</w:t>
      </w:r>
      <w:r w:rsidRPr="009C1220">
        <w:rPr>
          <w:color w:val="000000"/>
          <w:sz w:val="24"/>
          <w:szCs w:val="24"/>
        </w:rPr>
        <w:t>O10.4).</w:t>
      </w:r>
    </w:p>
    <w:p w14:paraId="1B02BB66" w14:textId="72B513BC" w:rsidR="00CD34BE" w:rsidRPr="009C1220" w:rsidRDefault="00CD34BE" w:rsidP="00CD34BE">
      <w:pPr>
        <w:numPr>
          <w:ilvl w:val="0"/>
          <w:numId w:val="27"/>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Asigurarea condițiilor pentru crearea </w:t>
      </w:r>
      <w:r w:rsidR="00BC1FFE" w:rsidRPr="009C1220">
        <w:rPr>
          <w:color w:val="000000"/>
          <w:sz w:val="24"/>
          <w:szCs w:val="24"/>
        </w:rPr>
        <w:t xml:space="preserve">unor </w:t>
      </w:r>
      <w:r w:rsidRPr="009C1220">
        <w:rPr>
          <w:color w:val="000000"/>
          <w:sz w:val="24"/>
          <w:szCs w:val="24"/>
        </w:rPr>
        <w:t xml:space="preserve">culturi energetice destinate </w:t>
      </w:r>
      <w:proofErr w:type="gramStart"/>
      <w:r w:rsidRPr="009C1220">
        <w:rPr>
          <w:color w:val="000000"/>
          <w:sz w:val="24"/>
          <w:szCs w:val="24"/>
        </w:rPr>
        <w:t>să</w:t>
      </w:r>
      <w:proofErr w:type="gramEnd"/>
      <w:r w:rsidRPr="009C1220">
        <w:rPr>
          <w:color w:val="000000"/>
          <w:sz w:val="24"/>
          <w:szCs w:val="24"/>
        </w:rPr>
        <w:t xml:space="preserve"> producă biomasă lemnoasă în cantități industriale și dezvoltarea capacităților de producție a di</w:t>
      </w:r>
      <w:r w:rsidR="00761DEC" w:rsidRPr="009C1220">
        <w:rPr>
          <w:color w:val="000000"/>
          <w:sz w:val="24"/>
          <w:szCs w:val="24"/>
        </w:rPr>
        <w:t>versel</w:t>
      </w:r>
      <w:r w:rsidRPr="009C1220">
        <w:rPr>
          <w:color w:val="000000"/>
          <w:sz w:val="24"/>
          <w:szCs w:val="24"/>
        </w:rPr>
        <w:t xml:space="preserve">or tipuri de biocombustibil, inclusiv brichete și pelete </w:t>
      </w:r>
      <w:r w:rsidR="00761DEC" w:rsidRPr="009C1220">
        <w:rPr>
          <w:color w:val="000000"/>
          <w:sz w:val="24"/>
          <w:szCs w:val="24"/>
        </w:rPr>
        <w:t xml:space="preserve">de lemn </w:t>
      </w:r>
      <w:r w:rsidRPr="009C1220">
        <w:rPr>
          <w:color w:val="000000"/>
          <w:sz w:val="24"/>
          <w:szCs w:val="24"/>
        </w:rPr>
        <w:t>(O1.2, O10.1</w:t>
      </w:r>
      <w:r w:rsidR="00BC1FFE" w:rsidRPr="009C1220">
        <w:rPr>
          <w:color w:val="000000"/>
          <w:sz w:val="24"/>
          <w:szCs w:val="24"/>
        </w:rPr>
        <w:t>–</w:t>
      </w:r>
      <w:r w:rsidRPr="009C1220">
        <w:rPr>
          <w:color w:val="000000"/>
          <w:sz w:val="24"/>
          <w:szCs w:val="24"/>
        </w:rPr>
        <w:t>O10.4).</w:t>
      </w:r>
    </w:p>
    <w:p w14:paraId="59B99425" w14:textId="157FBDFE" w:rsidR="00CD34BE" w:rsidRPr="009C1220" w:rsidRDefault="00CD34BE" w:rsidP="009C1220">
      <w:pPr>
        <w:numPr>
          <w:ilvl w:val="0"/>
          <w:numId w:val="27"/>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Promovarea întreprinderilor durabile și crearea locurilor de muncă decente pentru toți prin promovarea antreprenoriatului ecologic, </w:t>
      </w:r>
      <w:r w:rsidR="00761DEC" w:rsidRPr="009C1220">
        <w:rPr>
          <w:color w:val="000000"/>
          <w:sz w:val="24"/>
          <w:szCs w:val="24"/>
        </w:rPr>
        <w:t xml:space="preserve">prin </w:t>
      </w:r>
      <w:r w:rsidRPr="009C1220">
        <w:rPr>
          <w:color w:val="000000"/>
          <w:sz w:val="24"/>
          <w:szCs w:val="24"/>
        </w:rPr>
        <w:t>înființ</w:t>
      </w:r>
      <w:r w:rsidR="00761DEC" w:rsidRPr="009C1220">
        <w:rPr>
          <w:color w:val="000000"/>
          <w:sz w:val="24"/>
          <w:szCs w:val="24"/>
        </w:rPr>
        <w:t>a</w:t>
      </w:r>
      <w:r w:rsidRPr="009C1220">
        <w:rPr>
          <w:color w:val="000000"/>
          <w:sz w:val="24"/>
          <w:szCs w:val="24"/>
        </w:rPr>
        <w:t>r</w:t>
      </w:r>
      <w:r w:rsidR="00761DEC" w:rsidRPr="009C1220">
        <w:rPr>
          <w:color w:val="000000"/>
          <w:sz w:val="24"/>
          <w:szCs w:val="24"/>
        </w:rPr>
        <w:t>ea</w:t>
      </w:r>
      <w:r w:rsidRPr="009C1220">
        <w:rPr>
          <w:color w:val="000000"/>
          <w:sz w:val="24"/>
          <w:szCs w:val="24"/>
        </w:rPr>
        <w:t xml:space="preserve"> de afaceri ecologice, întreprinderi ecologice și </w:t>
      </w:r>
      <w:r w:rsidR="00761DEC" w:rsidRPr="009C1220">
        <w:rPr>
          <w:color w:val="000000"/>
          <w:sz w:val="24"/>
          <w:szCs w:val="24"/>
        </w:rPr>
        <w:t xml:space="preserve">prin </w:t>
      </w:r>
      <w:r w:rsidRPr="009C1220">
        <w:rPr>
          <w:color w:val="000000"/>
          <w:sz w:val="24"/>
          <w:szCs w:val="24"/>
        </w:rPr>
        <w:t>intervenții sectoriale în construcții, deșeuri, energie, turism, silvicultură și agricultură (O1.2, O10.1</w:t>
      </w:r>
      <w:r w:rsidR="00BC1FFE" w:rsidRPr="009C1220">
        <w:rPr>
          <w:color w:val="000000"/>
          <w:sz w:val="24"/>
          <w:szCs w:val="24"/>
        </w:rPr>
        <w:t>–</w:t>
      </w:r>
      <w:r w:rsidRPr="009C1220">
        <w:rPr>
          <w:color w:val="000000"/>
          <w:sz w:val="24"/>
          <w:szCs w:val="24"/>
        </w:rPr>
        <w:t>O10.4).</w:t>
      </w:r>
    </w:p>
    <w:p w14:paraId="3F754468" w14:textId="167EF4E7" w:rsidR="00CD34BE" w:rsidRPr="009C1220" w:rsidRDefault="00EF6552" w:rsidP="00EF6552">
      <w:pPr>
        <w:pStyle w:val="2"/>
        <w:tabs>
          <w:tab w:val="left" w:pos="1276"/>
        </w:tabs>
        <w:ind w:left="1135" w:hanging="426"/>
        <w:jc w:val="left"/>
        <w:rPr>
          <w:rFonts w:ascii="Times New Roman" w:hAnsi="Times New Roman"/>
          <w:b w:val="0"/>
          <w:bCs/>
          <w:color w:val="000000" w:themeColor="text1"/>
          <w:sz w:val="24"/>
          <w:szCs w:val="24"/>
        </w:rPr>
      </w:pPr>
      <w:bookmarkStart w:id="75" w:name="_Toc114659143"/>
      <w:r w:rsidRPr="009C1220">
        <w:rPr>
          <w:rFonts w:ascii="Times New Roman" w:hAnsi="Times New Roman"/>
          <w:bCs/>
          <w:color w:val="000000" w:themeColor="text1"/>
          <w:sz w:val="24"/>
          <w:szCs w:val="24"/>
        </w:rPr>
        <w:t>5.16.</w:t>
      </w:r>
      <w:r w:rsidR="0097149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Dezvoltarea sectorului industrial</w:t>
      </w:r>
      <w:bookmarkEnd w:id="75"/>
    </w:p>
    <w:p w14:paraId="10CE1204" w14:textId="6212C38A" w:rsidR="00CD34BE" w:rsidRPr="009C1220" w:rsidRDefault="003F6E22"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Elabor</w:t>
      </w:r>
      <w:r w:rsidR="00CD34BE" w:rsidRPr="009C1220">
        <w:rPr>
          <w:color w:val="000000"/>
          <w:sz w:val="24"/>
          <w:szCs w:val="24"/>
        </w:rPr>
        <w:t>area politicilor de dezvoltare a sectorului industrial rezilient, competitiv și sustenabil (clean industry) (O1.1</w:t>
      </w:r>
      <w:r w:rsidR="0092675F" w:rsidRPr="009C1220">
        <w:rPr>
          <w:color w:val="000000"/>
          <w:sz w:val="24"/>
          <w:szCs w:val="24"/>
        </w:rPr>
        <w:t xml:space="preserve">, </w:t>
      </w:r>
      <w:r w:rsidR="00CD34BE" w:rsidRPr="009C1220">
        <w:rPr>
          <w:color w:val="000000"/>
          <w:sz w:val="24"/>
          <w:szCs w:val="24"/>
        </w:rPr>
        <w:t>O1.2, O3.2, O7.3, O10.1</w:t>
      </w:r>
      <w:r w:rsidR="004C0251" w:rsidRPr="009C1220">
        <w:rPr>
          <w:color w:val="000000"/>
          <w:sz w:val="24"/>
          <w:szCs w:val="24"/>
        </w:rPr>
        <w:t>–</w:t>
      </w:r>
      <w:r w:rsidR="00CD34BE" w:rsidRPr="009C1220">
        <w:rPr>
          <w:color w:val="000000"/>
          <w:sz w:val="24"/>
          <w:szCs w:val="24"/>
        </w:rPr>
        <w:t>O10.4).</w:t>
      </w:r>
    </w:p>
    <w:p w14:paraId="4C95DAD3" w14:textId="331C4351" w:rsidR="00CD34BE" w:rsidRPr="009C1220" w:rsidRDefault="00CD34BE"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Crearea, </w:t>
      </w:r>
      <w:r w:rsidR="005C3CEC" w:rsidRPr="009C1220">
        <w:rPr>
          <w:color w:val="000000"/>
          <w:sz w:val="24"/>
          <w:szCs w:val="24"/>
        </w:rPr>
        <w:t xml:space="preserve">în </w:t>
      </w:r>
      <w:r w:rsidRPr="009C1220">
        <w:rPr>
          <w:color w:val="000000"/>
          <w:sz w:val="24"/>
          <w:szCs w:val="24"/>
        </w:rPr>
        <w:t xml:space="preserve">baza universităților și colegiilor relevante, a centrelor regionale de eficientizare </w:t>
      </w:r>
      <w:proofErr w:type="gramStart"/>
      <w:r w:rsidRPr="009C1220">
        <w:rPr>
          <w:color w:val="000000"/>
          <w:sz w:val="24"/>
          <w:szCs w:val="24"/>
        </w:rPr>
        <w:t>a</w:t>
      </w:r>
      <w:proofErr w:type="gramEnd"/>
      <w:r w:rsidRPr="009C1220">
        <w:rPr>
          <w:color w:val="000000"/>
          <w:sz w:val="24"/>
          <w:szCs w:val="24"/>
        </w:rPr>
        <w:t xml:space="preserve"> utilizării resurselor și </w:t>
      </w:r>
      <w:r w:rsidR="005C3CEC" w:rsidRPr="009C1220">
        <w:rPr>
          <w:color w:val="000000"/>
          <w:sz w:val="24"/>
          <w:szCs w:val="24"/>
        </w:rPr>
        <w:t xml:space="preserve">de </w:t>
      </w:r>
      <w:r w:rsidRPr="009C1220">
        <w:rPr>
          <w:color w:val="000000"/>
          <w:sz w:val="24"/>
          <w:szCs w:val="24"/>
        </w:rPr>
        <w:t>producție industrială competitivă (O1.1</w:t>
      </w:r>
      <w:r w:rsidR="0092675F" w:rsidRPr="009C1220">
        <w:rPr>
          <w:color w:val="000000"/>
          <w:sz w:val="24"/>
          <w:szCs w:val="24"/>
        </w:rPr>
        <w:t xml:space="preserve">, </w:t>
      </w:r>
      <w:r w:rsidRPr="009C1220">
        <w:rPr>
          <w:color w:val="000000"/>
          <w:sz w:val="24"/>
          <w:szCs w:val="24"/>
        </w:rPr>
        <w:t>O1.2, O3.2, O7.3, O10.1</w:t>
      </w:r>
      <w:r w:rsidR="005C3CEC" w:rsidRPr="009C1220">
        <w:rPr>
          <w:color w:val="000000"/>
          <w:sz w:val="24"/>
          <w:szCs w:val="24"/>
        </w:rPr>
        <w:t>–</w:t>
      </w:r>
      <w:r w:rsidRPr="009C1220">
        <w:rPr>
          <w:color w:val="000000"/>
          <w:sz w:val="24"/>
          <w:szCs w:val="24"/>
        </w:rPr>
        <w:t xml:space="preserve">O10.4). </w:t>
      </w:r>
    </w:p>
    <w:p w14:paraId="2BF8B369" w14:textId="0F717407" w:rsidR="00CD34BE" w:rsidRPr="009C1220" w:rsidRDefault="00CD34BE"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Crearea unor mecanisme/instrumente de suport/linii de credit preferențiale</w:t>
      </w:r>
      <w:r w:rsidRPr="009C1220" w:rsidDel="00857D74">
        <w:rPr>
          <w:color w:val="000000"/>
          <w:sz w:val="24"/>
          <w:szCs w:val="24"/>
        </w:rPr>
        <w:t xml:space="preserve"> </w:t>
      </w:r>
      <w:r w:rsidR="005C3CEC" w:rsidRPr="009C1220">
        <w:rPr>
          <w:color w:val="000000"/>
          <w:sz w:val="24"/>
          <w:szCs w:val="24"/>
        </w:rPr>
        <w:t xml:space="preserve">pentru </w:t>
      </w:r>
      <w:r w:rsidRPr="009C1220">
        <w:rPr>
          <w:color w:val="000000"/>
          <w:sz w:val="24"/>
          <w:szCs w:val="24"/>
        </w:rPr>
        <w:t>întreprinderil</w:t>
      </w:r>
      <w:r w:rsidR="005C3CEC" w:rsidRPr="009C1220">
        <w:rPr>
          <w:color w:val="000000"/>
          <w:sz w:val="24"/>
          <w:szCs w:val="24"/>
        </w:rPr>
        <w:t>e</w:t>
      </w:r>
      <w:r w:rsidRPr="009C1220">
        <w:rPr>
          <w:color w:val="000000"/>
          <w:sz w:val="24"/>
          <w:szCs w:val="24"/>
        </w:rPr>
        <w:t xml:space="preserve"> industriale </w:t>
      </w:r>
      <w:r w:rsidR="005C3CEC" w:rsidRPr="009C1220">
        <w:rPr>
          <w:color w:val="000000"/>
          <w:sz w:val="24"/>
          <w:szCs w:val="24"/>
        </w:rPr>
        <w:t>destinate</w:t>
      </w:r>
      <w:r w:rsidRPr="009C1220">
        <w:rPr>
          <w:color w:val="000000"/>
          <w:sz w:val="24"/>
          <w:szCs w:val="24"/>
        </w:rPr>
        <w:t xml:space="preserve"> proiectel</w:t>
      </w:r>
      <w:r w:rsidR="005C3CEC" w:rsidRPr="009C1220">
        <w:rPr>
          <w:color w:val="000000"/>
          <w:sz w:val="24"/>
          <w:szCs w:val="24"/>
        </w:rPr>
        <w:t>or</w:t>
      </w:r>
      <w:r w:rsidRPr="009C1220">
        <w:rPr>
          <w:color w:val="000000"/>
          <w:sz w:val="24"/>
          <w:szCs w:val="24"/>
        </w:rPr>
        <w:t xml:space="preserve"> de eficientizare </w:t>
      </w:r>
      <w:proofErr w:type="gramStart"/>
      <w:r w:rsidRPr="009C1220">
        <w:rPr>
          <w:color w:val="000000"/>
          <w:sz w:val="24"/>
          <w:szCs w:val="24"/>
        </w:rPr>
        <w:t>a</w:t>
      </w:r>
      <w:proofErr w:type="gramEnd"/>
      <w:r w:rsidRPr="009C1220">
        <w:rPr>
          <w:color w:val="000000"/>
          <w:sz w:val="24"/>
          <w:szCs w:val="24"/>
        </w:rPr>
        <w:t xml:space="preserve"> utilizării resurselor și producție</w:t>
      </w:r>
      <w:r w:rsidR="005C3CEC" w:rsidRPr="009C1220">
        <w:rPr>
          <w:color w:val="000000"/>
          <w:sz w:val="24"/>
          <w:szCs w:val="24"/>
        </w:rPr>
        <w:t>i</w:t>
      </w:r>
      <w:r w:rsidRPr="009C1220">
        <w:rPr>
          <w:color w:val="000000"/>
          <w:sz w:val="24"/>
          <w:szCs w:val="24"/>
        </w:rPr>
        <w:t xml:space="preserve"> industrial</w:t>
      </w:r>
      <w:r w:rsidR="005C3CEC" w:rsidRPr="009C1220">
        <w:rPr>
          <w:color w:val="000000"/>
          <w:sz w:val="24"/>
          <w:szCs w:val="24"/>
        </w:rPr>
        <w:t>e</w:t>
      </w:r>
      <w:r w:rsidRPr="009C1220">
        <w:rPr>
          <w:color w:val="000000"/>
          <w:sz w:val="24"/>
          <w:szCs w:val="24"/>
        </w:rPr>
        <w:t xml:space="preserve"> competitiv</w:t>
      </w:r>
      <w:r w:rsidR="005C3CEC" w:rsidRPr="009C1220">
        <w:rPr>
          <w:color w:val="000000"/>
          <w:sz w:val="24"/>
          <w:szCs w:val="24"/>
        </w:rPr>
        <w:t>e</w:t>
      </w:r>
      <w:r w:rsidRPr="009C1220">
        <w:rPr>
          <w:color w:val="000000"/>
          <w:sz w:val="24"/>
          <w:szCs w:val="24"/>
        </w:rPr>
        <w:t xml:space="preserve"> (O1.1</w:t>
      </w:r>
      <w:r w:rsidR="0092675F" w:rsidRPr="009C1220">
        <w:rPr>
          <w:color w:val="000000"/>
          <w:sz w:val="24"/>
          <w:szCs w:val="24"/>
        </w:rPr>
        <w:t xml:space="preserve">, </w:t>
      </w:r>
      <w:r w:rsidRPr="009C1220">
        <w:rPr>
          <w:color w:val="000000"/>
          <w:sz w:val="24"/>
          <w:szCs w:val="24"/>
        </w:rPr>
        <w:t>O1.2, O10.1</w:t>
      </w:r>
      <w:r w:rsidR="005C3CEC" w:rsidRPr="009C1220">
        <w:rPr>
          <w:color w:val="000000"/>
          <w:sz w:val="24"/>
          <w:szCs w:val="24"/>
        </w:rPr>
        <w:t>–</w:t>
      </w:r>
      <w:r w:rsidRPr="009C1220">
        <w:rPr>
          <w:color w:val="000000"/>
          <w:sz w:val="24"/>
          <w:szCs w:val="24"/>
        </w:rPr>
        <w:t>O10.4).</w:t>
      </w:r>
    </w:p>
    <w:p w14:paraId="7F07860D" w14:textId="16C767B1" w:rsidR="00CD34BE" w:rsidRPr="009C1220" w:rsidRDefault="00CD34BE" w:rsidP="00CD34BE">
      <w:pPr>
        <w:numPr>
          <w:ilvl w:val="0"/>
          <w:numId w:val="28"/>
        </w:numPr>
        <w:pBdr>
          <w:top w:val="nil"/>
          <w:left w:val="nil"/>
          <w:bottom w:val="nil"/>
          <w:right w:val="nil"/>
          <w:between w:val="nil"/>
        </w:pBdr>
        <w:tabs>
          <w:tab w:val="left" w:pos="993"/>
        </w:tabs>
        <w:ind w:left="0" w:firstLine="709"/>
        <w:rPr>
          <w:sz w:val="24"/>
          <w:szCs w:val="24"/>
        </w:rPr>
      </w:pPr>
      <w:r w:rsidRPr="009C1220">
        <w:rPr>
          <w:color w:val="000000"/>
          <w:sz w:val="24"/>
          <w:szCs w:val="24"/>
        </w:rPr>
        <w:t xml:space="preserve">Atragerea companiilor multinaționale din sectorul industrial și respecializarea funcțională </w:t>
      </w:r>
      <w:r w:rsidR="005C3CEC" w:rsidRPr="009C1220">
        <w:rPr>
          <w:color w:val="000000"/>
          <w:sz w:val="24"/>
          <w:szCs w:val="24"/>
        </w:rPr>
        <w:t xml:space="preserve">pentru integrarea </w:t>
      </w:r>
      <w:r w:rsidR="003F6E22" w:rsidRPr="009C1220">
        <w:rPr>
          <w:color w:val="000000"/>
          <w:sz w:val="24"/>
          <w:szCs w:val="24"/>
        </w:rPr>
        <w:t xml:space="preserve">companiilor </w:t>
      </w:r>
      <w:r w:rsidRPr="009C1220">
        <w:rPr>
          <w:color w:val="000000"/>
          <w:sz w:val="24"/>
          <w:szCs w:val="24"/>
        </w:rPr>
        <w:t>în lanțurile valorice globale (O1.1</w:t>
      </w:r>
      <w:r w:rsidR="0092675F" w:rsidRPr="009C1220">
        <w:rPr>
          <w:color w:val="000000"/>
          <w:sz w:val="24"/>
          <w:szCs w:val="24"/>
        </w:rPr>
        <w:t xml:space="preserve">, </w:t>
      </w:r>
      <w:r w:rsidRPr="009C1220">
        <w:rPr>
          <w:color w:val="000000"/>
          <w:sz w:val="24"/>
          <w:szCs w:val="24"/>
        </w:rPr>
        <w:t>O1.2, O10.1</w:t>
      </w:r>
      <w:r w:rsidR="005C3CEC" w:rsidRPr="009C1220">
        <w:rPr>
          <w:color w:val="000000"/>
          <w:sz w:val="24"/>
          <w:szCs w:val="24"/>
        </w:rPr>
        <w:t>–</w:t>
      </w:r>
      <w:r w:rsidRPr="009C1220">
        <w:rPr>
          <w:color w:val="000000"/>
          <w:sz w:val="24"/>
          <w:szCs w:val="24"/>
        </w:rPr>
        <w:t xml:space="preserve">O10.4). </w:t>
      </w:r>
    </w:p>
    <w:p w14:paraId="5EAEA8CA" w14:textId="30D3C5E1" w:rsidR="00CD34BE" w:rsidRPr="009C1220" w:rsidRDefault="00CD34BE"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legislativă </w:t>
      </w:r>
      <w:r w:rsidR="00254BCC" w:rsidRPr="009C1220">
        <w:rPr>
          <w:color w:val="000000"/>
          <w:sz w:val="24"/>
          <w:szCs w:val="24"/>
        </w:rPr>
        <w:t>privind</w:t>
      </w:r>
      <w:r w:rsidRPr="009C1220">
        <w:rPr>
          <w:color w:val="000000"/>
          <w:sz w:val="24"/>
          <w:szCs w:val="24"/>
        </w:rPr>
        <w:t xml:space="preserve"> aplic</w:t>
      </w:r>
      <w:r w:rsidR="00254BCC" w:rsidRPr="009C1220">
        <w:rPr>
          <w:color w:val="000000"/>
          <w:sz w:val="24"/>
          <w:szCs w:val="24"/>
        </w:rPr>
        <w:t>a</w:t>
      </w:r>
      <w:r w:rsidRPr="009C1220">
        <w:rPr>
          <w:color w:val="000000"/>
          <w:sz w:val="24"/>
          <w:szCs w:val="24"/>
        </w:rPr>
        <w:t>r</w:t>
      </w:r>
      <w:r w:rsidR="00254BCC" w:rsidRPr="009C1220">
        <w:rPr>
          <w:color w:val="000000"/>
          <w:sz w:val="24"/>
          <w:szCs w:val="24"/>
        </w:rPr>
        <w:t>ea</w:t>
      </w:r>
      <w:r w:rsidRPr="009C1220">
        <w:rPr>
          <w:color w:val="000000"/>
          <w:sz w:val="24"/>
          <w:szCs w:val="24"/>
        </w:rPr>
        <w:t xml:space="preserve"> universal</w:t>
      </w:r>
      <w:r w:rsidR="00254BCC" w:rsidRPr="009C1220">
        <w:rPr>
          <w:color w:val="000000"/>
          <w:sz w:val="24"/>
          <w:szCs w:val="24"/>
        </w:rPr>
        <w:t>ă</w:t>
      </w:r>
      <w:r w:rsidRPr="009C1220">
        <w:rPr>
          <w:color w:val="000000"/>
          <w:sz w:val="24"/>
          <w:szCs w:val="24"/>
        </w:rPr>
        <w:t xml:space="preserve"> a principiului responsabilității extinse a producătorului (O10.1</w:t>
      </w:r>
      <w:r w:rsidR="005C3CEC" w:rsidRPr="009C1220">
        <w:rPr>
          <w:color w:val="000000"/>
          <w:sz w:val="24"/>
          <w:szCs w:val="24"/>
        </w:rPr>
        <w:t>–</w:t>
      </w:r>
      <w:r w:rsidRPr="009C1220">
        <w:rPr>
          <w:color w:val="000000"/>
          <w:sz w:val="24"/>
          <w:szCs w:val="24"/>
        </w:rPr>
        <w:t>O10.4).</w:t>
      </w:r>
    </w:p>
    <w:p w14:paraId="6D8E4830" w14:textId="66E5DF59" w:rsidR="00CD34BE" w:rsidRPr="009C1220" w:rsidRDefault="00CD34BE"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iCs/>
          <w:sz w:val="24"/>
          <w:szCs w:val="24"/>
        </w:rPr>
        <w:t xml:space="preserve">Dezvoltarea infrastructurii industriale și </w:t>
      </w:r>
      <w:proofErr w:type="gramStart"/>
      <w:r w:rsidRPr="009C1220">
        <w:rPr>
          <w:iCs/>
          <w:sz w:val="24"/>
          <w:szCs w:val="24"/>
        </w:rPr>
        <w:t>a</w:t>
      </w:r>
      <w:proofErr w:type="gramEnd"/>
      <w:r w:rsidRPr="009C1220">
        <w:rPr>
          <w:iCs/>
          <w:sz w:val="24"/>
          <w:szCs w:val="24"/>
        </w:rPr>
        <w:t xml:space="preserve"> instrumentelor financiare pentru stimularea micilor producători industriali la nivel local</w:t>
      </w:r>
      <w:r w:rsidRPr="009C1220" w:rsidDel="00ED30AB">
        <w:rPr>
          <w:color w:val="000000"/>
          <w:sz w:val="24"/>
          <w:szCs w:val="24"/>
        </w:rPr>
        <w:t xml:space="preserve"> </w:t>
      </w:r>
      <w:r w:rsidRPr="009C1220">
        <w:rPr>
          <w:color w:val="000000"/>
          <w:sz w:val="24"/>
          <w:szCs w:val="24"/>
        </w:rPr>
        <w:t>(O1.1</w:t>
      </w:r>
      <w:r w:rsidR="0092675F" w:rsidRPr="009C1220">
        <w:rPr>
          <w:color w:val="000000"/>
          <w:sz w:val="24"/>
          <w:szCs w:val="24"/>
        </w:rPr>
        <w:t xml:space="preserve">, </w:t>
      </w:r>
      <w:r w:rsidRPr="009C1220">
        <w:rPr>
          <w:color w:val="000000"/>
          <w:sz w:val="24"/>
          <w:szCs w:val="24"/>
        </w:rPr>
        <w:t>O1.2, O10.1</w:t>
      </w:r>
      <w:r w:rsidR="005C3CEC" w:rsidRPr="009C1220">
        <w:rPr>
          <w:color w:val="000000"/>
          <w:sz w:val="24"/>
          <w:szCs w:val="24"/>
        </w:rPr>
        <w:t>–</w:t>
      </w:r>
      <w:r w:rsidRPr="009C1220">
        <w:rPr>
          <w:color w:val="000000"/>
          <w:sz w:val="24"/>
          <w:szCs w:val="24"/>
        </w:rPr>
        <w:t>O10.4).</w:t>
      </w:r>
    </w:p>
    <w:p w14:paraId="06744E7B" w14:textId="6179FE1A" w:rsidR="00CD34BE" w:rsidRPr="009C1220" w:rsidRDefault="00CD34BE" w:rsidP="00CD34BE">
      <w:pPr>
        <w:numPr>
          <w:ilvl w:val="0"/>
          <w:numId w:val="28"/>
        </w:numPr>
        <w:pBdr>
          <w:top w:val="nil"/>
          <w:left w:val="nil"/>
          <w:bottom w:val="nil"/>
          <w:right w:val="nil"/>
          <w:between w:val="nil"/>
        </w:pBdr>
        <w:tabs>
          <w:tab w:val="left" w:pos="993"/>
        </w:tabs>
        <w:ind w:left="0" w:firstLine="709"/>
        <w:rPr>
          <w:color w:val="000000"/>
          <w:sz w:val="24"/>
          <w:szCs w:val="24"/>
        </w:rPr>
      </w:pPr>
      <w:r w:rsidRPr="009C1220">
        <w:rPr>
          <w:iCs/>
          <w:sz w:val="24"/>
          <w:szCs w:val="24"/>
        </w:rPr>
        <w:lastRenderedPageBreak/>
        <w:t xml:space="preserve">Stimularea dezvoltării întreprinderilor industriale cu </w:t>
      </w:r>
      <w:proofErr w:type="gramStart"/>
      <w:r w:rsidR="00254BCC" w:rsidRPr="009C1220">
        <w:rPr>
          <w:iCs/>
          <w:sz w:val="24"/>
          <w:szCs w:val="24"/>
        </w:rPr>
        <w:t>un</w:t>
      </w:r>
      <w:proofErr w:type="gramEnd"/>
      <w:r w:rsidR="00254BCC" w:rsidRPr="009C1220">
        <w:rPr>
          <w:iCs/>
          <w:sz w:val="24"/>
          <w:szCs w:val="24"/>
        </w:rPr>
        <w:t xml:space="preserve"> </w:t>
      </w:r>
      <w:r w:rsidRPr="009C1220">
        <w:rPr>
          <w:iCs/>
          <w:sz w:val="24"/>
          <w:szCs w:val="24"/>
        </w:rPr>
        <w:t>înalt potențial de inovare și creștere, implicit în industri</w:t>
      </w:r>
      <w:r w:rsidR="001E38A4" w:rsidRPr="009C1220">
        <w:rPr>
          <w:iCs/>
          <w:sz w:val="24"/>
          <w:szCs w:val="24"/>
        </w:rPr>
        <w:t>ile</w:t>
      </w:r>
      <w:r w:rsidRPr="009C1220">
        <w:rPr>
          <w:iCs/>
          <w:sz w:val="24"/>
          <w:szCs w:val="24"/>
        </w:rPr>
        <w:t xml:space="preserve"> electronică, farmaceutică, creativă</w:t>
      </w:r>
      <w:r w:rsidRPr="009C1220" w:rsidDel="00514148">
        <w:rPr>
          <w:color w:val="000000"/>
          <w:sz w:val="24"/>
          <w:szCs w:val="24"/>
        </w:rPr>
        <w:t xml:space="preserve"> </w:t>
      </w:r>
      <w:r w:rsidRPr="009C1220">
        <w:rPr>
          <w:color w:val="000000"/>
          <w:sz w:val="24"/>
          <w:szCs w:val="24"/>
        </w:rPr>
        <w:t>(O1.1, O1.2, O7.1, O8.3).</w:t>
      </w:r>
    </w:p>
    <w:p w14:paraId="36F36DAC" w14:textId="332E3C28" w:rsidR="00CD34BE" w:rsidRPr="009C1220" w:rsidRDefault="00CD34BE" w:rsidP="00CD34BE">
      <w:pPr>
        <w:numPr>
          <w:ilvl w:val="0"/>
          <w:numId w:val="28"/>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Dezvoltarea programelor de suport și de promovare a producției autohtone și </w:t>
      </w:r>
      <w:r w:rsidR="001E38A4" w:rsidRPr="009C1220">
        <w:rPr>
          <w:color w:val="000000"/>
          <w:sz w:val="24"/>
          <w:szCs w:val="24"/>
        </w:rPr>
        <w:t xml:space="preserve">de </w:t>
      </w:r>
      <w:r w:rsidRPr="009C1220">
        <w:rPr>
          <w:color w:val="000000"/>
          <w:sz w:val="24"/>
          <w:szCs w:val="24"/>
        </w:rPr>
        <w:t xml:space="preserve">procesare a materiei prime autohtone, fără a prejudicia angajamentele din cadrul </w:t>
      </w:r>
      <w:r w:rsidRPr="009C1220">
        <w:rPr>
          <w:sz w:val="24"/>
          <w:szCs w:val="24"/>
        </w:rPr>
        <w:t xml:space="preserve">Acordului de Asociere </w:t>
      </w:r>
      <w:r w:rsidR="0075498A" w:rsidRPr="009C1220">
        <w:rPr>
          <w:sz w:val="24"/>
          <w:szCs w:val="24"/>
        </w:rPr>
        <w:t>Republica Moldova – Uniunea Europeană</w:t>
      </w:r>
      <w:r w:rsidRPr="009C1220">
        <w:rPr>
          <w:color w:val="000000"/>
          <w:sz w:val="24"/>
          <w:szCs w:val="24"/>
        </w:rPr>
        <w:t xml:space="preserve"> și</w:t>
      </w:r>
      <w:r w:rsidR="001E38A4" w:rsidRPr="009C1220">
        <w:rPr>
          <w:color w:val="000000"/>
          <w:sz w:val="24"/>
          <w:szCs w:val="24"/>
        </w:rPr>
        <w:t xml:space="preserve"> angajamentele față de</w:t>
      </w:r>
      <w:r w:rsidRPr="009C1220">
        <w:rPr>
          <w:color w:val="000000"/>
          <w:sz w:val="24"/>
          <w:szCs w:val="24"/>
        </w:rPr>
        <w:t xml:space="preserve"> Organizația Mondială a Comerțului (O1.1, O1.2). </w:t>
      </w:r>
    </w:p>
    <w:p w14:paraId="5FC9415F" w14:textId="73537AA5" w:rsidR="00CD34BE" w:rsidRPr="009C1220" w:rsidRDefault="00CD34BE" w:rsidP="009C1220">
      <w:pPr>
        <w:numPr>
          <w:ilvl w:val="0"/>
          <w:numId w:val="28"/>
        </w:numPr>
        <w:pBdr>
          <w:top w:val="nil"/>
          <w:left w:val="nil"/>
          <w:bottom w:val="nil"/>
          <w:right w:val="nil"/>
          <w:between w:val="nil"/>
        </w:pBdr>
        <w:tabs>
          <w:tab w:val="left" w:pos="993"/>
        </w:tabs>
        <w:ind w:left="0" w:firstLine="709"/>
        <w:rPr>
          <w:rFonts w:eastAsia="Arial"/>
          <w:color w:val="000000"/>
          <w:sz w:val="24"/>
          <w:szCs w:val="24"/>
        </w:rPr>
      </w:pPr>
      <w:r w:rsidRPr="009C1220">
        <w:rPr>
          <w:color w:val="000000"/>
          <w:sz w:val="24"/>
          <w:szCs w:val="24"/>
        </w:rPr>
        <w:t xml:space="preserve">Lansarea unor programe de parteneriat </w:t>
      </w:r>
      <w:r w:rsidR="001E38A4" w:rsidRPr="009C1220">
        <w:rPr>
          <w:color w:val="000000"/>
          <w:sz w:val="24"/>
          <w:szCs w:val="24"/>
        </w:rPr>
        <w:t>între i</w:t>
      </w:r>
      <w:r w:rsidRPr="009C1220">
        <w:rPr>
          <w:color w:val="000000"/>
          <w:sz w:val="24"/>
          <w:szCs w:val="24"/>
        </w:rPr>
        <w:t>ndustrie</w:t>
      </w:r>
      <w:r w:rsidR="001E38A4" w:rsidRPr="009C1220">
        <w:rPr>
          <w:color w:val="000000"/>
          <w:sz w:val="24"/>
          <w:szCs w:val="24"/>
        </w:rPr>
        <w:t xml:space="preserve"> și m</w:t>
      </w:r>
      <w:r w:rsidRPr="009C1220">
        <w:rPr>
          <w:color w:val="000000"/>
          <w:sz w:val="24"/>
          <w:szCs w:val="24"/>
        </w:rPr>
        <w:t xml:space="preserve">ediul academic </w:t>
      </w:r>
      <w:r w:rsidR="00D400EE" w:rsidRPr="009C1220">
        <w:rPr>
          <w:color w:val="000000"/>
          <w:sz w:val="24"/>
          <w:szCs w:val="24"/>
        </w:rPr>
        <w:t>sau</w:t>
      </w:r>
      <w:r w:rsidRPr="009C1220">
        <w:rPr>
          <w:color w:val="000000"/>
          <w:sz w:val="24"/>
          <w:szCs w:val="24"/>
        </w:rPr>
        <w:t xml:space="preserve"> </w:t>
      </w:r>
      <w:r w:rsidR="00D400EE" w:rsidRPr="009C1220">
        <w:rPr>
          <w:color w:val="000000"/>
          <w:sz w:val="24"/>
          <w:szCs w:val="24"/>
        </w:rPr>
        <w:t xml:space="preserve">cel </w:t>
      </w:r>
      <w:r w:rsidRPr="009C1220">
        <w:rPr>
          <w:color w:val="000000"/>
          <w:sz w:val="24"/>
          <w:szCs w:val="24"/>
        </w:rPr>
        <w:t>universitar (O1.1</w:t>
      </w:r>
      <w:r w:rsidR="005C3CEC" w:rsidRPr="009C1220">
        <w:rPr>
          <w:color w:val="000000"/>
          <w:sz w:val="24"/>
          <w:szCs w:val="24"/>
        </w:rPr>
        <w:t>–</w:t>
      </w:r>
      <w:r w:rsidRPr="009C1220">
        <w:rPr>
          <w:color w:val="000000"/>
          <w:sz w:val="24"/>
          <w:szCs w:val="24"/>
        </w:rPr>
        <w:t xml:space="preserve">O1.3). </w:t>
      </w:r>
    </w:p>
    <w:p w14:paraId="4DD7A008" w14:textId="77777777" w:rsidR="00285616" w:rsidRPr="009C1220" w:rsidRDefault="00EF6552" w:rsidP="00285616">
      <w:pPr>
        <w:pStyle w:val="2"/>
        <w:tabs>
          <w:tab w:val="left" w:pos="1276"/>
        </w:tabs>
        <w:ind w:left="1135" w:hanging="426"/>
        <w:jc w:val="left"/>
        <w:rPr>
          <w:rFonts w:ascii="Times New Roman" w:hAnsi="Times New Roman"/>
          <w:b w:val="0"/>
          <w:bCs/>
          <w:color w:val="000000" w:themeColor="text1"/>
          <w:sz w:val="24"/>
          <w:szCs w:val="24"/>
        </w:rPr>
      </w:pPr>
      <w:bookmarkStart w:id="76" w:name="_Toc114507112"/>
      <w:bookmarkStart w:id="77" w:name="_Toc114659144"/>
      <w:bookmarkEnd w:id="76"/>
      <w:r w:rsidRPr="009C1220">
        <w:rPr>
          <w:rFonts w:ascii="Times New Roman" w:hAnsi="Times New Roman"/>
          <w:bCs/>
          <w:color w:val="000000" w:themeColor="text1"/>
          <w:sz w:val="24"/>
          <w:szCs w:val="24"/>
        </w:rPr>
        <w:t>5.17.</w:t>
      </w:r>
      <w:r w:rsidR="00D91589"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 xml:space="preserve">Politici şi management în domeniul dezvoltării regionale, locale </w:t>
      </w:r>
    </w:p>
    <w:p w14:paraId="46DDC003" w14:textId="7078510E" w:rsidR="00CD34BE" w:rsidRPr="009C1220" w:rsidRDefault="00285616" w:rsidP="00285616">
      <w:pPr>
        <w:pStyle w:val="2"/>
        <w:tabs>
          <w:tab w:val="left" w:pos="1276"/>
        </w:tabs>
        <w:ind w:left="1701" w:hanging="426"/>
        <w:jc w:val="left"/>
        <w:rPr>
          <w:rFonts w:ascii="Times New Roman" w:hAnsi="Times New Roman"/>
          <w:b w:val="0"/>
          <w:bCs/>
          <w:color w:val="000000" w:themeColor="text1"/>
          <w:sz w:val="24"/>
          <w:szCs w:val="24"/>
        </w:rPr>
      </w:pPr>
      <w:r w:rsidRPr="009C1220">
        <w:rPr>
          <w:rFonts w:ascii="Times New Roman" w:hAnsi="Times New Roman"/>
          <w:b w:val="0"/>
          <w:bCs/>
          <w:color w:val="000000" w:themeColor="text1"/>
          <w:sz w:val="24"/>
          <w:szCs w:val="24"/>
        </w:rPr>
        <w:t xml:space="preserve"> </w:t>
      </w:r>
      <w:r w:rsidR="00D400EE" w:rsidRPr="009C1220">
        <w:rPr>
          <w:rFonts w:ascii="Times New Roman" w:hAnsi="Times New Roman"/>
          <w:bCs/>
          <w:color w:val="000000" w:themeColor="text1"/>
          <w:sz w:val="24"/>
          <w:szCs w:val="24"/>
        </w:rPr>
        <w:t xml:space="preserve">și </w:t>
      </w:r>
      <w:r w:rsidR="00CD34BE" w:rsidRPr="009C1220">
        <w:rPr>
          <w:rFonts w:ascii="Times New Roman" w:hAnsi="Times New Roman"/>
          <w:bCs/>
          <w:color w:val="000000" w:themeColor="text1"/>
          <w:sz w:val="24"/>
          <w:szCs w:val="24"/>
        </w:rPr>
        <w:t>construcțiilor</w:t>
      </w:r>
      <w:bookmarkEnd w:id="77"/>
    </w:p>
    <w:p w14:paraId="441C1F83" w14:textId="68710870" w:rsidR="00CD34BE" w:rsidRPr="009C1220" w:rsidRDefault="00CD34BE" w:rsidP="00CD34BE">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Creșterea competitivității și </w:t>
      </w:r>
      <w:proofErr w:type="gramStart"/>
      <w:r w:rsidR="00C10366" w:rsidRPr="009C1220">
        <w:rPr>
          <w:color w:val="000000"/>
          <w:sz w:val="24"/>
          <w:szCs w:val="24"/>
        </w:rPr>
        <w:t>a</w:t>
      </w:r>
      <w:proofErr w:type="gramEnd"/>
      <w:r w:rsidR="00C10366" w:rsidRPr="009C1220">
        <w:rPr>
          <w:color w:val="000000"/>
          <w:sz w:val="24"/>
          <w:szCs w:val="24"/>
        </w:rPr>
        <w:t xml:space="preserve"> </w:t>
      </w:r>
      <w:r w:rsidRPr="009C1220">
        <w:rPr>
          <w:color w:val="000000"/>
          <w:sz w:val="24"/>
          <w:szCs w:val="24"/>
        </w:rPr>
        <w:t xml:space="preserve">ocupării forței de muncă a regiunilor prin consolidarea rolului și </w:t>
      </w:r>
      <w:r w:rsidR="00C10366" w:rsidRPr="009C1220">
        <w:rPr>
          <w:color w:val="000000"/>
          <w:sz w:val="24"/>
          <w:szCs w:val="24"/>
        </w:rPr>
        <w:t xml:space="preserve">a </w:t>
      </w:r>
      <w:r w:rsidRPr="009C1220">
        <w:rPr>
          <w:color w:val="000000"/>
          <w:sz w:val="24"/>
          <w:szCs w:val="24"/>
        </w:rPr>
        <w:t>funcțiilor orașelor în calitate de motoare de creștere a competitivității regiunilor, prin îmbunătățirea mediului antreprenorial în regiuni (O1.1</w:t>
      </w:r>
      <w:r w:rsidR="00C10366" w:rsidRPr="009C1220">
        <w:rPr>
          <w:color w:val="000000"/>
          <w:sz w:val="24"/>
          <w:szCs w:val="24"/>
        </w:rPr>
        <w:t>–</w:t>
      </w:r>
      <w:r w:rsidRPr="009C1220">
        <w:rPr>
          <w:color w:val="000000"/>
          <w:sz w:val="24"/>
          <w:szCs w:val="24"/>
        </w:rPr>
        <w:t>O1.3, O2.3</w:t>
      </w:r>
      <w:r w:rsidR="0092675F" w:rsidRPr="009C1220">
        <w:rPr>
          <w:color w:val="000000"/>
          <w:sz w:val="24"/>
          <w:szCs w:val="24"/>
        </w:rPr>
        <w:t xml:space="preserve">, </w:t>
      </w:r>
      <w:r w:rsidRPr="009C1220">
        <w:rPr>
          <w:color w:val="000000"/>
          <w:sz w:val="24"/>
          <w:szCs w:val="24"/>
        </w:rPr>
        <w:t>O2.4, O7.2).</w:t>
      </w:r>
    </w:p>
    <w:p w14:paraId="05F1B810" w14:textId="2D918BCE" w:rsidR="00CD34BE" w:rsidRPr="009C1220" w:rsidRDefault="00CD34BE" w:rsidP="00CD34BE">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Sporirea coeziunii teritoriale și prevenirea excluziunii prin îmbunătățirea infrastructurii tehnico-edilitare de bază, sprijinirea regiunilor </w:t>
      </w:r>
      <w:r w:rsidR="00C10366" w:rsidRPr="009C1220">
        <w:rPr>
          <w:color w:val="000000"/>
          <w:sz w:val="24"/>
          <w:szCs w:val="24"/>
        </w:rPr>
        <w:t xml:space="preserve">în fața </w:t>
      </w:r>
      <w:r w:rsidRPr="009C1220">
        <w:rPr>
          <w:color w:val="000000"/>
          <w:sz w:val="24"/>
          <w:szCs w:val="24"/>
        </w:rPr>
        <w:t>schimbăril</w:t>
      </w:r>
      <w:r w:rsidR="00C10366" w:rsidRPr="009C1220">
        <w:rPr>
          <w:color w:val="000000"/>
          <w:sz w:val="24"/>
          <w:szCs w:val="24"/>
        </w:rPr>
        <w:t>or</w:t>
      </w:r>
      <w:r w:rsidRPr="009C1220">
        <w:rPr>
          <w:color w:val="000000"/>
          <w:sz w:val="24"/>
          <w:szCs w:val="24"/>
        </w:rPr>
        <w:t xml:space="preserve"> climatice, prevenirea riscurilor și reziliența în fața dezastrelor (O2.3</w:t>
      </w:r>
      <w:r w:rsidR="0092675F" w:rsidRPr="009C1220">
        <w:rPr>
          <w:color w:val="000000"/>
          <w:sz w:val="24"/>
          <w:szCs w:val="24"/>
        </w:rPr>
        <w:t xml:space="preserve">, </w:t>
      </w:r>
      <w:r w:rsidRPr="009C1220">
        <w:rPr>
          <w:color w:val="000000"/>
          <w:sz w:val="24"/>
          <w:szCs w:val="24"/>
        </w:rPr>
        <w:t>O2.4, O10.1</w:t>
      </w:r>
      <w:r w:rsidR="00C10366" w:rsidRPr="009C1220">
        <w:rPr>
          <w:color w:val="000000"/>
          <w:sz w:val="24"/>
          <w:szCs w:val="24"/>
        </w:rPr>
        <w:t>–</w:t>
      </w:r>
      <w:r w:rsidRPr="009C1220">
        <w:rPr>
          <w:color w:val="000000"/>
          <w:sz w:val="24"/>
          <w:szCs w:val="24"/>
        </w:rPr>
        <w:t xml:space="preserve">O10.4). </w:t>
      </w:r>
    </w:p>
    <w:p w14:paraId="252EFEA1" w14:textId="7D631AAD" w:rsidR="00CD34BE" w:rsidRPr="009C1220" w:rsidRDefault="00CD34BE" w:rsidP="00CD34BE">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Îmbunătățirea mecanismelor și </w:t>
      </w:r>
      <w:r w:rsidR="00C10366" w:rsidRPr="009C1220">
        <w:rPr>
          <w:color w:val="000000"/>
          <w:sz w:val="24"/>
          <w:szCs w:val="24"/>
        </w:rPr>
        <w:t xml:space="preserve">a </w:t>
      </w:r>
      <w:r w:rsidRPr="009C1220">
        <w:rPr>
          <w:color w:val="000000"/>
          <w:sz w:val="24"/>
          <w:szCs w:val="24"/>
        </w:rPr>
        <w:t>instrumentelor de coordonare și implementare a politicii naționale de dezvoltare regională, prin eficientizarea operațională a cadrului de implementare, prin consolidarea mecanismului de finanțare a programelor și proiectelor de dezvoltare regională (O7.1</w:t>
      </w:r>
      <w:r w:rsidR="00C10366" w:rsidRPr="009C1220">
        <w:rPr>
          <w:color w:val="000000"/>
          <w:sz w:val="24"/>
          <w:szCs w:val="24"/>
        </w:rPr>
        <w:t>–</w:t>
      </w:r>
      <w:r w:rsidRPr="009C1220">
        <w:rPr>
          <w:color w:val="000000"/>
          <w:sz w:val="24"/>
          <w:szCs w:val="24"/>
        </w:rPr>
        <w:t>O7.2).</w:t>
      </w:r>
    </w:p>
    <w:p w14:paraId="16EB1E8A" w14:textId="50F1632C" w:rsidR="00CD34BE" w:rsidRPr="009C1220" w:rsidRDefault="00CD34BE" w:rsidP="00CD34BE">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Extinderea infrastructurii </w:t>
      </w:r>
      <w:r w:rsidR="00C10366" w:rsidRPr="009C1220">
        <w:rPr>
          <w:color w:val="000000"/>
          <w:sz w:val="24"/>
          <w:szCs w:val="24"/>
        </w:rPr>
        <w:t xml:space="preserve">de </w:t>
      </w:r>
      <w:r w:rsidRPr="009C1220">
        <w:rPr>
          <w:color w:val="000000"/>
          <w:sz w:val="24"/>
          <w:szCs w:val="24"/>
        </w:rPr>
        <w:t>aliment</w:t>
      </w:r>
      <w:r w:rsidR="00C10366" w:rsidRPr="009C1220">
        <w:rPr>
          <w:color w:val="000000"/>
          <w:sz w:val="24"/>
          <w:szCs w:val="24"/>
        </w:rPr>
        <w:t>are</w:t>
      </w:r>
      <w:r w:rsidRPr="009C1220">
        <w:rPr>
          <w:color w:val="000000"/>
          <w:sz w:val="24"/>
          <w:szCs w:val="24"/>
        </w:rPr>
        <w:t xml:space="preserve"> cu </w:t>
      </w:r>
      <w:proofErr w:type="gramStart"/>
      <w:r w:rsidRPr="009C1220">
        <w:rPr>
          <w:color w:val="000000"/>
          <w:sz w:val="24"/>
          <w:szCs w:val="24"/>
        </w:rPr>
        <w:t>apă</w:t>
      </w:r>
      <w:proofErr w:type="gramEnd"/>
      <w:r w:rsidRPr="009C1220">
        <w:rPr>
          <w:color w:val="000000"/>
          <w:sz w:val="24"/>
          <w:szCs w:val="24"/>
        </w:rPr>
        <w:t xml:space="preserve"> și sanitație pe baza unor criterii extinse de asigurare a fezabilității proiectelor: consensul și angajamentul comunității, evidențe credibile privind situația resurselor de apă și starea infrastructurii existente, potențialul demografic și de consum al comunității, durabilitatea financiară etc. (O2.3</w:t>
      </w:r>
      <w:r w:rsidR="0092675F" w:rsidRPr="009C1220">
        <w:rPr>
          <w:color w:val="000000"/>
          <w:sz w:val="24"/>
          <w:szCs w:val="24"/>
        </w:rPr>
        <w:t xml:space="preserve">, </w:t>
      </w:r>
      <w:r w:rsidRPr="009C1220">
        <w:rPr>
          <w:color w:val="000000"/>
          <w:sz w:val="24"/>
          <w:szCs w:val="24"/>
        </w:rPr>
        <w:t>O2.4, O10.1</w:t>
      </w:r>
      <w:r w:rsidR="007D5A49" w:rsidRPr="009C1220">
        <w:rPr>
          <w:color w:val="000000"/>
          <w:sz w:val="24"/>
          <w:szCs w:val="24"/>
        </w:rPr>
        <w:t>–</w:t>
      </w:r>
      <w:r w:rsidRPr="009C1220">
        <w:rPr>
          <w:color w:val="000000"/>
          <w:sz w:val="24"/>
          <w:szCs w:val="24"/>
        </w:rPr>
        <w:t>O10.4).</w:t>
      </w:r>
    </w:p>
    <w:p w14:paraId="54FF4283" w14:textId="77777777" w:rsidR="00CD34BE" w:rsidRPr="009C1220" w:rsidRDefault="00CD34BE" w:rsidP="00CD34BE">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Revizuirea cuprinzătoare și participativă a cadrului normativ și instituțional pentru eliminarea barierelor birocratice în obținerea actelor permisive în construcții (O1.1, O1.2, O7.1, O7.2, O8.3).</w:t>
      </w:r>
    </w:p>
    <w:p w14:paraId="38D1D1CB" w14:textId="518C585B" w:rsidR="00CD34BE" w:rsidRPr="009C1220" w:rsidRDefault="00CD34BE" w:rsidP="009C1220">
      <w:pPr>
        <w:numPr>
          <w:ilvl w:val="0"/>
          <w:numId w:val="29"/>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Armonizarea reglementărilor tehnice și a standardelor naționale în domeniul construcțiilor cu legislația și standardele europene (O1.1, O1.2, O7.1, O7.2, O8.3).</w:t>
      </w:r>
    </w:p>
    <w:p w14:paraId="7B1EFE1D" w14:textId="77777777" w:rsidR="00285616" w:rsidRPr="009C1220" w:rsidRDefault="006565B5" w:rsidP="00285616">
      <w:pPr>
        <w:pStyle w:val="2"/>
        <w:tabs>
          <w:tab w:val="left" w:pos="1276"/>
        </w:tabs>
        <w:ind w:firstLine="709"/>
        <w:jc w:val="left"/>
        <w:rPr>
          <w:rFonts w:ascii="Times New Roman" w:hAnsi="Times New Roman"/>
          <w:bCs/>
          <w:color w:val="000000" w:themeColor="text1"/>
          <w:sz w:val="24"/>
          <w:szCs w:val="24"/>
        </w:rPr>
      </w:pPr>
      <w:bookmarkStart w:id="78" w:name="_Toc114659145"/>
      <w:r w:rsidRPr="009C1220">
        <w:rPr>
          <w:rFonts w:ascii="Times New Roman" w:hAnsi="Times New Roman"/>
          <w:bCs/>
          <w:color w:val="000000" w:themeColor="text1"/>
          <w:sz w:val="24"/>
          <w:szCs w:val="24"/>
        </w:rPr>
        <w:t>5.18.</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domeniul transporturilor ş</w:t>
      </w:r>
      <w:r w:rsidR="00285616" w:rsidRPr="009C1220">
        <w:rPr>
          <w:rFonts w:ascii="Times New Roman" w:hAnsi="Times New Roman"/>
          <w:bCs/>
          <w:color w:val="000000" w:themeColor="text1"/>
          <w:sz w:val="24"/>
          <w:szCs w:val="24"/>
        </w:rPr>
        <w:t xml:space="preserve">i </w:t>
      </w:r>
    </w:p>
    <w:p w14:paraId="646A33DB" w14:textId="6E890FAC" w:rsidR="00CD34BE" w:rsidRPr="009C1220" w:rsidRDefault="00285616" w:rsidP="00285616">
      <w:pPr>
        <w:pStyle w:val="2"/>
        <w:tabs>
          <w:tab w:val="left" w:pos="1276"/>
        </w:tabs>
        <w:ind w:left="567" w:firstLine="709"/>
        <w:jc w:val="left"/>
        <w:rPr>
          <w:rFonts w:ascii="Times New Roman" w:hAnsi="Times New Roman"/>
          <w:b w:val="0"/>
          <w:bCs/>
          <w:color w:val="000000" w:themeColor="text1"/>
          <w:sz w:val="24"/>
          <w:szCs w:val="24"/>
        </w:rPr>
      </w:pPr>
      <w:r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infrastructurii drumurilor</w:t>
      </w:r>
      <w:bookmarkEnd w:id="78"/>
    </w:p>
    <w:p w14:paraId="595453F7" w14:textId="0DF2315E" w:rsidR="00CD34BE" w:rsidRPr="009C1220" w:rsidRDefault="00CD34BE" w:rsidP="00285616">
      <w:pPr>
        <w:numPr>
          <w:ilvl w:val="0"/>
          <w:numId w:val="30"/>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strategiei de mobilitate în domeniul </w:t>
      </w:r>
      <w:r w:rsidRPr="009C1220">
        <w:rPr>
          <w:iCs/>
          <w:sz w:val="24"/>
          <w:szCs w:val="24"/>
        </w:rPr>
        <w:t>transport</w:t>
      </w:r>
      <w:r w:rsidR="007D5A49" w:rsidRPr="009C1220">
        <w:rPr>
          <w:iCs/>
          <w:sz w:val="24"/>
          <w:szCs w:val="24"/>
        </w:rPr>
        <w:t>urilor</w:t>
      </w:r>
      <w:r w:rsidRPr="009C1220">
        <w:rPr>
          <w:iCs/>
          <w:sz w:val="24"/>
          <w:szCs w:val="24"/>
        </w:rPr>
        <w:t xml:space="preserve"> şi infrastructurii drumurilor</w:t>
      </w:r>
      <w:r w:rsidRPr="009C1220">
        <w:rPr>
          <w:i/>
          <w:sz w:val="24"/>
          <w:szCs w:val="24"/>
        </w:rPr>
        <w:t xml:space="preserve"> </w:t>
      </w:r>
      <w:r w:rsidRPr="009C1220">
        <w:rPr>
          <w:color w:val="000000"/>
          <w:sz w:val="24"/>
          <w:szCs w:val="24"/>
        </w:rPr>
        <w:t>pe termen lung (O1.1, O1.2, O2.1, O7.1).</w:t>
      </w:r>
    </w:p>
    <w:p w14:paraId="13260ACB" w14:textId="51FD6C25" w:rsidR="00CD34BE" w:rsidRPr="009C1220" w:rsidRDefault="00CD34BE" w:rsidP="00285616">
      <w:pPr>
        <w:numPr>
          <w:ilvl w:val="0"/>
          <w:numId w:val="30"/>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Dezvoltarea </w:t>
      </w:r>
      <w:r w:rsidR="007D5A49" w:rsidRPr="009C1220">
        <w:rPr>
          <w:color w:val="000000"/>
          <w:sz w:val="24"/>
          <w:szCs w:val="24"/>
        </w:rPr>
        <w:t>centrelor</w:t>
      </w:r>
      <w:r w:rsidRPr="009C1220">
        <w:rPr>
          <w:color w:val="000000"/>
          <w:sz w:val="24"/>
          <w:szCs w:val="24"/>
        </w:rPr>
        <w:t xml:space="preserve"> logistice multimodale în regiunile ţării (O1.1, O1.2, O2.1, O7.1).</w:t>
      </w:r>
    </w:p>
    <w:p w14:paraId="3578BBFA" w14:textId="412785F9" w:rsidR="00CD34BE" w:rsidRPr="009C1220" w:rsidRDefault="00CD34BE" w:rsidP="00285616">
      <w:pPr>
        <w:numPr>
          <w:ilvl w:val="0"/>
          <w:numId w:val="30"/>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documentelor de politici privind siguranța rutieră, promovarea politicilor privind dezvoltarea infrastructurii rutiere adaptată circulației bicicliștilor și </w:t>
      </w:r>
      <w:proofErr w:type="gramStart"/>
      <w:r w:rsidR="00B801D5" w:rsidRPr="009C1220">
        <w:rPr>
          <w:color w:val="000000"/>
          <w:sz w:val="24"/>
          <w:szCs w:val="24"/>
        </w:rPr>
        <w:t>a</w:t>
      </w:r>
      <w:proofErr w:type="gramEnd"/>
      <w:r w:rsidR="00B801D5" w:rsidRPr="009C1220">
        <w:rPr>
          <w:color w:val="000000"/>
          <w:sz w:val="24"/>
          <w:szCs w:val="24"/>
        </w:rPr>
        <w:t xml:space="preserve"> </w:t>
      </w:r>
      <w:r w:rsidRPr="009C1220">
        <w:rPr>
          <w:color w:val="000000"/>
          <w:sz w:val="24"/>
          <w:szCs w:val="24"/>
        </w:rPr>
        <w:t>altor mijloace de mobilitate individuală (O1.1, O2.1, O4.3, O10.1).</w:t>
      </w:r>
    </w:p>
    <w:p w14:paraId="73D0426E" w14:textId="64D3B70A" w:rsidR="00CD34BE" w:rsidRPr="009C1220" w:rsidRDefault="00CD34BE" w:rsidP="00285616">
      <w:pPr>
        <w:numPr>
          <w:ilvl w:val="0"/>
          <w:numId w:val="30"/>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Modernizarea vehiculelor </w:t>
      </w:r>
      <w:r w:rsidR="00B801D5" w:rsidRPr="009C1220">
        <w:rPr>
          <w:color w:val="000000"/>
          <w:sz w:val="24"/>
          <w:szCs w:val="24"/>
        </w:rPr>
        <w:t>care</w:t>
      </w:r>
      <w:r w:rsidRPr="009C1220">
        <w:rPr>
          <w:color w:val="000000"/>
          <w:sz w:val="24"/>
          <w:szCs w:val="24"/>
        </w:rPr>
        <w:t xml:space="preserve"> efectu</w:t>
      </w:r>
      <w:r w:rsidR="00B801D5" w:rsidRPr="009C1220">
        <w:rPr>
          <w:color w:val="000000"/>
          <w:sz w:val="24"/>
          <w:szCs w:val="24"/>
        </w:rPr>
        <w:t>ează</w:t>
      </w:r>
      <w:r w:rsidRPr="009C1220">
        <w:rPr>
          <w:color w:val="000000"/>
          <w:sz w:val="24"/>
          <w:szCs w:val="24"/>
        </w:rPr>
        <w:t xml:space="preserve"> transporturi rutiere prin servicii regulate în trafic local/municipal și migrarea spre vehicule</w:t>
      </w:r>
      <w:r w:rsidR="00B801D5" w:rsidRPr="009C1220">
        <w:rPr>
          <w:color w:val="000000"/>
          <w:sz w:val="24"/>
          <w:szCs w:val="24"/>
        </w:rPr>
        <w:t>le</w:t>
      </w:r>
      <w:r w:rsidRPr="009C1220">
        <w:rPr>
          <w:color w:val="000000"/>
          <w:sz w:val="24"/>
          <w:szCs w:val="24"/>
        </w:rPr>
        <w:t xml:space="preserve"> nonpoluante și transport</w:t>
      </w:r>
      <w:r w:rsidR="00B801D5" w:rsidRPr="009C1220">
        <w:rPr>
          <w:color w:val="000000"/>
          <w:sz w:val="24"/>
          <w:szCs w:val="24"/>
        </w:rPr>
        <w:t>ul</w:t>
      </w:r>
      <w:r w:rsidRPr="009C1220">
        <w:rPr>
          <w:color w:val="000000"/>
          <w:sz w:val="24"/>
          <w:szCs w:val="24"/>
        </w:rPr>
        <w:t xml:space="preserve"> alternativ (O2.1, O10.1).</w:t>
      </w:r>
    </w:p>
    <w:p w14:paraId="3F9A9B98" w14:textId="4AE4F157" w:rsidR="00CD34BE" w:rsidRPr="009C1220" w:rsidRDefault="00CD34BE" w:rsidP="009C1220">
      <w:pPr>
        <w:numPr>
          <w:ilvl w:val="0"/>
          <w:numId w:val="30"/>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Promovarea eliminării treptate/eșalonate a mijloacelor de transport poluante, introducerea </w:t>
      </w:r>
      <w:r w:rsidR="00B801D5" w:rsidRPr="009C1220">
        <w:rPr>
          <w:color w:val="000000"/>
          <w:sz w:val="24"/>
          <w:szCs w:val="24"/>
        </w:rPr>
        <w:t xml:space="preserve">unor </w:t>
      </w:r>
      <w:r w:rsidRPr="009C1220">
        <w:rPr>
          <w:color w:val="000000"/>
          <w:sz w:val="24"/>
          <w:szCs w:val="24"/>
        </w:rPr>
        <w:t>restricții eșalonate la importul acestor</w:t>
      </w:r>
      <w:r w:rsidR="00B801D5" w:rsidRPr="009C1220">
        <w:rPr>
          <w:color w:val="000000"/>
          <w:sz w:val="24"/>
          <w:szCs w:val="24"/>
        </w:rPr>
        <w:t xml:space="preserve"> mijloace de transport</w:t>
      </w:r>
      <w:r w:rsidRPr="009C1220">
        <w:rPr>
          <w:color w:val="000000"/>
          <w:sz w:val="24"/>
          <w:szCs w:val="24"/>
        </w:rPr>
        <w:t>, precum și introducerea treptată a mecanismelor de taxare în funcție de nivelul de poluare al vehiculelor (O2.1, O10.1).</w:t>
      </w:r>
    </w:p>
    <w:p w14:paraId="294FF947" w14:textId="6887EB8F"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79" w:name="_Toc114659146"/>
      <w:r w:rsidRPr="009C1220">
        <w:rPr>
          <w:rFonts w:ascii="Times New Roman" w:hAnsi="Times New Roman"/>
          <w:bCs/>
          <w:color w:val="000000" w:themeColor="text1"/>
          <w:sz w:val="24"/>
          <w:szCs w:val="24"/>
        </w:rPr>
        <w:t>5.19.</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 xml:space="preserve">Dezvoltarea drumurilor și </w:t>
      </w:r>
      <w:r w:rsidR="0076712F" w:rsidRPr="009C1220">
        <w:rPr>
          <w:rFonts w:ascii="Times New Roman" w:hAnsi="Times New Roman"/>
          <w:bCs/>
          <w:color w:val="000000" w:themeColor="text1"/>
          <w:sz w:val="24"/>
          <w:szCs w:val="24"/>
        </w:rPr>
        <w:t xml:space="preserve">a </w:t>
      </w:r>
      <w:r w:rsidR="00CD34BE" w:rsidRPr="009C1220">
        <w:rPr>
          <w:rFonts w:ascii="Times New Roman" w:hAnsi="Times New Roman"/>
          <w:bCs/>
          <w:color w:val="000000" w:themeColor="text1"/>
          <w:sz w:val="24"/>
          <w:szCs w:val="24"/>
        </w:rPr>
        <w:t>transporturilor rutiere</w:t>
      </w:r>
      <w:bookmarkEnd w:id="79"/>
    </w:p>
    <w:p w14:paraId="7C1AD136" w14:textId="0084A4E1"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Creșterea alocărilor bugetare pentru asigurarea unei infrastructuri rutiere sigure, inclusiv pentru reabilitarea indicatoarelor, marcajelor și </w:t>
      </w:r>
      <w:r w:rsidR="007E0081" w:rsidRPr="009C1220">
        <w:rPr>
          <w:color w:val="000000"/>
          <w:sz w:val="24"/>
          <w:szCs w:val="24"/>
        </w:rPr>
        <w:t xml:space="preserve">a </w:t>
      </w:r>
      <w:r w:rsidRPr="009C1220">
        <w:rPr>
          <w:color w:val="000000"/>
          <w:sz w:val="24"/>
          <w:szCs w:val="24"/>
        </w:rPr>
        <w:t xml:space="preserve">trecerilor </w:t>
      </w:r>
      <w:r w:rsidR="007E0081" w:rsidRPr="009C1220">
        <w:rPr>
          <w:color w:val="000000"/>
          <w:sz w:val="24"/>
          <w:szCs w:val="24"/>
        </w:rPr>
        <w:t>de</w:t>
      </w:r>
      <w:r w:rsidRPr="009C1220">
        <w:rPr>
          <w:color w:val="000000"/>
          <w:sz w:val="24"/>
          <w:szCs w:val="24"/>
        </w:rPr>
        <w:t xml:space="preserve"> pietoni (O2.1, O7.1, O9.2).</w:t>
      </w:r>
    </w:p>
    <w:p w14:paraId="2BD8FC34" w14:textId="35A58A3A"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Asigurarea continuității și </w:t>
      </w:r>
      <w:r w:rsidR="007E0081" w:rsidRPr="009C1220">
        <w:rPr>
          <w:color w:val="000000"/>
          <w:sz w:val="24"/>
          <w:szCs w:val="24"/>
        </w:rPr>
        <w:t xml:space="preserve">a </w:t>
      </w:r>
      <w:r w:rsidRPr="009C1220">
        <w:rPr>
          <w:color w:val="000000"/>
          <w:sz w:val="24"/>
          <w:szCs w:val="24"/>
        </w:rPr>
        <w:t>valorificării eficiente a suportului finanțatorilor externi pentru modernizarea și reabilitarea drumurilor (O2.1, O7.1).</w:t>
      </w:r>
    </w:p>
    <w:p w14:paraId="3E502CD5" w14:textId="58B0DA35"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 xml:space="preserve">Majorarea </w:t>
      </w:r>
      <w:r w:rsidR="00651294" w:rsidRPr="009C1220">
        <w:rPr>
          <w:color w:val="000000"/>
          <w:sz w:val="24"/>
          <w:szCs w:val="24"/>
        </w:rPr>
        <w:t xml:space="preserve">volumului </w:t>
      </w:r>
      <w:r w:rsidRPr="009C1220">
        <w:rPr>
          <w:color w:val="000000"/>
          <w:sz w:val="24"/>
          <w:szCs w:val="24"/>
        </w:rPr>
        <w:t>resurselor alocate în fondul rutier pentru întreținere</w:t>
      </w:r>
      <w:r w:rsidR="00B42DF4" w:rsidRPr="009C1220">
        <w:rPr>
          <w:color w:val="000000"/>
          <w:sz w:val="24"/>
          <w:szCs w:val="24"/>
        </w:rPr>
        <w:t>a</w:t>
      </w:r>
      <w:r w:rsidRPr="009C1220">
        <w:rPr>
          <w:color w:val="000000"/>
          <w:sz w:val="24"/>
          <w:szCs w:val="24"/>
        </w:rPr>
        <w:t>, reabilitare</w:t>
      </w:r>
      <w:r w:rsidR="00B42DF4" w:rsidRPr="009C1220">
        <w:rPr>
          <w:color w:val="000000"/>
          <w:sz w:val="24"/>
          <w:szCs w:val="24"/>
        </w:rPr>
        <w:t>a</w:t>
      </w:r>
      <w:r w:rsidRPr="009C1220">
        <w:rPr>
          <w:color w:val="000000"/>
          <w:sz w:val="24"/>
          <w:szCs w:val="24"/>
        </w:rPr>
        <w:t xml:space="preserve"> și modernizare</w:t>
      </w:r>
      <w:r w:rsidR="00B42DF4" w:rsidRPr="009C1220">
        <w:rPr>
          <w:color w:val="000000"/>
          <w:sz w:val="24"/>
          <w:szCs w:val="24"/>
        </w:rPr>
        <w:t>a</w:t>
      </w:r>
      <w:r w:rsidRPr="009C1220">
        <w:rPr>
          <w:color w:val="000000"/>
          <w:sz w:val="24"/>
          <w:szCs w:val="24"/>
        </w:rPr>
        <w:t xml:space="preserve"> </w:t>
      </w:r>
      <w:r w:rsidR="00F76174" w:rsidRPr="009C1220">
        <w:rPr>
          <w:color w:val="000000"/>
          <w:sz w:val="24"/>
          <w:szCs w:val="24"/>
        </w:rPr>
        <w:t>infrastructurii de transport</w:t>
      </w:r>
      <w:r w:rsidR="00D05ABA" w:rsidRPr="009C1220">
        <w:rPr>
          <w:color w:val="000000"/>
          <w:sz w:val="24"/>
          <w:szCs w:val="24"/>
        </w:rPr>
        <w:t xml:space="preserve"> </w:t>
      </w:r>
      <w:r w:rsidRPr="009C1220">
        <w:rPr>
          <w:color w:val="000000"/>
          <w:sz w:val="24"/>
          <w:szCs w:val="24"/>
        </w:rPr>
        <w:t>(O2.1, O7.1).</w:t>
      </w:r>
    </w:p>
    <w:p w14:paraId="24D4CE55" w14:textId="77777777"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Integrarea standardelor de accesibilitate pentru persoanele cu dizabilități în politicile de infrastructură și transport (O1.1, O1.3, O6.1, </w:t>
      </w:r>
      <w:proofErr w:type="gramStart"/>
      <w:r w:rsidRPr="009C1220">
        <w:rPr>
          <w:color w:val="000000"/>
          <w:sz w:val="24"/>
          <w:szCs w:val="24"/>
        </w:rPr>
        <w:t>O9.2</w:t>
      </w:r>
      <w:proofErr w:type="gramEnd"/>
      <w:r w:rsidRPr="009C1220">
        <w:rPr>
          <w:color w:val="000000"/>
          <w:sz w:val="24"/>
          <w:szCs w:val="24"/>
        </w:rPr>
        <w:t>).</w:t>
      </w:r>
    </w:p>
    <w:p w14:paraId="12FC5C63" w14:textId="3179F15F"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implementarea Proiectului </w:t>
      </w:r>
      <w:r w:rsidR="00205862" w:rsidRPr="009C1220">
        <w:rPr>
          <w:color w:val="000000"/>
          <w:sz w:val="24"/>
          <w:szCs w:val="24"/>
        </w:rPr>
        <w:t>n</w:t>
      </w:r>
      <w:r w:rsidRPr="009C1220">
        <w:rPr>
          <w:color w:val="000000"/>
          <w:sz w:val="24"/>
          <w:szCs w:val="24"/>
        </w:rPr>
        <w:t xml:space="preserve">ațional „Construirea autostrăzii Chișinău-Iași” </w:t>
      </w:r>
      <w:r w:rsidR="00205862" w:rsidRPr="009C1220">
        <w:rPr>
          <w:color w:val="000000"/>
          <w:sz w:val="24"/>
          <w:szCs w:val="24"/>
        </w:rPr>
        <w:t xml:space="preserve">în vederea </w:t>
      </w:r>
      <w:r w:rsidRPr="009C1220">
        <w:rPr>
          <w:color w:val="000000"/>
          <w:sz w:val="24"/>
          <w:szCs w:val="24"/>
        </w:rPr>
        <w:t>integr</w:t>
      </w:r>
      <w:r w:rsidR="00205862" w:rsidRPr="009C1220">
        <w:rPr>
          <w:color w:val="000000"/>
          <w:sz w:val="24"/>
          <w:szCs w:val="24"/>
        </w:rPr>
        <w:t>ă</w:t>
      </w:r>
      <w:r w:rsidRPr="009C1220">
        <w:rPr>
          <w:color w:val="000000"/>
          <w:sz w:val="24"/>
          <w:szCs w:val="24"/>
        </w:rPr>
        <w:t>r</w:t>
      </w:r>
      <w:r w:rsidR="00205862" w:rsidRPr="009C1220">
        <w:rPr>
          <w:color w:val="000000"/>
          <w:sz w:val="24"/>
          <w:szCs w:val="24"/>
        </w:rPr>
        <w:t>ii</w:t>
      </w:r>
      <w:r w:rsidRPr="009C1220">
        <w:rPr>
          <w:color w:val="000000"/>
          <w:sz w:val="24"/>
          <w:szCs w:val="24"/>
        </w:rPr>
        <w:t xml:space="preserve"> în rețeaua europeană de transport (O1.1</w:t>
      </w:r>
      <w:r w:rsidR="00205862" w:rsidRPr="009C1220">
        <w:rPr>
          <w:color w:val="000000"/>
          <w:sz w:val="24"/>
          <w:szCs w:val="24"/>
        </w:rPr>
        <w:t>–</w:t>
      </w:r>
      <w:r w:rsidRPr="009C1220">
        <w:rPr>
          <w:color w:val="000000"/>
          <w:sz w:val="24"/>
          <w:szCs w:val="24"/>
        </w:rPr>
        <w:t xml:space="preserve">O1.3, O2.1, </w:t>
      </w:r>
      <w:proofErr w:type="gramStart"/>
      <w:r w:rsidRPr="009C1220">
        <w:rPr>
          <w:color w:val="000000"/>
          <w:sz w:val="24"/>
          <w:szCs w:val="24"/>
        </w:rPr>
        <w:t>O7.1</w:t>
      </w:r>
      <w:proofErr w:type="gramEnd"/>
      <w:r w:rsidRPr="009C1220">
        <w:rPr>
          <w:color w:val="000000"/>
          <w:sz w:val="24"/>
          <w:szCs w:val="24"/>
        </w:rPr>
        <w:t>).</w:t>
      </w:r>
    </w:p>
    <w:p w14:paraId="7670FCB5" w14:textId="28286223"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Reabilitarea/consolidarea și </w:t>
      </w:r>
      <w:r w:rsidR="00205862" w:rsidRPr="009C1220">
        <w:rPr>
          <w:color w:val="000000"/>
          <w:sz w:val="24"/>
          <w:szCs w:val="24"/>
        </w:rPr>
        <w:t xml:space="preserve">construcția </w:t>
      </w:r>
      <w:r w:rsidRPr="009C1220">
        <w:rPr>
          <w:color w:val="000000"/>
          <w:sz w:val="24"/>
          <w:szCs w:val="24"/>
        </w:rPr>
        <w:t xml:space="preserve">podurilor rutiere de frontieră peste râul Prut, inclusiv la Ungheni, Sculeni, Nisporeni, Leușeni, Leova, Cantemir și Cahul, conform acordurilor </w:t>
      </w:r>
      <w:r w:rsidR="00205862" w:rsidRPr="009C1220">
        <w:rPr>
          <w:color w:val="000000"/>
          <w:sz w:val="24"/>
          <w:szCs w:val="24"/>
        </w:rPr>
        <w:t xml:space="preserve">semnate </w:t>
      </w:r>
      <w:r w:rsidRPr="009C1220">
        <w:rPr>
          <w:color w:val="000000"/>
          <w:sz w:val="24"/>
          <w:szCs w:val="24"/>
        </w:rPr>
        <w:t>între Guvernul Republicii Moldova și Guvernul României (O1.1</w:t>
      </w:r>
      <w:r w:rsidR="00205862" w:rsidRPr="009C1220">
        <w:rPr>
          <w:color w:val="000000"/>
          <w:sz w:val="24"/>
          <w:szCs w:val="24"/>
        </w:rPr>
        <w:t>–</w:t>
      </w:r>
      <w:r w:rsidRPr="009C1220">
        <w:rPr>
          <w:color w:val="000000"/>
          <w:sz w:val="24"/>
          <w:szCs w:val="24"/>
        </w:rPr>
        <w:t>O1.3, O2.1, O2.4).</w:t>
      </w:r>
    </w:p>
    <w:p w14:paraId="679B952D" w14:textId="5E44E966"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Stabilirea parteneriatelor cu organizațiile societății civile și </w:t>
      </w:r>
      <w:r w:rsidR="00205862" w:rsidRPr="009C1220">
        <w:rPr>
          <w:color w:val="000000"/>
          <w:sz w:val="24"/>
          <w:szCs w:val="24"/>
        </w:rPr>
        <w:t xml:space="preserve">cu </w:t>
      </w:r>
      <w:r w:rsidRPr="009C1220">
        <w:rPr>
          <w:color w:val="000000"/>
          <w:sz w:val="24"/>
          <w:szCs w:val="24"/>
        </w:rPr>
        <w:t>școli</w:t>
      </w:r>
      <w:r w:rsidRPr="009C1220">
        <w:rPr>
          <w:sz w:val="24"/>
          <w:szCs w:val="24"/>
        </w:rPr>
        <w:t xml:space="preserve"> </w:t>
      </w:r>
      <w:r w:rsidRPr="009C1220">
        <w:rPr>
          <w:color w:val="000000"/>
          <w:sz w:val="24"/>
          <w:szCs w:val="24"/>
        </w:rPr>
        <w:t xml:space="preserve">pentru desfășurarea campaniilor de promovare a siguranței rutiere, </w:t>
      </w:r>
      <w:r w:rsidR="00205862" w:rsidRPr="009C1220">
        <w:rPr>
          <w:color w:val="000000"/>
          <w:sz w:val="24"/>
          <w:szCs w:val="24"/>
        </w:rPr>
        <w:t xml:space="preserve">de </w:t>
      </w:r>
      <w:r w:rsidRPr="009C1220">
        <w:rPr>
          <w:color w:val="000000"/>
          <w:sz w:val="24"/>
          <w:szCs w:val="24"/>
        </w:rPr>
        <w:t>descuraj</w:t>
      </w:r>
      <w:r w:rsidR="00205862" w:rsidRPr="009C1220">
        <w:rPr>
          <w:color w:val="000000"/>
          <w:sz w:val="24"/>
          <w:szCs w:val="24"/>
        </w:rPr>
        <w:t>a</w:t>
      </w:r>
      <w:r w:rsidRPr="009C1220">
        <w:rPr>
          <w:color w:val="000000"/>
          <w:sz w:val="24"/>
          <w:szCs w:val="24"/>
        </w:rPr>
        <w:t>r</w:t>
      </w:r>
      <w:r w:rsidR="00205862" w:rsidRPr="009C1220">
        <w:rPr>
          <w:color w:val="000000"/>
          <w:sz w:val="24"/>
          <w:szCs w:val="24"/>
        </w:rPr>
        <w:t>e</w:t>
      </w:r>
      <w:r w:rsidRPr="009C1220">
        <w:rPr>
          <w:color w:val="000000"/>
          <w:sz w:val="24"/>
          <w:szCs w:val="24"/>
        </w:rPr>
        <w:t xml:space="preserve"> </w:t>
      </w:r>
      <w:r w:rsidR="00205862" w:rsidRPr="009C1220">
        <w:rPr>
          <w:color w:val="000000"/>
          <w:sz w:val="24"/>
          <w:szCs w:val="24"/>
        </w:rPr>
        <w:t xml:space="preserve">a </w:t>
      </w:r>
      <w:r w:rsidRPr="009C1220">
        <w:rPr>
          <w:color w:val="000000"/>
          <w:sz w:val="24"/>
          <w:szCs w:val="24"/>
        </w:rPr>
        <w:t xml:space="preserve">conducerii agresive, </w:t>
      </w:r>
      <w:r w:rsidR="00205862" w:rsidRPr="009C1220">
        <w:rPr>
          <w:color w:val="000000"/>
          <w:sz w:val="24"/>
          <w:szCs w:val="24"/>
        </w:rPr>
        <w:t xml:space="preserve">de </w:t>
      </w:r>
      <w:r w:rsidRPr="009C1220">
        <w:rPr>
          <w:color w:val="000000"/>
          <w:sz w:val="24"/>
          <w:szCs w:val="24"/>
        </w:rPr>
        <w:t>promov</w:t>
      </w:r>
      <w:r w:rsidR="00205862" w:rsidRPr="009C1220">
        <w:rPr>
          <w:color w:val="000000"/>
          <w:sz w:val="24"/>
          <w:szCs w:val="24"/>
        </w:rPr>
        <w:t>are a</w:t>
      </w:r>
      <w:r w:rsidRPr="009C1220">
        <w:rPr>
          <w:color w:val="000000"/>
          <w:sz w:val="24"/>
          <w:szCs w:val="24"/>
        </w:rPr>
        <w:t xml:space="preserve"> solidarității și </w:t>
      </w:r>
      <w:r w:rsidR="00205862" w:rsidRPr="009C1220">
        <w:rPr>
          <w:color w:val="000000"/>
          <w:sz w:val="24"/>
          <w:szCs w:val="24"/>
        </w:rPr>
        <w:t xml:space="preserve">a </w:t>
      </w:r>
      <w:r w:rsidRPr="009C1220">
        <w:rPr>
          <w:color w:val="000000"/>
          <w:sz w:val="24"/>
          <w:szCs w:val="24"/>
        </w:rPr>
        <w:t>regulilor de conduită sigură la volan (O4.3, O5.1, O7.1, O8.2, O9.1).</w:t>
      </w:r>
    </w:p>
    <w:p w14:paraId="56B6CF11" w14:textId="5DC9DFE5" w:rsidR="00CD34BE" w:rsidRPr="009C1220" w:rsidRDefault="00CD34BE" w:rsidP="00CD34BE">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Stimularea reînnoirii parcului de </w:t>
      </w:r>
      <w:r w:rsidR="00205862" w:rsidRPr="009C1220">
        <w:rPr>
          <w:color w:val="000000"/>
          <w:sz w:val="24"/>
          <w:szCs w:val="24"/>
        </w:rPr>
        <w:t>auto</w:t>
      </w:r>
      <w:r w:rsidRPr="009C1220">
        <w:rPr>
          <w:color w:val="000000"/>
          <w:sz w:val="24"/>
          <w:szCs w:val="24"/>
        </w:rPr>
        <w:t xml:space="preserve">vehicule </w:t>
      </w:r>
      <w:r w:rsidR="00205862" w:rsidRPr="009C1220">
        <w:rPr>
          <w:color w:val="000000"/>
          <w:sz w:val="24"/>
          <w:szCs w:val="24"/>
        </w:rPr>
        <w:t>care</w:t>
      </w:r>
      <w:r w:rsidRPr="009C1220">
        <w:rPr>
          <w:color w:val="000000"/>
          <w:sz w:val="24"/>
          <w:szCs w:val="24"/>
        </w:rPr>
        <w:t xml:space="preserve"> efectu</w:t>
      </w:r>
      <w:r w:rsidR="00205862" w:rsidRPr="009C1220">
        <w:rPr>
          <w:color w:val="000000"/>
          <w:sz w:val="24"/>
          <w:szCs w:val="24"/>
        </w:rPr>
        <w:t>e</w:t>
      </w:r>
      <w:r w:rsidRPr="009C1220">
        <w:rPr>
          <w:color w:val="000000"/>
          <w:sz w:val="24"/>
          <w:szCs w:val="24"/>
        </w:rPr>
        <w:t>a</w:t>
      </w:r>
      <w:r w:rsidR="00205862" w:rsidRPr="009C1220">
        <w:rPr>
          <w:color w:val="000000"/>
          <w:sz w:val="24"/>
          <w:szCs w:val="24"/>
        </w:rPr>
        <w:t>ză</w:t>
      </w:r>
      <w:r w:rsidRPr="009C1220">
        <w:rPr>
          <w:color w:val="000000"/>
          <w:sz w:val="24"/>
          <w:szCs w:val="24"/>
        </w:rPr>
        <w:t xml:space="preserve"> transportul de persoane prin servicii regulate.</w:t>
      </w:r>
    </w:p>
    <w:p w14:paraId="35252BA3" w14:textId="25BCEC87" w:rsidR="00CD34BE" w:rsidRPr="009C1220" w:rsidRDefault="00CD34BE" w:rsidP="009C1220">
      <w:pPr>
        <w:numPr>
          <w:ilvl w:val="0"/>
          <w:numId w:val="31"/>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Identificarea mecanismelor de susținere </w:t>
      </w:r>
      <w:proofErr w:type="gramStart"/>
      <w:r w:rsidRPr="009C1220">
        <w:rPr>
          <w:color w:val="000000"/>
          <w:sz w:val="24"/>
          <w:szCs w:val="24"/>
        </w:rPr>
        <w:t>a</w:t>
      </w:r>
      <w:proofErr w:type="gramEnd"/>
      <w:r w:rsidRPr="009C1220">
        <w:rPr>
          <w:color w:val="000000"/>
          <w:sz w:val="24"/>
          <w:szCs w:val="24"/>
        </w:rPr>
        <w:t xml:space="preserve"> operatorilor de transport rutier care efectuează servicii regulate, în special </w:t>
      </w:r>
      <w:r w:rsidR="00205862" w:rsidRPr="009C1220">
        <w:rPr>
          <w:color w:val="000000"/>
          <w:sz w:val="24"/>
          <w:szCs w:val="24"/>
        </w:rPr>
        <w:t>a</w:t>
      </w:r>
      <w:r w:rsidRPr="009C1220">
        <w:rPr>
          <w:color w:val="000000"/>
          <w:sz w:val="24"/>
          <w:szCs w:val="24"/>
        </w:rPr>
        <w:t xml:space="preserve">l celor </w:t>
      </w:r>
      <w:r w:rsidR="00205862" w:rsidRPr="009C1220">
        <w:rPr>
          <w:color w:val="000000"/>
          <w:sz w:val="24"/>
          <w:szCs w:val="24"/>
        </w:rPr>
        <w:t>di</w:t>
      </w:r>
      <w:r w:rsidRPr="009C1220">
        <w:rPr>
          <w:color w:val="000000"/>
          <w:sz w:val="24"/>
          <w:szCs w:val="24"/>
        </w:rPr>
        <w:t>n trafic</w:t>
      </w:r>
      <w:r w:rsidR="00205862" w:rsidRPr="009C1220">
        <w:rPr>
          <w:color w:val="000000"/>
          <w:sz w:val="24"/>
          <w:szCs w:val="24"/>
        </w:rPr>
        <w:t>ul</w:t>
      </w:r>
      <w:r w:rsidRPr="009C1220">
        <w:rPr>
          <w:color w:val="000000"/>
          <w:sz w:val="24"/>
          <w:szCs w:val="24"/>
        </w:rPr>
        <w:t xml:space="preserve"> raional.</w:t>
      </w:r>
    </w:p>
    <w:p w14:paraId="6E07D4BE" w14:textId="1C3E5018"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80" w:name="_Toc114659147"/>
      <w:r w:rsidRPr="009C1220">
        <w:rPr>
          <w:rFonts w:ascii="Times New Roman" w:hAnsi="Times New Roman"/>
          <w:bCs/>
          <w:color w:val="000000" w:themeColor="text1"/>
          <w:sz w:val="24"/>
          <w:szCs w:val="24"/>
        </w:rPr>
        <w:t>5.20.</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Dezvoltarea transportului feroviar</w:t>
      </w:r>
      <w:bookmarkEnd w:id="80"/>
    </w:p>
    <w:p w14:paraId="3D7976A2" w14:textId="77777777" w:rsidR="00CD34BE" w:rsidRPr="009C1220" w:rsidRDefault="00CD34BE" w:rsidP="00CD34BE">
      <w:pPr>
        <w:numPr>
          <w:ilvl w:val="0"/>
          <w:numId w:val="3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Restructurarea sectorului feroviar în conformitate cu standardele de bună guvernanță și revitalizarea financiară și economică </w:t>
      </w:r>
      <w:proofErr w:type="gramStart"/>
      <w:r w:rsidRPr="009C1220">
        <w:rPr>
          <w:color w:val="000000"/>
          <w:sz w:val="24"/>
          <w:szCs w:val="24"/>
        </w:rPr>
        <w:t>a</w:t>
      </w:r>
      <w:proofErr w:type="gramEnd"/>
      <w:r w:rsidRPr="009C1220">
        <w:rPr>
          <w:color w:val="000000"/>
          <w:sz w:val="24"/>
          <w:szCs w:val="24"/>
        </w:rPr>
        <w:t xml:space="preserve"> acestuia (O1.2, O2.1, O7.1, O10.1).</w:t>
      </w:r>
    </w:p>
    <w:p w14:paraId="77C8F732" w14:textId="70E18E9B" w:rsidR="00CD34BE" w:rsidRPr="009C1220" w:rsidRDefault="00CD34BE" w:rsidP="00CD34BE">
      <w:pPr>
        <w:numPr>
          <w:ilvl w:val="0"/>
          <w:numId w:val="32"/>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Programului </w:t>
      </w:r>
      <w:r w:rsidR="00DC7FCE" w:rsidRPr="009C1220">
        <w:rPr>
          <w:color w:val="000000"/>
          <w:sz w:val="24"/>
          <w:szCs w:val="24"/>
        </w:rPr>
        <w:t>n</w:t>
      </w:r>
      <w:r w:rsidRPr="009C1220">
        <w:rPr>
          <w:color w:val="000000"/>
          <w:sz w:val="24"/>
          <w:szCs w:val="24"/>
        </w:rPr>
        <w:t>ațional „Extinderea rețelei de cale ferată” pentru asigurarea interconexiunii municipiil</w:t>
      </w:r>
      <w:r w:rsidR="00651294" w:rsidRPr="009C1220">
        <w:rPr>
          <w:color w:val="000000"/>
          <w:sz w:val="24"/>
          <w:szCs w:val="24"/>
        </w:rPr>
        <w:t>or</w:t>
      </w:r>
      <w:r w:rsidRPr="009C1220">
        <w:rPr>
          <w:color w:val="000000"/>
          <w:sz w:val="24"/>
          <w:szCs w:val="24"/>
        </w:rPr>
        <w:t xml:space="preserve"> din țară (O1.1, O1.2, O2.1, O7.1, O10.1).</w:t>
      </w:r>
    </w:p>
    <w:p w14:paraId="2E3AD5EE" w14:textId="36AB87B9" w:rsidR="00CD34BE" w:rsidRPr="009C1220" w:rsidRDefault="00CD34BE" w:rsidP="009C1220">
      <w:pPr>
        <w:numPr>
          <w:ilvl w:val="0"/>
          <w:numId w:val="32"/>
        </w:numPr>
        <w:tabs>
          <w:tab w:val="left" w:pos="993"/>
        </w:tabs>
        <w:ind w:left="0" w:firstLine="709"/>
        <w:rPr>
          <w:rFonts w:eastAsia="Arial"/>
          <w:color w:val="000000"/>
          <w:sz w:val="24"/>
          <w:szCs w:val="24"/>
        </w:rPr>
      </w:pPr>
      <w:r w:rsidRPr="009C1220">
        <w:rPr>
          <w:color w:val="000000"/>
          <w:sz w:val="24"/>
          <w:szCs w:val="24"/>
        </w:rPr>
        <w:t xml:space="preserve">Elaborarea unei foi de parcurs pentru interconectarea căilor ferate ale Republicii Moldova și </w:t>
      </w:r>
      <w:r w:rsidR="00651294" w:rsidRPr="009C1220">
        <w:rPr>
          <w:color w:val="000000"/>
          <w:sz w:val="24"/>
          <w:szCs w:val="24"/>
        </w:rPr>
        <w:t>c</w:t>
      </w:r>
      <w:r w:rsidRPr="009C1220">
        <w:rPr>
          <w:color w:val="000000"/>
          <w:sz w:val="24"/>
          <w:szCs w:val="24"/>
        </w:rPr>
        <w:t>ăil</w:t>
      </w:r>
      <w:r w:rsidR="00FD6CEA" w:rsidRPr="009C1220">
        <w:rPr>
          <w:color w:val="000000"/>
          <w:sz w:val="24"/>
          <w:szCs w:val="24"/>
        </w:rPr>
        <w:t>or</w:t>
      </w:r>
      <w:r w:rsidRPr="009C1220">
        <w:rPr>
          <w:color w:val="000000"/>
          <w:sz w:val="24"/>
          <w:szCs w:val="24"/>
        </w:rPr>
        <w:t xml:space="preserve"> </w:t>
      </w:r>
      <w:r w:rsidR="00651294" w:rsidRPr="009C1220">
        <w:rPr>
          <w:color w:val="000000"/>
          <w:sz w:val="24"/>
          <w:szCs w:val="24"/>
        </w:rPr>
        <w:t>f</w:t>
      </w:r>
      <w:r w:rsidRPr="009C1220">
        <w:rPr>
          <w:color w:val="000000"/>
          <w:sz w:val="24"/>
          <w:szCs w:val="24"/>
        </w:rPr>
        <w:t xml:space="preserve">erate </w:t>
      </w:r>
      <w:r w:rsidR="00651294" w:rsidRPr="009C1220">
        <w:rPr>
          <w:color w:val="000000"/>
          <w:sz w:val="24"/>
          <w:szCs w:val="24"/>
        </w:rPr>
        <w:t xml:space="preserve">din </w:t>
      </w:r>
      <w:r w:rsidRPr="009C1220">
        <w:rPr>
          <w:color w:val="000000"/>
          <w:sz w:val="24"/>
          <w:szCs w:val="24"/>
        </w:rPr>
        <w:t>Român</w:t>
      </w:r>
      <w:r w:rsidR="00651294" w:rsidRPr="009C1220">
        <w:rPr>
          <w:color w:val="000000"/>
          <w:sz w:val="24"/>
          <w:szCs w:val="24"/>
        </w:rPr>
        <w:t>ia</w:t>
      </w:r>
      <w:r w:rsidRPr="009C1220">
        <w:rPr>
          <w:color w:val="000000"/>
          <w:sz w:val="24"/>
          <w:szCs w:val="24"/>
        </w:rPr>
        <w:t>, începând cu calea ferată cu ecartament normal Galați – Chișinău și Iași – Chișinău (O1.1, O1.2, O2.1).</w:t>
      </w:r>
    </w:p>
    <w:p w14:paraId="222DE899" w14:textId="37ADECDB"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81" w:name="_Toc114659148"/>
      <w:r w:rsidRPr="009C1220">
        <w:rPr>
          <w:rFonts w:ascii="Times New Roman" w:hAnsi="Times New Roman"/>
          <w:bCs/>
          <w:color w:val="000000" w:themeColor="text1"/>
          <w:sz w:val="24"/>
          <w:szCs w:val="24"/>
        </w:rPr>
        <w:t>5.21.</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Dezvoltarea transportului naval</w:t>
      </w:r>
      <w:bookmarkEnd w:id="81"/>
    </w:p>
    <w:p w14:paraId="564106F4" w14:textId="5332C4C4" w:rsidR="00CD34BE" w:rsidRPr="009C1220" w:rsidRDefault="00CD34BE" w:rsidP="00CD34BE">
      <w:pPr>
        <w:numPr>
          <w:ilvl w:val="0"/>
          <w:numId w:val="3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Curățarea și amenajarea albiei râului Prut pentru asigurarea navigației fluviale de la estuar până la portul fluvial Ungheni</w:t>
      </w:r>
      <w:r w:rsidR="00FD6CEA" w:rsidRPr="009C1220">
        <w:rPr>
          <w:color w:val="000000"/>
          <w:sz w:val="24"/>
          <w:szCs w:val="24"/>
        </w:rPr>
        <w:t>,</w:t>
      </w:r>
      <w:r w:rsidRPr="009C1220">
        <w:rPr>
          <w:color w:val="000000"/>
          <w:sz w:val="24"/>
          <w:szCs w:val="24"/>
        </w:rPr>
        <w:t xml:space="preserve"> reabilitarea elementelor portuare și de acostament (O1.1, O1.2, O2.1, O10.1). </w:t>
      </w:r>
    </w:p>
    <w:p w14:paraId="17B4A286" w14:textId="77777777" w:rsidR="00CD34BE" w:rsidRPr="009C1220" w:rsidRDefault="00CD34BE" w:rsidP="00CD34BE">
      <w:pPr>
        <w:numPr>
          <w:ilvl w:val="0"/>
          <w:numId w:val="3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Elaborarea studiului de fiabilitate pentru extinderea portului Giurgiulești (mai sus de poduri) și construcția unui port uscat, cu examinarea posibilității de conectare la infrastructura feroviară (O1.2).</w:t>
      </w:r>
    </w:p>
    <w:p w14:paraId="2AD381CC" w14:textId="37936BBE" w:rsidR="00CD34BE" w:rsidRPr="009C1220" w:rsidRDefault="00CD34BE" w:rsidP="009C1220">
      <w:pPr>
        <w:numPr>
          <w:ilvl w:val="0"/>
          <w:numId w:val="33"/>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Elaborarea bazei legislative în domeniul portuar (Legea porturilor) și dezvoltarea transportului naval intern (O2.1).</w:t>
      </w:r>
    </w:p>
    <w:p w14:paraId="0F27492D" w14:textId="18DFC56A"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82" w:name="_Toc114659149"/>
      <w:r w:rsidRPr="009C1220">
        <w:rPr>
          <w:rFonts w:ascii="Times New Roman" w:hAnsi="Times New Roman"/>
          <w:bCs/>
          <w:color w:val="000000" w:themeColor="text1"/>
          <w:sz w:val="24"/>
          <w:szCs w:val="24"/>
        </w:rPr>
        <w:t>5.22.</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Dezvoltarea transportului aerian</w:t>
      </w:r>
      <w:bookmarkEnd w:id="82"/>
    </w:p>
    <w:p w14:paraId="712F038F" w14:textId="63462968" w:rsidR="00CD34BE" w:rsidRPr="009C1220" w:rsidRDefault="00CD34BE" w:rsidP="00CD34BE">
      <w:pPr>
        <w:numPr>
          <w:ilvl w:val="0"/>
          <w:numId w:val="34"/>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Sporirea accesului oamenilor la serviciile de transport aerian prin deschiderea unui aeroport regional (O1.1, </w:t>
      </w:r>
      <w:r w:rsidR="00FD6CEA" w:rsidRPr="009C1220">
        <w:rPr>
          <w:color w:val="000000"/>
          <w:sz w:val="24"/>
          <w:szCs w:val="24"/>
        </w:rPr>
        <w:t>O</w:t>
      </w:r>
      <w:r w:rsidRPr="009C1220">
        <w:rPr>
          <w:color w:val="000000"/>
          <w:sz w:val="24"/>
          <w:szCs w:val="24"/>
        </w:rPr>
        <w:t>1.2, O2.1, O7.1, O7.2).</w:t>
      </w:r>
    </w:p>
    <w:p w14:paraId="33A87857" w14:textId="03023BBA" w:rsidR="00CD34BE" w:rsidRPr="009C1220" w:rsidRDefault="00CD34BE" w:rsidP="00CD34BE">
      <w:pPr>
        <w:numPr>
          <w:ilvl w:val="0"/>
          <w:numId w:val="34"/>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Continuarea politicilor Open Sky de diversificare a destinațiilor în funcție de interesele socioeconomice (O1.1, </w:t>
      </w:r>
      <w:r w:rsidR="00FD6CEA" w:rsidRPr="009C1220">
        <w:rPr>
          <w:color w:val="000000"/>
          <w:sz w:val="24"/>
          <w:szCs w:val="24"/>
        </w:rPr>
        <w:t>O</w:t>
      </w:r>
      <w:r w:rsidRPr="009C1220">
        <w:rPr>
          <w:color w:val="000000"/>
          <w:sz w:val="24"/>
          <w:szCs w:val="24"/>
        </w:rPr>
        <w:t>1.2, O2.1, O7.1, O7.2).</w:t>
      </w:r>
    </w:p>
    <w:p w14:paraId="41832831" w14:textId="151B0863" w:rsidR="00CD34BE" w:rsidRPr="009C1220" w:rsidRDefault="00CD34BE" w:rsidP="009C1220">
      <w:pPr>
        <w:numPr>
          <w:ilvl w:val="0"/>
          <w:numId w:val="34"/>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Dezvoltarea unui terminal cargo aerian </w:t>
      </w:r>
      <w:proofErr w:type="gramStart"/>
      <w:r w:rsidRPr="009C1220">
        <w:rPr>
          <w:color w:val="000000"/>
          <w:sz w:val="24"/>
          <w:szCs w:val="24"/>
        </w:rPr>
        <w:t>ce</w:t>
      </w:r>
      <w:proofErr w:type="gramEnd"/>
      <w:r w:rsidRPr="009C1220">
        <w:rPr>
          <w:color w:val="000000"/>
          <w:sz w:val="24"/>
          <w:szCs w:val="24"/>
        </w:rPr>
        <w:t xml:space="preserve"> ar presta servicii la nivelul standardelor internaționale (O1.1, </w:t>
      </w:r>
      <w:r w:rsidR="00FD6CEA" w:rsidRPr="009C1220">
        <w:rPr>
          <w:color w:val="000000"/>
          <w:sz w:val="24"/>
          <w:szCs w:val="24"/>
        </w:rPr>
        <w:t>O</w:t>
      </w:r>
      <w:r w:rsidRPr="009C1220">
        <w:rPr>
          <w:color w:val="000000"/>
          <w:sz w:val="24"/>
          <w:szCs w:val="24"/>
        </w:rPr>
        <w:t>1.2, O2.1, O7.1, O7.2, O9.2, O9.3).</w:t>
      </w:r>
    </w:p>
    <w:p w14:paraId="5FA9BAB0" w14:textId="0A3AD1A7" w:rsidR="00CD34BE" w:rsidRPr="009C1220" w:rsidRDefault="006565B5" w:rsidP="006565B5">
      <w:pPr>
        <w:pStyle w:val="2"/>
        <w:tabs>
          <w:tab w:val="left" w:pos="1276"/>
        </w:tabs>
        <w:ind w:left="1135" w:hanging="426"/>
        <w:jc w:val="left"/>
        <w:rPr>
          <w:rFonts w:ascii="Times New Roman" w:hAnsi="Times New Roman"/>
          <w:b w:val="0"/>
          <w:bCs/>
          <w:sz w:val="24"/>
          <w:szCs w:val="24"/>
        </w:rPr>
      </w:pPr>
      <w:bookmarkStart w:id="83" w:name="_Toc114659150"/>
      <w:r w:rsidRPr="009C1220">
        <w:rPr>
          <w:rFonts w:ascii="Times New Roman" w:hAnsi="Times New Roman"/>
          <w:bCs/>
          <w:color w:val="000000" w:themeColor="text1"/>
          <w:sz w:val="24"/>
          <w:szCs w:val="24"/>
        </w:rPr>
        <w:t>5.23.</w:t>
      </w:r>
      <w:r w:rsidR="00AF55CF"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domeniul protecţiei mediului</w:t>
      </w:r>
      <w:bookmarkEnd w:id="83"/>
    </w:p>
    <w:p w14:paraId="0D6BD871" w14:textId="352C1BBF"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sz w:val="24"/>
          <w:szCs w:val="24"/>
        </w:rPr>
        <w:t>Promovarea politicilor de adaptare la condițiile schimbărilor climatice și minimizarea impactului activității antropice asupra mediului, inclusiv prin activități bazate pe rezultatele cercetărilor științifice și promovării economiei verzi (O10.1</w:t>
      </w:r>
      <w:r w:rsidR="00C30A49" w:rsidRPr="009C1220">
        <w:rPr>
          <w:sz w:val="24"/>
          <w:szCs w:val="24"/>
        </w:rPr>
        <w:t>–</w:t>
      </w:r>
      <w:r w:rsidRPr="009C1220">
        <w:rPr>
          <w:sz w:val="24"/>
          <w:szCs w:val="24"/>
        </w:rPr>
        <w:t>O10.4).</w:t>
      </w:r>
    </w:p>
    <w:p w14:paraId="7D5B2D1B" w14:textId="77777777"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sz w:val="24"/>
          <w:szCs w:val="24"/>
        </w:rPr>
        <w:t xml:space="preserve">Consolidarea dialogului cu Ucraina pentru adoptarea și implementarea măsurilor de asigurare a funcționării ecologice a Complexului hidrotehnic Nistrean (Novodnestrovsk) în conformitate cu standardele internaționale de protecție </w:t>
      </w:r>
      <w:proofErr w:type="gramStart"/>
      <w:r w:rsidRPr="009C1220">
        <w:rPr>
          <w:sz w:val="24"/>
          <w:szCs w:val="24"/>
        </w:rPr>
        <w:t>a</w:t>
      </w:r>
      <w:proofErr w:type="gramEnd"/>
      <w:r w:rsidRPr="009C1220">
        <w:rPr>
          <w:sz w:val="24"/>
          <w:szCs w:val="24"/>
        </w:rPr>
        <w:t xml:space="preserve"> ecosistemului</w:t>
      </w:r>
      <w:r w:rsidRPr="009C1220">
        <w:rPr>
          <w:color w:val="000000"/>
          <w:sz w:val="24"/>
          <w:szCs w:val="24"/>
        </w:rPr>
        <w:t xml:space="preserve"> (O9.2, O9.3, O10.3). </w:t>
      </w:r>
    </w:p>
    <w:p w14:paraId="2DDE5EA5" w14:textId="15B82A3A" w:rsidR="00CD34BE" w:rsidRPr="009C1220" w:rsidRDefault="00CD34BE" w:rsidP="00285616">
      <w:pPr>
        <w:pStyle w:val="ab"/>
        <w:numPr>
          <w:ilvl w:val="0"/>
          <w:numId w:val="35"/>
        </w:numPr>
        <w:tabs>
          <w:tab w:val="left" w:pos="993"/>
        </w:tabs>
        <w:ind w:left="0" w:firstLine="709"/>
        <w:rPr>
          <w:sz w:val="24"/>
          <w:szCs w:val="24"/>
        </w:rPr>
      </w:pPr>
      <w:r w:rsidRPr="009C1220">
        <w:rPr>
          <w:sz w:val="24"/>
          <w:szCs w:val="24"/>
        </w:rPr>
        <w:t xml:space="preserve">Consolidarea colaborării cu România pentru </w:t>
      </w:r>
      <w:proofErr w:type="gramStart"/>
      <w:r w:rsidRPr="009C1220">
        <w:rPr>
          <w:sz w:val="24"/>
          <w:szCs w:val="24"/>
        </w:rPr>
        <w:t>a</w:t>
      </w:r>
      <w:proofErr w:type="gramEnd"/>
      <w:r w:rsidRPr="009C1220">
        <w:rPr>
          <w:sz w:val="24"/>
          <w:szCs w:val="24"/>
        </w:rPr>
        <w:t xml:space="preserve"> asigura funcționarea optimă a Nodului Hidrotehnic Costești</w:t>
      </w:r>
      <w:r w:rsidR="00C30A49" w:rsidRPr="009C1220">
        <w:rPr>
          <w:sz w:val="24"/>
          <w:szCs w:val="24"/>
        </w:rPr>
        <w:t xml:space="preserve">–Stânca </w:t>
      </w:r>
      <w:r w:rsidRPr="009C1220">
        <w:rPr>
          <w:sz w:val="24"/>
          <w:szCs w:val="24"/>
        </w:rPr>
        <w:t>(O9.3, O10.3).</w:t>
      </w:r>
    </w:p>
    <w:p w14:paraId="46E1A0E7" w14:textId="1FEFCD4F" w:rsidR="00CD34BE" w:rsidRPr="009C1220" w:rsidRDefault="00CD34BE" w:rsidP="00285616">
      <w:pPr>
        <w:numPr>
          <w:ilvl w:val="0"/>
          <w:numId w:val="35"/>
        </w:numPr>
        <w:pBdr>
          <w:top w:val="nil"/>
          <w:left w:val="nil"/>
          <w:bottom w:val="nil"/>
          <w:right w:val="nil"/>
          <w:between w:val="nil"/>
        </w:pBdr>
        <w:tabs>
          <w:tab w:val="left" w:pos="993"/>
        </w:tabs>
        <w:ind w:left="0" w:firstLine="709"/>
        <w:rPr>
          <w:sz w:val="24"/>
          <w:szCs w:val="24"/>
        </w:rPr>
      </w:pPr>
      <w:r w:rsidRPr="009C1220">
        <w:rPr>
          <w:sz w:val="24"/>
          <w:szCs w:val="24"/>
        </w:rPr>
        <w:lastRenderedPageBreak/>
        <w:t xml:space="preserve">Elaborarea și realizarea proiectului de reabilitare a lacului Beleu din cadrul Rezervației </w:t>
      </w:r>
      <w:r w:rsidR="00C30A49" w:rsidRPr="009C1220">
        <w:rPr>
          <w:sz w:val="24"/>
          <w:szCs w:val="24"/>
        </w:rPr>
        <w:t>n</w:t>
      </w:r>
      <w:r w:rsidRPr="009C1220">
        <w:rPr>
          <w:sz w:val="24"/>
          <w:szCs w:val="24"/>
        </w:rPr>
        <w:t>aturale „Prutul de Jos” (O10.1–O10.4).</w:t>
      </w:r>
    </w:p>
    <w:p w14:paraId="58E6AA43" w14:textId="4DA416CE"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Elaborarea și implementarea proiectelor naționale privind decolmatarea lacurilor strategice (O10.1</w:t>
      </w:r>
      <w:r w:rsidR="00C30A49" w:rsidRPr="009C1220">
        <w:rPr>
          <w:sz w:val="24"/>
          <w:szCs w:val="24"/>
        </w:rPr>
        <w:t>–</w:t>
      </w:r>
      <w:r w:rsidRPr="009C1220">
        <w:rPr>
          <w:color w:val="000000"/>
          <w:sz w:val="24"/>
          <w:szCs w:val="24"/>
        </w:rPr>
        <w:t>O10.4).</w:t>
      </w:r>
    </w:p>
    <w:p w14:paraId="241EBF35" w14:textId="5ECC2AE4"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Proiectului </w:t>
      </w:r>
      <w:r w:rsidR="00717A6B" w:rsidRPr="009C1220">
        <w:rPr>
          <w:color w:val="000000"/>
          <w:sz w:val="24"/>
          <w:szCs w:val="24"/>
        </w:rPr>
        <w:t>n</w:t>
      </w:r>
      <w:r w:rsidRPr="009C1220">
        <w:rPr>
          <w:color w:val="000000"/>
          <w:sz w:val="24"/>
          <w:szCs w:val="24"/>
        </w:rPr>
        <w:t>ațional „Curățarea albiei râului B</w:t>
      </w:r>
      <w:r w:rsidR="00717A6B" w:rsidRPr="009C1220">
        <w:rPr>
          <w:color w:val="000000"/>
          <w:sz w:val="24"/>
          <w:szCs w:val="24"/>
        </w:rPr>
        <w:t>â</w:t>
      </w:r>
      <w:r w:rsidRPr="009C1220">
        <w:rPr>
          <w:color w:val="000000"/>
          <w:sz w:val="24"/>
          <w:szCs w:val="24"/>
        </w:rPr>
        <w:t xml:space="preserve">c” în scopul diminuării impactului antropic, </w:t>
      </w:r>
      <w:r w:rsidR="00717A6B" w:rsidRPr="009C1220">
        <w:rPr>
          <w:color w:val="000000"/>
          <w:sz w:val="24"/>
          <w:szCs w:val="24"/>
        </w:rPr>
        <w:t xml:space="preserve">al </w:t>
      </w:r>
      <w:r w:rsidRPr="009C1220">
        <w:rPr>
          <w:color w:val="000000"/>
          <w:sz w:val="24"/>
          <w:szCs w:val="24"/>
        </w:rPr>
        <w:t xml:space="preserve">prevenirii riscului </w:t>
      </w:r>
      <w:r w:rsidR="00717A6B" w:rsidRPr="009C1220">
        <w:rPr>
          <w:color w:val="000000"/>
          <w:sz w:val="24"/>
          <w:szCs w:val="24"/>
        </w:rPr>
        <w:t>în caz de</w:t>
      </w:r>
      <w:r w:rsidRPr="009C1220">
        <w:rPr>
          <w:color w:val="000000"/>
          <w:sz w:val="24"/>
          <w:szCs w:val="24"/>
        </w:rPr>
        <w:t xml:space="preserve"> inundații și </w:t>
      </w:r>
      <w:r w:rsidR="00717A6B" w:rsidRPr="009C1220">
        <w:rPr>
          <w:color w:val="000000"/>
          <w:sz w:val="24"/>
          <w:szCs w:val="24"/>
        </w:rPr>
        <w:t xml:space="preserve">a riscului de </w:t>
      </w:r>
      <w:r w:rsidRPr="009C1220">
        <w:rPr>
          <w:color w:val="000000"/>
          <w:sz w:val="24"/>
          <w:szCs w:val="24"/>
        </w:rPr>
        <w:t>eroziun</w:t>
      </w:r>
      <w:r w:rsidR="00717A6B" w:rsidRPr="009C1220">
        <w:rPr>
          <w:color w:val="000000"/>
          <w:sz w:val="24"/>
          <w:szCs w:val="24"/>
        </w:rPr>
        <w:t>e a</w:t>
      </w:r>
      <w:r w:rsidRPr="009C1220">
        <w:rPr>
          <w:color w:val="000000"/>
          <w:sz w:val="24"/>
          <w:szCs w:val="24"/>
        </w:rPr>
        <w:t xml:space="preserve"> malurilor, </w:t>
      </w:r>
      <w:r w:rsidR="00717A6B" w:rsidRPr="009C1220">
        <w:rPr>
          <w:color w:val="000000"/>
          <w:sz w:val="24"/>
          <w:szCs w:val="24"/>
        </w:rPr>
        <w:t xml:space="preserve">în scopul </w:t>
      </w:r>
      <w:r w:rsidRPr="009C1220">
        <w:rPr>
          <w:color w:val="000000"/>
          <w:sz w:val="24"/>
          <w:szCs w:val="24"/>
        </w:rPr>
        <w:t xml:space="preserve">creării zonelor naturale și culturale protejate în bazinul râului </w:t>
      </w:r>
      <w:r w:rsidR="00717A6B" w:rsidRPr="009C1220">
        <w:rPr>
          <w:color w:val="000000"/>
          <w:sz w:val="24"/>
          <w:szCs w:val="24"/>
        </w:rPr>
        <w:t xml:space="preserve">Bâc </w:t>
      </w:r>
      <w:r w:rsidRPr="009C1220">
        <w:rPr>
          <w:color w:val="000000"/>
          <w:sz w:val="24"/>
          <w:szCs w:val="24"/>
        </w:rPr>
        <w:t>(O2.3, O4.2, O4.3, O5.1, O10.1, O10.3).</w:t>
      </w:r>
    </w:p>
    <w:p w14:paraId="4A9A1930" w14:textId="44CDCF6E"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Implementarea principiilor de management integrat al resurselor de </w:t>
      </w:r>
      <w:proofErr w:type="gramStart"/>
      <w:r w:rsidRPr="009C1220">
        <w:rPr>
          <w:color w:val="000000"/>
          <w:sz w:val="24"/>
          <w:szCs w:val="24"/>
        </w:rPr>
        <w:t>apă</w:t>
      </w:r>
      <w:proofErr w:type="gramEnd"/>
      <w:r w:rsidRPr="009C1220">
        <w:rPr>
          <w:color w:val="000000"/>
          <w:sz w:val="24"/>
          <w:szCs w:val="24"/>
        </w:rPr>
        <w:t xml:space="preserve"> pe</w:t>
      </w:r>
      <w:r w:rsidR="002C3772" w:rsidRPr="009C1220">
        <w:rPr>
          <w:color w:val="000000"/>
          <w:sz w:val="24"/>
          <w:szCs w:val="24"/>
        </w:rPr>
        <w:t>ntru</w:t>
      </w:r>
      <w:r w:rsidRPr="009C1220">
        <w:rPr>
          <w:color w:val="000000"/>
          <w:sz w:val="24"/>
          <w:szCs w:val="24"/>
        </w:rPr>
        <w:t xml:space="preserve"> toate bazinele şi subbazinele hidrografice, inclusiv prin aplicarea practicilor prietenoase mediului în toate sectoarele economiei naționale, dezvoltarea sistemului de monitorizare și </w:t>
      </w:r>
      <w:r w:rsidR="002C3772" w:rsidRPr="009C1220">
        <w:rPr>
          <w:color w:val="000000"/>
          <w:sz w:val="24"/>
          <w:szCs w:val="24"/>
        </w:rPr>
        <w:t xml:space="preserve">de </w:t>
      </w:r>
      <w:r w:rsidRPr="009C1220">
        <w:rPr>
          <w:color w:val="000000"/>
          <w:sz w:val="24"/>
          <w:szCs w:val="24"/>
        </w:rPr>
        <w:t xml:space="preserve">responsabilitate a utilizării resurselor de apă (O1.2, O10.1, O10.3). </w:t>
      </w:r>
    </w:p>
    <w:p w14:paraId="14C5247A" w14:textId="5996640A"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Proiectului </w:t>
      </w:r>
      <w:r w:rsidR="009A04AF" w:rsidRPr="009C1220">
        <w:rPr>
          <w:color w:val="000000"/>
          <w:sz w:val="24"/>
          <w:szCs w:val="24"/>
        </w:rPr>
        <w:t>n</w:t>
      </w:r>
      <w:r w:rsidRPr="009C1220">
        <w:rPr>
          <w:color w:val="000000"/>
          <w:sz w:val="24"/>
          <w:szCs w:val="24"/>
        </w:rPr>
        <w:t xml:space="preserve">ațional „Construcția și reabilitarea sistemelor de canalizare și </w:t>
      </w:r>
      <w:r w:rsidR="009A04AF" w:rsidRPr="009C1220">
        <w:rPr>
          <w:color w:val="000000"/>
          <w:sz w:val="24"/>
          <w:szCs w:val="24"/>
        </w:rPr>
        <w:t xml:space="preserve">a </w:t>
      </w:r>
      <w:r w:rsidRPr="009C1220">
        <w:rPr>
          <w:color w:val="000000"/>
          <w:sz w:val="24"/>
          <w:szCs w:val="24"/>
        </w:rPr>
        <w:t xml:space="preserve">stațiilor de epurare” în toate localitățile cu </w:t>
      </w:r>
      <w:proofErr w:type="gramStart"/>
      <w:r w:rsidRPr="009C1220">
        <w:rPr>
          <w:color w:val="000000"/>
          <w:sz w:val="24"/>
          <w:szCs w:val="24"/>
        </w:rPr>
        <w:t>un</w:t>
      </w:r>
      <w:proofErr w:type="gramEnd"/>
      <w:r w:rsidRPr="009C1220">
        <w:rPr>
          <w:color w:val="000000"/>
          <w:sz w:val="24"/>
          <w:szCs w:val="24"/>
        </w:rPr>
        <w:t xml:space="preserve"> număr mai mare de 15 mii de locuitori (O2.3, O4.2, O4.3, O5.1, O10.1, O10.3).</w:t>
      </w:r>
    </w:p>
    <w:p w14:paraId="6A150E38" w14:textId="0B656D47" w:rsidR="00CD34BE" w:rsidRPr="009C1220" w:rsidRDefault="00CD34BE" w:rsidP="00285616">
      <w:pPr>
        <w:numPr>
          <w:ilvl w:val="0"/>
          <w:numId w:val="35"/>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Implementarea unui sistem centralizat de monitori</w:t>
      </w:r>
      <w:r w:rsidR="009A04AF" w:rsidRPr="009C1220">
        <w:rPr>
          <w:color w:val="000000"/>
          <w:sz w:val="24"/>
          <w:szCs w:val="24"/>
        </w:rPr>
        <w:t>zare</w:t>
      </w:r>
      <w:r w:rsidRPr="009C1220">
        <w:rPr>
          <w:color w:val="000000"/>
          <w:sz w:val="24"/>
          <w:szCs w:val="24"/>
        </w:rPr>
        <w:t xml:space="preserve"> automatizat</w:t>
      </w:r>
      <w:r w:rsidR="009A04AF" w:rsidRPr="009C1220">
        <w:rPr>
          <w:color w:val="000000"/>
          <w:sz w:val="24"/>
          <w:szCs w:val="24"/>
        </w:rPr>
        <w:t>ă</w:t>
      </w:r>
      <w:r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indicatorilor de calitate a apelor uzate industriale evacuate în rețelele centralizate de canalizare și în corpurile de apă de către toți agenții economici (O2.3, O4.2, O4.3, O5.1, O10.1, O10.3).</w:t>
      </w:r>
    </w:p>
    <w:p w14:paraId="44CF797F" w14:textId="4D1E0480"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Reducerea și eliminarea impactului substanțelor chimice asupra mediului și </w:t>
      </w:r>
      <w:r w:rsidR="009A04AF" w:rsidRPr="009C1220">
        <w:rPr>
          <w:color w:val="000000"/>
          <w:sz w:val="24"/>
          <w:szCs w:val="24"/>
        </w:rPr>
        <w:t xml:space="preserve">asupra </w:t>
      </w:r>
      <w:r w:rsidRPr="009C1220">
        <w:rPr>
          <w:color w:val="000000"/>
          <w:sz w:val="24"/>
          <w:szCs w:val="24"/>
        </w:rPr>
        <w:t>sănătății populației prin dezvoltarea unui sistem integrat de management al substanțelor chimice din punct de vedere legislativ, instituțional, tehnic și informațional (O5.1, O10.1</w:t>
      </w:r>
      <w:r w:rsidR="00C30A49" w:rsidRPr="009C1220">
        <w:rPr>
          <w:sz w:val="24"/>
          <w:szCs w:val="24"/>
        </w:rPr>
        <w:t>–</w:t>
      </w:r>
      <w:r w:rsidRPr="009C1220">
        <w:rPr>
          <w:color w:val="000000"/>
          <w:sz w:val="24"/>
          <w:szCs w:val="24"/>
        </w:rPr>
        <w:t xml:space="preserve">O10.4). </w:t>
      </w:r>
    </w:p>
    <w:p w14:paraId="6674E057" w14:textId="6777D287" w:rsidR="00CD34BE" w:rsidRPr="009C1220" w:rsidRDefault="00CD34BE" w:rsidP="00CD34BE">
      <w:pPr>
        <w:numPr>
          <w:ilvl w:val="0"/>
          <w:numId w:val="35"/>
        </w:numPr>
        <w:pBdr>
          <w:top w:val="nil"/>
          <w:left w:val="nil"/>
          <w:bottom w:val="nil"/>
          <w:right w:val="nil"/>
          <w:between w:val="nil"/>
        </w:pBdr>
        <w:tabs>
          <w:tab w:val="left" w:pos="1134"/>
        </w:tabs>
        <w:ind w:left="0" w:firstLine="709"/>
        <w:rPr>
          <w:rFonts w:eastAsia="Arial"/>
          <w:color w:val="000000"/>
          <w:sz w:val="24"/>
          <w:szCs w:val="24"/>
        </w:rPr>
      </w:pPr>
      <w:r w:rsidRPr="009C1220">
        <w:rPr>
          <w:color w:val="000000"/>
          <w:sz w:val="24"/>
          <w:szCs w:val="24"/>
        </w:rPr>
        <w:t xml:space="preserve">Crearea </w:t>
      </w:r>
      <w:r w:rsidR="009A04AF" w:rsidRPr="009C1220">
        <w:rPr>
          <w:color w:val="000000"/>
          <w:sz w:val="24"/>
          <w:szCs w:val="24"/>
        </w:rPr>
        <w:t xml:space="preserve">unor </w:t>
      </w:r>
      <w:r w:rsidRPr="009C1220">
        <w:rPr>
          <w:color w:val="000000"/>
          <w:sz w:val="24"/>
          <w:szCs w:val="24"/>
        </w:rPr>
        <w:t xml:space="preserve">sisteme integrate de gestionare a deșeurilor prin dezvoltarea infrastructurii și a serviciilor necesare, având </w:t>
      </w:r>
      <w:r w:rsidR="009A04AF" w:rsidRPr="009C1220">
        <w:rPr>
          <w:color w:val="000000"/>
          <w:sz w:val="24"/>
          <w:szCs w:val="24"/>
        </w:rPr>
        <w:t xml:space="preserve">drept </w:t>
      </w:r>
      <w:r w:rsidRPr="009C1220">
        <w:rPr>
          <w:color w:val="000000"/>
          <w:sz w:val="24"/>
          <w:szCs w:val="24"/>
        </w:rPr>
        <w:t>obiectiv</w:t>
      </w:r>
      <w:r w:rsidR="009A04AF" w:rsidRPr="009C1220">
        <w:rPr>
          <w:color w:val="000000"/>
          <w:sz w:val="24"/>
          <w:szCs w:val="24"/>
        </w:rPr>
        <w:t>e</w:t>
      </w:r>
      <w:r w:rsidRPr="009C1220">
        <w:rPr>
          <w:color w:val="000000"/>
          <w:sz w:val="24"/>
          <w:szCs w:val="24"/>
        </w:rPr>
        <w:t xml:space="preserve"> principal</w:t>
      </w:r>
      <w:r w:rsidR="009A04AF" w:rsidRPr="009C1220">
        <w:rPr>
          <w:color w:val="000000"/>
          <w:sz w:val="24"/>
          <w:szCs w:val="24"/>
        </w:rPr>
        <w:t>e</w:t>
      </w:r>
      <w:r w:rsidRPr="009C1220">
        <w:rPr>
          <w:color w:val="000000"/>
          <w:sz w:val="24"/>
          <w:szCs w:val="24"/>
        </w:rPr>
        <w:t xml:space="preserve"> prevenirea poluării mediului, reducerea cantităților de deșeuri depozitate, creșterea ratei de reciclare și reducerea consumului de resurse naturale (O5.1, O10.1</w:t>
      </w:r>
      <w:r w:rsidR="00C30A49" w:rsidRPr="009C1220">
        <w:rPr>
          <w:sz w:val="24"/>
          <w:szCs w:val="24"/>
        </w:rPr>
        <w:t>–</w:t>
      </w:r>
      <w:r w:rsidRPr="009C1220">
        <w:rPr>
          <w:color w:val="000000"/>
          <w:sz w:val="24"/>
          <w:szCs w:val="24"/>
        </w:rPr>
        <w:t>O10.4).</w:t>
      </w:r>
    </w:p>
    <w:p w14:paraId="2CCF5654" w14:textId="77777777"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Crearea sistemului de management integrat al calității aerului, reducerea emisiilor de poluanți în atmosferă şi a gazelor cu efect de seră comparativ cu anul de referință 1990 (O2.3, O4.2, O4.3, O5.1, O10.1, O10.3).</w:t>
      </w:r>
    </w:p>
    <w:p w14:paraId="292F9D7F" w14:textId="7AD46BB1"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Promovarea modernizării parcului auto prin introducerea taxei de mediu diferențiate în funcție de nivelul de poluare (O2.1, O5.1, O10.1</w:t>
      </w:r>
      <w:r w:rsidR="00C30A49" w:rsidRPr="009C1220">
        <w:rPr>
          <w:sz w:val="24"/>
          <w:szCs w:val="24"/>
        </w:rPr>
        <w:t>–</w:t>
      </w:r>
      <w:r w:rsidRPr="009C1220">
        <w:rPr>
          <w:color w:val="000000"/>
          <w:sz w:val="24"/>
          <w:szCs w:val="24"/>
        </w:rPr>
        <w:t>O10.3).</w:t>
      </w:r>
    </w:p>
    <w:p w14:paraId="22B9E7D5" w14:textId="42345FA9"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Integrarea principiilor de dezvoltare durabilă și </w:t>
      </w:r>
      <w:r w:rsidR="009A04AF" w:rsidRPr="009C1220">
        <w:rPr>
          <w:color w:val="000000"/>
          <w:sz w:val="24"/>
          <w:szCs w:val="24"/>
        </w:rPr>
        <w:t xml:space="preserve">de </w:t>
      </w:r>
      <w:r w:rsidRPr="009C1220">
        <w:rPr>
          <w:color w:val="000000"/>
          <w:sz w:val="24"/>
          <w:szCs w:val="24"/>
        </w:rPr>
        <w:t xml:space="preserve">adaptare la schimbările climatice în toate sectoarele economiei naționale, inclusiv în politicile comerciale, </w:t>
      </w:r>
      <w:r w:rsidR="009A04AF" w:rsidRPr="009C1220">
        <w:rPr>
          <w:color w:val="000000"/>
          <w:sz w:val="24"/>
          <w:szCs w:val="24"/>
        </w:rPr>
        <w:t xml:space="preserve">de </w:t>
      </w:r>
      <w:r w:rsidRPr="009C1220">
        <w:rPr>
          <w:color w:val="000000"/>
          <w:sz w:val="24"/>
          <w:szCs w:val="24"/>
        </w:rPr>
        <w:t xml:space="preserve">achiziții publice, </w:t>
      </w:r>
      <w:r w:rsidR="009A04AF" w:rsidRPr="009C1220">
        <w:rPr>
          <w:color w:val="000000"/>
          <w:sz w:val="24"/>
          <w:szCs w:val="24"/>
        </w:rPr>
        <w:t xml:space="preserve">de </w:t>
      </w:r>
      <w:r w:rsidRPr="009C1220">
        <w:rPr>
          <w:color w:val="000000"/>
          <w:sz w:val="24"/>
          <w:szCs w:val="24"/>
        </w:rPr>
        <w:t xml:space="preserve">subvenționare și </w:t>
      </w:r>
      <w:r w:rsidR="006A1AEE" w:rsidRPr="009C1220">
        <w:rPr>
          <w:color w:val="000000"/>
          <w:sz w:val="24"/>
          <w:szCs w:val="24"/>
        </w:rPr>
        <w:t>privind</w:t>
      </w:r>
      <w:r w:rsidR="009A04AF" w:rsidRPr="009C1220">
        <w:rPr>
          <w:color w:val="000000"/>
          <w:sz w:val="24"/>
          <w:szCs w:val="24"/>
        </w:rPr>
        <w:t xml:space="preserve"> </w:t>
      </w:r>
      <w:r w:rsidRPr="009C1220">
        <w:rPr>
          <w:color w:val="000000"/>
          <w:sz w:val="24"/>
          <w:szCs w:val="24"/>
        </w:rPr>
        <w:t>ajutor</w:t>
      </w:r>
      <w:r w:rsidR="006A1AEE" w:rsidRPr="009C1220">
        <w:rPr>
          <w:color w:val="000000"/>
          <w:sz w:val="24"/>
          <w:szCs w:val="24"/>
        </w:rPr>
        <w:t>ul</w:t>
      </w:r>
      <w:r w:rsidRPr="009C1220">
        <w:rPr>
          <w:color w:val="000000"/>
          <w:sz w:val="24"/>
          <w:szCs w:val="24"/>
        </w:rPr>
        <w:t xml:space="preserve"> de stat (O2.1, O5.1, O10.1</w:t>
      </w:r>
      <w:r w:rsidR="00C30A49" w:rsidRPr="009C1220">
        <w:rPr>
          <w:sz w:val="24"/>
          <w:szCs w:val="24"/>
        </w:rPr>
        <w:t>–</w:t>
      </w:r>
      <w:r w:rsidRPr="009C1220">
        <w:rPr>
          <w:color w:val="000000"/>
          <w:sz w:val="24"/>
          <w:szCs w:val="24"/>
        </w:rPr>
        <w:t>O10.4).</w:t>
      </w:r>
    </w:p>
    <w:p w14:paraId="50FF8FEC" w14:textId="108BA693"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Implementarea standardelor de mediu în sectoarele economice (energetică, agricultură, transport, industrie, construcții, comerț etc</w:t>
      </w:r>
      <w:r w:rsidR="006A1AEE" w:rsidRPr="009C1220">
        <w:rPr>
          <w:color w:val="000000"/>
          <w:sz w:val="24"/>
          <w:szCs w:val="24"/>
        </w:rPr>
        <w:t>.</w:t>
      </w:r>
      <w:r w:rsidRPr="009C1220">
        <w:rPr>
          <w:color w:val="000000"/>
          <w:sz w:val="24"/>
          <w:szCs w:val="24"/>
        </w:rPr>
        <w:t>) și alinierea la obiectivele Pactului Verde European</w:t>
      </w:r>
      <w:r w:rsidRPr="009C1220">
        <w:rPr>
          <w:sz w:val="24"/>
          <w:szCs w:val="24"/>
        </w:rPr>
        <w:t xml:space="preserve"> </w:t>
      </w:r>
      <w:r w:rsidRPr="009C1220">
        <w:rPr>
          <w:color w:val="000000"/>
          <w:sz w:val="24"/>
          <w:szCs w:val="24"/>
        </w:rPr>
        <w:t>(O2.1, O5.1, O10.1</w:t>
      </w:r>
      <w:r w:rsidR="00C30A49" w:rsidRPr="009C1220">
        <w:rPr>
          <w:sz w:val="24"/>
          <w:szCs w:val="24"/>
        </w:rPr>
        <w:t>–</w:t>
      </w:r>
      <w:r w:rsidRPr="009C1220">
        <w:rPr>
          <w:color w:val="000000"/>
          <w:sz w:val="24"/>
          <w:szCs w:val="24"/>
        </w:rPr>
        <w:t>O10.4).</w:t>
      </w:r>
    </w:p>
    <w:p w14:paraId="77413DC1" w14:textId="4DF51849"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Încurajarea întreprinderilor și </w:t>
      </w:r>
      <w:r w:rsidR="006A1AEE" w:rsidRPr="009C1220">
        <w:rPr>
          <w:color w:val="000000"/>
          <w:sz w:val="24"/>
          <w:szCs w:val="24"/>
        </w:rPr>
        <w:t xml:space="preserve">a </w:t>
      </w:r>
      <w:r w:rsidRPr="009C1220">
        <w:rPr>
          <w:color w:val="000000"/>
          <w:sz w:val="24"/>
          <w:szCs w:val="24"/>
        </w:rPr>
        <w:t xml:space="preserve">tehnologiilor ecologice (care țintesc în mod direct îmbunătățirea condițiilor de mediu) prin oferirea </w:t>
      </w:r>
      <w:r w:rsidR="006A1AEE" w:rsidRPr="009C1220">
        <w:rPr>
          <w:color w:val="000000"/>
          <w:sz w:val="24"/>
          <w:szCs w:val="24"/>
        </w:rPr>
        <w:t xml:space="preserve">de </w:t>
      </w:r>
      <w:r w:rsidRPr="009C1220">
        <w:rPr>
          <w:color w:val="000000"/>
          <w:sz w:val="24"/>
          <w:szCs w:val="24"/>
        </w:rPr>
        <w:t xml:space="preserve">diverse facilități, inclusiv accesul la finanțare, atragerea </w:t>
      </w:r>
      <w:r w:rsidR="006A1AEE" w:rsidRPr="009C1220">
        <w:rPr>
          <w:color w:val="000000"/>
          <w:sz w:val="24"/>
          <w:szCs w:val="24"/>
        </w:rPr>
        <w:t xml:space="preserve">de </w:t>
      </w:r>
      <w:r w:rsidRPr="009C1220">
        <w:rPr>
          <w:color w:val="000000"/>
          <w:sz w:val="24"/>
          <w:szCs w:val="24"/>
        </w:rPr>
        <w:t>investiții verzi și promovarea obligațiunilor verzi (green bonds) (O1.1, O1.2, O2.1, O5.1, O10.1</w:t>
      </w:r>
      <w:r w:rsidR="00C30A49" w:rsidRPr="009C1220">
        <w:rPr>
          <w:sz w:val="24"/>
          <w:szCs w:val="24"/>
        </w:rPr>
        <w:t>–</w:t>
      </w:r>
      <w:r w:rsidRPr="009C1220">
        <w:rPr>
          <w:color w:val="000000"/>
          <w:sz w:val="24"/>
          <w:szCs w:val="24"/>
        </w:rPr>
        <w:t>O10.4).</w:t>
      </w:r>
    </w:p>
    <w:p w14:paraId="1CEAF9F8" w14:textId="0E3E1B40" w:rsidR="00CD34BE" w:rsidRPr="009C1220" w:rsidRDefault="00CD34BE" w:rsidP="00CD34BE">
      <w:pPr>
        <w:numPr>
          <w:ilvl w:val="0"/>
          <w:numId w:val="35"/>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Stabilirea unei platforme de sprijin pentru economia circulară</w:t>
      </w:r>
      <w:r w:rsidR="006A1AEE" w:rsidRPr="009C1220">
        <w:rPr>
          <w:color w:val="000000"/>
          <w:sz w:val="24"/>
          <w:szCs w:val="24"/>
        </w:rPr>
        <w:t>,</w:t>
      </w:r>
      <w:r w:rsidRPr="009C1220">
        <w:rPr>
          <w:color w:val="000000"/>
          <w:sz w:val="24"/>
          <w:szCs w:val="24"/>
        </w:rPr>
        <w:t xml:space="preserve"> care </w:t>
      </w:r>
      <w:proofErr w:type="gramStart"/>
      <w:r w:rsidRPr="009C1220">
        <w:rPr>
          <w:color w:val="000000"/>
          <w:sz w:val="24"/>
          <w:szCs w:val="24"/>
        </w:rPr>
        <w:t>va</w:t>
      </w:r>
      <w:proofErr w:type="gramEnd"/>
      <w:r w:rsidRPr="009C1220">
        <w:rPr>
          <w:color w:val="000000"/>
          <w:sz w:val="24"/>
          <w:szCs w:val="24"/>
        </w:rPr>
        <w:t xml:space="preserve"> include sistemul de cercetare și suport pentru transfer</w:t>
      </w:r>
      <w:r w:rsidR="006A1AEE" w:rsidRPr="009C1220">
        <w:rPr>
          <w:color w:val="000000"/>
          <w:sz w:val="24"/>
          <w:szCs w:val="24"/>
        </w:rPr>
        <w:t>ul</w:t>
      </w:r>
      <w:r w:rsidRPr="009C1220">
        <w:rPr>
          <w:color w:val="000000"/>
          <w:sz w:val="24"/>
          <w:szCs w:val="24"/>
        </w:rPr>
        <w:t xml:space="preserve"> tehnologic și inovare, extensiune, informare și facilitare, dar și măsuri de sprijin financiar (O1.1, O1.2, O2.1, O5.1, O10.1</w:t>
      </w:r>
      <w:r w:rsidR="00C30A49" w:rsidRPr="009C1220">
        <w:rPr>
          <w:sz w:val="24"/>
          <w:szCs w:val="24"/>
        </w:rPr>
        <w:t>–</w:t>
      </w:r>
      <w:r w:rsidRPr="009C1220">
        <w:rPr>
          <w:color w:val="000000"/>
          <w:sz w:val="24"/>
          <w:szCs w:val="24"/>
        </w:rPr>
        <w:t>O10.4).</w:t>
      </w:r>
    </w:p>
    <w:p w14:paraId="5B34DC1F" w14:textId="6E036F72" w:rsidR="00CD34BE" w:rsidRPr="009C1220" w:rsidRDefault="00CD34BE" w:rsidP="009C1220">
      <w:pPr>
        <w:numPr>
          <w:ilvl w:val="0"/>
          <w:numId w:val="35"/>
        </w:numPr>
        <w:pBdr>
          <w:top w:val="nil"/>
          <w:left w:val="nil"/>
          <w:bottom w:val="nil"/>
          <w:right w:val="nil"/>
          <w:between w:val="nil"/>
        </w:pBdr>
        <w:tabs>
          <w:tab w:val="left" w:pos="1134"/>
        </w:tabs>
        <w:ind w:left="0" w:firstLine="709"/>
        <w:rPr>
          <w:sz w:val="24"/>
          <w:szCs w:val="24"/>
        </w:rPr>
      </w:pPr>
      <w:r w:rsidRPr="009C1220">
        <w:rPr>
          <w:color w:val="000000"/>
          <w:sz w:val="24"/>
          <w:szCs w:val="24"/>
        </w:rPr>
        <w:t xml:space="preserve">Promovarea implementării Sistemelor de Management și Audit de Mediu (EMAS) în cadrul instituțiilor publice și </w:t>
      </w:r>
      <w:r w:rsidR="006A1AEE" w:rsidRPr="009C1220">
        <w:rPr>
          <w:color w:val="000000"/>
          <w:sz w:val="24"/>
          <w:szCs w:val="24"/>
        </w:rPr>
        <w:t xml:space="preserve">al </w:t>
      </w:r>
      <w:r w:rsidRPr="009C1220">
        <w:rPr>
          <w:color w:val="000000"/>
          <w:sz w:val="24"/>
          <w:szCs w:val="24"/>
        </w:rPr>
        <w:t>organizațiilor (O10.1</w:t>
      </w:r>
      <w:r w:rsidR="00C30A49" w:rsidRPr="009C1220">
        <w:rPr>
          <w:sz w:val="24"/>
          <w:szCs w:val="24"/>
        </w:rPr>
        <w:t>–</w:t>
      </w:r>
      <w:r w:rsidRPr="009C1220">
        <w:rPr>
          <w:color w:val="000000"/>
          <w:sz w:val="24"/>
          <w:szCs w:val="24"/>
        </w:rPr>
        <w:t xml:space="preserve">O10.4). </w:t>
      </w:r>
    </w:p>
    <w:p w14:paraId="474EDA94" w14:textId="77777777" w:rsidR="00285616" w:rsidRPr="009C1220" w:rsidRDefault="006565B5" w:rsidP="00285616">
      <w:pPr>
        <w:pStyle w:val="2"/>
        <w:tabs>
          <w:tab w:val="left" w:pos="1276"/>
        </w:tabs>
        <w:ind w:left="1135" w:hanging="426"/>
        <w:jc w:val="left"/>
        <w:rPr>
          <w:rFonts w:ascii="Times New Roman" w:hAnsi="Times New Roman"/>
          <w:b w:val="0"/>
          <w:bCs/>
          <w:color w:val="000000" w:themeColor="text1"/>
          <w:sz w:val="24"/>
          <w:szCs w:val="24"/>
        </w:rPr>
      </w:pPr>
      <w:bookmarkStart w:id="84" w:name="_Toc114659151"/>
      <w:r w:rsidRPr="009C1220">
        <w:rPr>
          <w:rFonts w:ascii="Times New Roman" w:hAnsi="Times New Roman"/>
          <w:bCs/>
          <w:color w:val="000000" w:themeColor="text1"/>
          <w:sz w:val="24"/>
          <w:szCs w:val="24"/>
        </w:rPr>
        <w:t>5.24.</w:t>
      </w:r>
      <w:r w:rsidR="00DD4D7A"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domeniile locuinţelor, serviciilor</w:t>
      </w:r>
    </w:p>
    <w:p w14:paraId="15ED681B" w14:textId="52B74C0B" w:rsidR="00CD34BE" w:rsidRPr="009C1220" w:rsidRDefault="00285616" w:rsidP="00285616">
      <w:pPr>
        <w:pStyle w:val="2"/>
        <w:tabs>
          <w:tab w:val="left" w:pos="1276"/>
        </w:tabs>
        <w:ind w:left="1701" w:hanging="426"/>
        <w:jc w:val="left"/>
        <w:rPr>
          <w:rFonts w:ascii="Times New Roman" w:hAnsi="Times New Roman"/>
          <w:b w:val="0"/>
          <w:bCs/>
          <w:color w:val="000000" w:themeColor="text1"/>
          <w:sz w:val="24"/>
          <w:szCs w:val="24"/>
        </w:rPr>
      </w:pPr>
      <w:r w:rsidRPr="009C1220">
        <w:rPr>
          <w:rFonts w:ascii="Times New Roman" w:hAnsi="Times New Roman"/>
          <w:b w:val="0"/>
          <w:bCs/>
          <w:color w:val="000000" w:themeColor="text1"/>
          <w:sz w:val="24"/>
          <w:szCs w:val="24"/>
        </w:rPr>
        <w:t xml:space="preserve"> </w:t>
      </w:r>
      <w:r w:rsidR="00CD34BE" w:rsidRPr="009C1220">
        <w:rPr>
          <w:rFonts w:ascii="Times New Roman" w:hAnsi="Times New Roman"/>
          <w:bCs/>
          <w:color w:val="000000" w:themeColor="text1"/>
          <w:sz w:val="24"/>
          <w:szCs w:val="24"/>
        </w:rPr>
        <w:t>comunale, utilităților publice și dezvoltării comunitare</w:t>
      </w:r>
      <w:bookmarkEnd w:id="84"/>
    </w:p>
    <w:p w14:paraId="4FBF9B4A" w14:textId="6E4ECD7B"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Fortificarea capacității operatorilor de apă-canal de prestare a serviciilor de alimentare cu </w:t>
      </w:r>
      <w:proofErr w:type="gramStart"/>
      <w:r w:rsidRPr="009C1220">
        <w:rPr>
          <w:color w:val="000000"/>
          <w:sz w:val="24"/>
          <w:szCs w:val="24"/>
        </w:rPr>
        <w:t>apă</w:t>
      </w:r>
      <w:proofErr w:type="gramEnd"/>
      <w:r w:rsidRPr="009C1220">
        <w:rPr>
          <w:color w:val="000000"/>
          <w:sz w:val="24"/>
          <w:szCs w:val="24"/>
        </w:rPr>
        <w:t xml:space="preserve"> și de canalizare la nivel regional în baza cooperării intercomunitare (O1.1, O1.2, O2.1, O5.1, O7.1, O10.1</w:t>
      </w:r>
      <w:r w:rsidR="00BB7DDD" w:rsidRPr="009C1220">
        <w:rPr>
          <w:color w:val="000000"/>
          <w:sz w:val="24"/>
          <w:szCs w:val="24"/>
        </w:rPr>
        <w:t>–</w:t>
      </w:r>
      <w:r w:rsidRPr="009C1220">
        <w:rPr>
          <w:color w:val="000000"/>
          <w:sz w:val="24"/>
          <w:szCs w:val="24"/>
        </w:rPr>
        <w:t xml:space="preserve">O10.4). </w:t>
      </w:r>
    </w:p>
    <w:p w14:paraId="04B54AAA" w14:textId="5C3140B1"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 xml:space="preserve">Dezvoltarea unor mecanisme adaptate la nivel local pentru inventarierea, delimitarea, asigurarea evidenței și </w:t>
      </w:r>
      <w:r w:rsidR="00BB7DDD" w:rsidRPr="009C1220">
        <w:rPr>
          <w:color w:val="000000"/>
          <w:sz w:val="24"/>
          <w:szCs w:val="24"/>
        </w:rPr>
        <w:t xml:space="preserve">actualizarea </w:t>
      </w:r>
      <w:r w:rsidRPr="009C1220">
        <w:rPr>
          <w:color w:val="000000"/>
          <w:sz w:val="24"/>
          <w:szCs w:val="24"/>
        </w:rPr>
        <w:t>seturilor de date referitoare la infrastructura fizică (O1.1, O1.2, O2.1, O5.1, O7.1, O10.1</w:t>
      </w:r>
      <w:r w:rsidR="00BB7DDD" w:rsidRPr="009C1220">
        <w:rPr>
          <w:color w:val="000000"/>
          <w:sz w:val="24"/>
          <w:szCs w:val="24"/>
        </w:rPr>
        <w:t>–</w:t>
      </w:r>
      <w:r w:rsidRPr="009C1220">
        <w:rPr>
          <w:color w:val="000000"/>
          <w:sz w:val="24"/>
          <w:szCs w:val="24"/>
        </w:rPr>
        <w:t>O10.4).</w:t>
      </w:r>
    </w:p>
    <w:p w14:paraId="39FE1AFF" w14:textId="53CCC5BC"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Programului </w:t>
      </w:r>
      <w:r w:rsidR="00BB7DDD" w:rsidRPr="009C1220">
        <w:rPr>
          <w:color w:val="000000"/>
          <w:sz w:val="24"/>
          <w:szCs w:val="24"/>
        </w:rPr>
        <w:t>n</w:t>
      </w:r>
      <w:r w:rsidRPr="009C1220">
        <w:rPr>
          <w:color w:val="000000"/>
          <w:sz w:val="24"/>
          <w:szCs w:val="24"/>
        </w:rPr>
        <w:t xml:space="preserve">ațional „Asigurarea grupurilor sanitare moderne și sigure </w:t>
      </w:r>
      <w:r w:rsidR="00BB7DDD" w:rsidRPr="009C1220">
        <w:rPr>
          <w:color w:val="000000"/>
          <w:sz w:val="24"/>
          <w:szCs w:val="24"/>
        </w:rPr>
        <w:t xml:space="preserve">pentru </w:t>
      </w:r>
      <w:r w:rsidRPr="009C1220">
        <w:rPr>
          <w:color w:val="000000"/>
          <w:sz w:val="24"/>
          <w:szCs w:val="24"/>
        </w:rPr>
        <w:t>fiecare școală și grădiniță” (O1.1, O1.2, O2.3, O3.1, O5.1, O7.1, O10.1, O10.3).</w:t>
      </w:r>
    </w:p>
    <w:p w14:paraId="645E8E2A" w14:textId="495E4A22"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Mobilizarea resurselor de finanțare naționale și externe pentru investiții în infrastructura de alimentare cu </w:t>
      </w:r>
      <w:proofErr w:type="gramStart"/>
      <w:r w:rsidRPr="009C1220">
        <w:rPr>
          <w:color w:val="000000"/>
          <w:sz w:val="24"/>
          <w:szCs w:val="24"/>
        </w:rPr>
        <w:t>apă</w:t>
      </w:r>
      <w:proofErr w:type="gramEnd"/>
      <w:r w:rsidRPr="009C1220">
        <w:rPr>
          <w:color w:val="000000"/>
          <w:sz w:val="24"/>
          <w:szCs w:val="24"/>
        </w:rPr>
        <w:t xml:space="preserve"> și </w:t>
      </w:r>
      <w:r w:rsidR="00BB7DDD" w:rsidRPr="009C1220">
        <w:rPr>
          <w:color w:val="000000"/>
          <w:sz w:val="24"/>
          <w:szCs w:val="24"/>
        </w:rPr>
        <w:t xml:space="preserve">în </w:t>
      </w:r>
      <w:r w:rsidRPr="009C1220">
        <w:rPr>
          <w:color w:val="000000"/>
          <w:sz w:val="24"/>
          <w:szCs w:val="24"/>
        </w:rPr>
        <w:t>sanitație</w:t>
      </w:r>
      <w:r w:rsidR="00BB7DDD" w:rsidRPr="009C1220">
        <w:rPr>
          <w:color w:val="000000"/>
          <w:sz w:val="24"/>
          <w:szCs w:val="24"/>
        </w:rPr>
        <w:t>;</w:t>
      </w:r>
      <w:r w:rsidRPr="009C1220">
        <w:rPr>
          <w:color w:val="000000"/>
          <w:sz w:val="24"/>
          <w:szCs w:val="24"/>
        </w:rPr>
        <w:t xml:space="preserve"> o mai bună coordonare între instituțiile guvernamentale</w:t>
      </w:r>
      <w:r w:rsidR="00EA511C" w:rsidRPr="009C1220">
        <w:rPr>
          <w:color w:val="000000"/>
          <w:sz w:val="24"/>
          <w:szCs w:val="24"/>
        </w:rPr>
        <w:t xml:space="preserve"> și </w:t>
      </w:r>
      <w:r w:rsidRPr="009C1220">
        <w:rPr>
          <w:color w:val="000000"/>
          <w:sz w:val="24"/>
          <w:szCs w:val="24"/>
        </w:rPr>
        <w:t xml:space="preserve">structurile </w:t>
      </w:r>
      <w:r w:rsidR="00EA511C" w:rsidRPr="009C1220">
        <w:rPr>
          <w:color w:val="000000"/>
          <w:sz w:val="24"/>
          <w:szCs w:val="24"/>
        </w:rPr>
        <w:t>subordonate,</w:t>
      </w:r>
      <w:r w:rsidRPr="009C1220">
        <w:rPr>
          <w:color w:val="000000"/>
          <w:sz w:val="24"/>
          <w:szCs w:val="24"/>
        </w:rPr>
        <w:t xml:space="preserve"> </w:t>
      </w:r>
      <w:r w:rsidR="00BB7DDD" w:rsidRPr="009C1220">
        <w:rPr>
          <w:color w:val="000000"/>
          <w:sz w:val="24"/>
          <w:szCs w:val="24"/>
        </w:rPr>
        <w:t>pe de o parte</w:t>
      </w:r>
      <w:r w:rsidR="00EA511C" w:rsidRPr="009C1220">
        <w:rPr>
          <w:color w:val="000000"/>
          <w:sz w:val="24"/>
          <w:szCs w:val="24"/>
        </w:rPr>
        <w:t>,</w:t>
      </w:r>
      <w:r w:rsidR="00BB7DDD" w:rsidRPr="009C1220">
        <w:rPr>
          <w:color w:val="000000"/>
          <w:sz w:val="24"/>
          <w:szCs w:val="24"/>
        </w:rPr>
        <w:t xml:space="preserve"> </w:t>
      </w:r>
      <w:r w:rsidRPr="009C1220">
        <w:rPr>
          <w:color w:val="000000"/>
          <w:sz w:val="24"/>
          <w:szCs w:val="24"/>
        </w:rPr>
        <w:t>și autoritățile publice locale</w:t>
      </w:r>
      <w:r w:rsidR="005E5BAC" w:rsidRPr="009C1220">
        <w:rPr>
          <w:color w:val="000000"/>
          <w:sz w:val="24"/>
          <w:szCs w:val="24"/>
        </w:rPr>
        <w:t>, pe de altă parte</w:t>
      </w:r>
      <w:r w:rsidRPr="009C1220">
        <w:rPr>
          <w:color w:val="000000"/>
          <w:sz w:val="24"/>
          <w:szCs w:val="24"/>
        </w:rPr>
        <w:t xml:space="preserve"> (O2</w:t>
      </w:r>
      <w:r w:rsidR="00BB7DDD" w:rsidRPr="009C1220">
        <w:rPr>
          <w:color w:val="000000"/>
          <w:sz w:val="24"/>
          <w:szCs w:val="24"/>
        </w:rPr>
        <w:t>.</w:t>
      </w:r>
      <w:r w:rsidRPr="009C1220">
        <w:rPr>
          <w:color w:val="000000"/>
          <w:sz w:val="24"/>
          <w:szCs w:val="24"/>
        </w:rPr>
        <w:t>1</w:t>
      </w:r>
      <w:r w:rsidR="00BB7DDD" w:rsidRPr="009C1220">
        <w:rPr>
          <w:color w:val="000000"/>
          <w:sz w:val="24"/>
          <w:szCs w:val="24"/>
        </w:rPr>
        <w:t>–</w:t>
      </w:r>
      <w:r w:rsidRPr="009C1220">
        <w:rPr>
          <w:color w:val="000000"/>
          <w:sz w:val="24"/>
          <w:szCs w:val="24"/>
        </w:rPr>
        <w:t>O2</w:t>
      </w:r>
      <w:r w:rsidR="00BB7DDD" w:rsidRPr="009C1220">
        <w:rPr>
          <w:color w:val="000000"/>
          <w:sz w:val="24"/>
          <w:szCs w:val="24"/>
        </w:rPr>
        <w:t>.</w:t>
      </w:r>
      <w:r w:rsidRPr="009C1220">
        <w:rPr>
          <w:color w:val="000000"/>
          <w:sz w:val="24"/>
          <w:szCs w:val="24"/>
        </w:rPr>
        <w:t>4).</w:t>
      </w:r>
    </w:p>
    <w:p w14:paraId="1A80BFD2" w14:textId="29A839C5"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proofErr w:type="gramStart"/>
      <w:r w:rsidRPr="009C1220">
        <w:rPr>
          <w:color w:val="000000"/>
          <w:sz w:val="24"/>
          <w:szCs w:val="24"/>
        </w:rPr>
        <w:t xml:space="preserve">Instituirea managementului integrat al resursei de apă prin: i) coordonarea diferitor cerințe de apă pentru menținerea echilibrului economico-social și distribuirea adecvată </w:t>
      </w:r>
      <w:r w:rsidR="00150A4C" w:rsidRPr="009C1220">
        <w:rPr>
          <w:color w:val="000000"/>
          <w:sz w:val="24"/>
          <w:szCs w:val="24"/>
        </w:rPr>
        <w:t xml:space="preserve">a apei </w:t>
      </w:r>
      <w:r w:rsidRPr="009C1220">
        <w:rPr>
          <w:color w:val="000000"/>
          <w:sz w:val="24"/>
          <w:szCs w:val="24"/>
        </w:rPr>
        <w:t>între diverse sectoare (agricultură, industrie</w:t>
      </w:r>
      <w:r w:rsidR="00150A4C" w:rsidRPr="009C1220">
        <w:rPr>
          <w:color w:val="000000"/>
          <w:sz w:val="24"/>
          <w:szCs w:val="24"/>
        </w:rPr>
        <w:t xml:space="preserve"> etc.</w:t>
      </w:r>
      <w:r w:rsidRPr="009C1220">
        <w:rPr>
          <w:color w:val="000000"/>
          <w:sz w:val="24"/>
          <w:szCs w:val="24"/>
        </w:rPr>
        <w:t>); ii) alimentarea cu apă</w:t>
      </w:r>
      <w:r w:rsidR="00150A4C" w:rsidRPr="009C1220">
        <w:rPr>
          <w:color w:val="000000"/>
          <w:sz w:val="24"/>
          <w:szCs w:val="24"/>
        </w:rPr>
        <w:t>,</w:t>
      </w:r>
      <w:r w:rsidRPr="009C1220">
        <w:rPr>
          <w:color w:val="000000"/>
          <w:sz w:val="24"/>
          <w:szCs w:val="24"/>
        </w:rPr>
        <w:t xml:space="preserve"> sanitația și sănătatea ecosistemelor; iii) inventarierea resurselor de apă ce pot fi utilizate în sectorul de alimentare cu apă şi sanitație pe baza unor planuri de management la nivel de districte ale bazinelor hidrografice; iv) introducerea planurilor de siguranță a apei ca instrument de management preventiv de la captare la consumator (O1.1, O1.2, O2.3, O3.1, O5.1, O7.1, O10.1, O10.3).</w:t>
      </w:r>
      <w:proofErr w:type="gramEnd"/>
    </w:p>
    <w:p w14:paraId="584B979B" w14:textId="0770860A"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Programului </w:t>
      </w:r>
      <w:r w:rsidR="00BB7DDD" w:rsidRPr="009C1220">
        <w:rPr>
          <w:color w:val="000000"/>
          <w:sz w:val="24"/>
          <w:szCs w:val="24"/>
        </w:rPr>
        <w:t xml:space="preserve">național </w:t>
      </w:r>
      <w:r w:rsidRPr="009C1220">
        <w:rPr>
          <w:color w:val="000000"/>
          <w:sz w:val="24"/>
          <w:szCs w:val="24"/>
        </w:rPr>
        <w:t>„Acoperire</w:t>
      </w:r>
      <w:r w:rsidR="00150A4C" w:rsidRPr="009C1220">
        <w:rPr>
          <w:color w:val="000000"/>
          <w:sz w:val="24"/>
          <w:szCs w:val="24"/>
        </w:rPr>
        <w:t>a</w:t>
      </w:r>
      <w:r w:rsidRPr="009C1220">
        <w:rPr>
          <w:color w:val="000000"/>
          <w:sz w:val="24"/>
          <w:szCs w:val="24"/>
        </w:rPr>
        <w:t xml:space="preserve"> universală cu serviciul de ilumina</w:t>
      </w:r>
      <w:r w:rsidR="00150A4C" w:rsidRPr="009C1220">
        <w:rPr>
          <w:color w:val="000000"/>
          <w:sz w:val="24"/>
          <w:szCs w:val="24"/>
        </w:rPr>
        <w:t>t</w:t>
      </w:r>
      <w:r w:rsidRPr="009C1220">
        <w:rPr>
          <w:color w:val="000000"/>
          <w:sz w:val="24"/>
          <w:szCs w:val="24"/>
        </w:rPr>
        <w:t xml:space="preserve"> stradal”, bazat pe alimentare</w:t>
      </w:r>
      <w:r w:rsidR="00BB7DDD" w:rsidRPr="009C1220">
        <w:rPr>
          <w:color w:val="000000"/>
          <w:sz w:val="24"/>
          <w:szCs w:val="24"/>
        </w:rPr>
        <w:t>a</w:t>
      </w:r>
      <w:r w:rsidRPr="009C1220">
        <w:rPr>
          <w:color w:val="000000"/>
          <w:sz w:val="24"/>
          <w:szCs w:val="24"/>
        </w:rPr>
        <w:t xml:space="preserve"> din surse regenerabile</w:t>
      </w:r>
      <w:r w:rsidRPr="009C1220">
        <w:rPr>
          <w:sz w:val="24"/>
          <w:szCs w:val="24"/>
        </w:rPr>
        <w:t xml:space="preserve"> </w:t>
      </w:r>
      <w:r w:rsidRPr="009C1220">
        <w:rPr>
          <w:color w:val="000000"/>
          <w:sz w:val="24"/>
          <w:szCs w:val="24"/>
        </w:rPr>
        <w:t>(O1.1, O1.2, O2.4, O4.1</w:t>
      </w:r>
      <w:r w:rsidR="00BB7DDD" w:rsidRPr="009C1220">
        <w:rPr>
          <w:color w:val="000000"/>
          <w:sz w:val="24"/>
          <w:szCs w:val="24"/>
        </w:rPr>
        <w:t>–</w:t>
      </w:r>
      <w:r w:rsidRPr="009C1220">
        <w:rPr>
          <w:color w:val="000000"/>
          <w:sz w:val="24"/>
          <w:szCs w:val="24"/>
        </w:rPr>
        <w:t>O4.3, O7.1, O9.1, O10.3).</w:t>
      </w:r>
    </w:p>
    <w:p w14:paraId="6703F79D" w14:textId="02D2EF46"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Elaborarea și realizarea Programului </w:t>
      </w:r>
      <w:r w:rsidR="00150A4C" w:rsidRPr="009C1220">
        <w:rPr>
          <w:color w:val="000000"/>
          <w:sz w:val="24"/>
          <w:szCs w:val="24"/>
        </w:rPr>
        <w:t>n</w:t>
      </w:r>
      <w:r w:rsidRPr="009C1220">
        <w:rPr>
          <w:color w:val="000000"/>
          <w:sz w:val="24"/>
          <w:szCs w:val="24"/>
        </w:rPr>
        <w:t>ațional „Înlocuirea ardeziei cu materiale moderne și sigure” (O1.1, O1.2, O2.4, O5.1, O9.2).</w:t>
      </w:r>
    </w:p>
    <w:p w14:paraId="1E3F27DD" w14:textId="460E05B6"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Instalarea </w:t>
      </w:r>
      <w:r w:rsidR="00150A4C" w:rsidRPr="009C1220">
        <w:rPr>
          <w:color w:val="000000"/>
          <w:sz w:val="24"/>
          <w:szCs w:val="24"/>
        </w:rPr>
        <w:t xml:space="preserve">unor </w:t>
      </w:r>
      <w:r w:rsidRPr="009C1220">
        <w:rPr>
          <w:color w:val="000000"/>
          <w:sz w:val="24"/>
          <w:szCs w:val="24"/>
        </w:rPr>
        <w:t xml:space="preserve">terenuri de joacă sigure și adaptate în fiecare comunitate, </w:t>
      </w:r>
      <w:r w:rsidR="00EA511C" w:rsidRPr="009C1220">
        <w:rPr>
          <w:color w:val="000000"/>
          <w:sz w:val="24"/>
          <w:szCs w:val="24"/>
        </w:rPr>
        <w:t>aplicâ</w:t>
      </w:r>
      <w:r w:rsidR="00150A4C" w:rsidRPr="009C1220">
        <w:rPr>
          <w:color w:val="000000"/>
          <w:sz w:val="24"/>
          <w:szCs w:val="24"/>
        </w:rPr>
        <w:t xml:space="preserve">nd </w:t>
      </w:r>
      <w:r w:rsidR="00B80367" w:rsidRPr="009C1220">
        <w:rPr>
          <w:color w:val="000000"/>
          <w:sz w:val="24"/>
          <w:szCs w:val="24"/>
        </w:rPr>
        <w:t>algoritmul</w:t>
      </w:r>
      <w:r w:rsidR="00150A4C" w:rsidRPr="009C1220">
        <w:rPr>
          <w:color w:val="000000"/>
          <w:sz w:val="24"/>
          <w:szCs w:val="24"/>
        </w:rPr>
        <w:t xml:space="preserve"> </w:t>
      </w:r>
      <w:r w:rsidRPr="009C1220">
        <w:rPr>
          <w:color w:val="000000"/>
          <w:sz w:val="24"/>
          <w:szCs w:val="24"/>
        </w:rPr>
        <w:t xml:space="preserve">1 teren/20 copii </w:t>
      </w:r>
      <w:r w:rsidRPr="009C1220">
        <w:rPr>
          <w:color w:val="000000" w:themeColor="text1"/>
          <w:sz w:val="24"/>
          <w:szCs w:val="24"/>
        </w:rPr>
        <w:t xml:space="preserve">pentru vârstele </w:t>
      </w:r>
      <w:r w:rsidRPr="009C1220">
        <w:rPr>
          <w:color w:val="000000"/>
          <w:sz w:val="24"/>
          <w:szCs w:val="24"/>
        </w:rPr>
        <w:t>3</w:t>
      </w:r>
      <w:r w:rsidR="00BB7DDD" w:rsidRPr="009C1220">
        <w:rPr>
          <w:color w:val="000000"/>
          <w:sz w:val="24"/>
          <w:szCs w:val="24"/>
        </w:rPr>
        <w:t>–</w:t>
      </w:r>
      <w:r w:rsidRPr="009C1220">
        <w:rPr>
          <w:color w:val="000000"/>
          <w:sz w:val="24"/>
          <w:szCs w:val="24"/>
        </w:rPr>
        <w:t>6</w:t>
      </w:r>
      <w:r w:rsidR="00B12962" w:rsidRPr="009C1220">
        <w:rPr>
          <w:color w:val="000000"/>
          <w:sz w:val="24"/>
          <w:szCs w:val="24"/>
        </w:rPr>
        <w:t xml:space="preserve"> ani</w:t>
      </w:r>
      <w:r w:rsidRPr="009C1220">
        <w:rPr>
          <w:color w:val="000000"/>
          <w:sz w:val="24"/>
          <w:szCs w:val="24"/>
        </w:rPr>
        <w:t>, 7</w:t>
      </w:r>
      <w:r w:rsidR="00BB7DDD" w:rsidRPr="009C1220">
        <w:rPr>
          <w:color w:val="000000"/>
          <w:sz w:val="24"/>
          <w:szCs w:val="24"/>
        </w:rPr>
        <w:t>–</w:t>
      </w:r>
      <w:r w:rsidRPr="009C1220">
        <w:rPr>
          <w:color w:val="000000"/>
          <w:sz w:val="24"/>
          <w:szCs w:val="24"/>
        </w:rPr>
        <w:t>12</w:t>
      </w:r>
      <w:r w:rsidR="00B12962" w:rsidRPr="009C1220">
        <w:rPr>
          <w:color w:val="000000"/>
          <w:sz w:val="24"/>
          <w:szCs w:val="24"/>
        </w:rPr>
        <w:t xml:space="preserve"> ani</w:t>
      </w:r>
      <w:r w:rsidRPr="009C1220">
        <w:rPr>
          <w:color w:val="000000"/>
          <w:sz w:val="24"/>
          <w:szCs w:val="24"/>
        </w:rPr>
        <w:t xml:space="preserve"> și 13+ ani (O2.4, O9.1).</w:t>
      </w:r>
    </w:p>
    <w:p w14:paraId="77E91D5A" w14:textId="77777777" w:rsidR="00CD34BE" w:rsidRPr="009C1220" w:rsidRDefault="00CD34BE" w:rsidP="00CD34BE">
      <w:pPr>
        <w:numPr>
          <w:ilvl w:val="0"/>
          <w:numId w:val="36"/>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Asigurarea cofinanțării publice</w:t>
      </w:r>
      <w:r w:rsidRPr="009C1220">
        <w:rPr>
          <w:sz w:val="24"/>
          <w:szCs w:val="24"/>
        </w:rPr>
        <w:t xml:space="preserve"> </w:t>
      </w:r>
      <w:r w:rsidRPr="009C1220">
        <w:rPr>
          <w:color w:val="000000"/>
          <w:sz w:val="24"/>
          <w:szCs w:val="24"/>
        </w:rPr>
        <w:t>a sistemelor de canalizare descentralizate și semicentralizate pentru canalizarea și epurarea apelor reziduale în localitățile mici (O1.2, O2.3, O2.4, O10.1).</w:t>
      </w:r>
    </w:p>
    <w:p w14:paraId="4481E77E" w14:textId="05DA335E" w:rsidR="00CD34BE" w:rsidRPr="009C1220" w:rsidRDefault="00CD34BE" w:rsidP="009C1220">
      <w:pPr>
        <w:numPr>
          <w:ilvl w:val="0"/>
          <w:numId w:val="36"/>
        </w:numPr>
        <w:pBdr>
          <w:top w:val="nil"/>
          <w:left w:val="nil"/>
          <w:bottom w:val="nil"/>
          <w:right w:val="nil"/>
          <w:between w:val="nil"/>
        </w:pBdr>
        <w:tabs>
          <w:tab w:val="left" w:pos="993"/>
          <w:tab w:val="left" w:pos="1134"/>
        </w:tabs>
        <w:ind w:left="0" w:firstLine="709"/>
        <w:rPr>
          <w:sz w:val="24"/>
          <w:szCs w:val="24"/>
        </w:rPr>
      </w:pPr>
      <w:r w:rsidRPr="009C1220">
        <w:rPr>
          <w:color w:val="000000"/>
          <w:sz w:val="24"/>
          <w:szCs w:val="24"/>
        </w:rPr>
        <w:t>Elaborarea și realizarea Programului d</w:t>
      </w:r>
      <w:r w:rsidR="003201F0" w:rsidRPr="009C1220">
        <w:rPr>
          <w:color w:val="000000"/>
          <w:sz w:val="24"/>
          <w:szCs w:val="24"/>
        </w:rPr>
        <w:t>e</w:t>
      </w:r>
      <w:r w:rsidRPr="009C1220">
        <w:rPr>
          <w:color w:val="000000"/>
          <w:sz w:val="24"/>
          <w:szCs w:val="24"/>
        </w:rPr>
        <w:t xml:space="preserve"> dezvoltare</w:t>
      </w:r>
      <w:r w:rsidR="003201F0" w:rsidRPr="009C1220">
        <w:rPr>
          <w:color w:val="000000"/>
          <w:sz w:val="24"/>
          <w:szCs w:val="24"/>
        </w:rPr>
        <w:t xml:space="preserve"> </w:t>
      </w:r>
      <w:r w:rsidRPr="009C1220">
        <w:rPr>
          <w:color w:val="000000"/>
          <w:sz w:val="24"/>
          <w:szCs w:val="24"/>
        </w:rPr>
        <w:t>a serviciilor poștale moderne și competitive (</w:t>
      </w:r>
      <w:r w:rsidRPr="009C1220">
        <w:rPr>
          <w:sz w:val="24"/>
          <w:szCs w:val="24"/>
        </w:rPr>
        <w:t>O1.2, O2.2).</w:t>
      </w:r>
    </w:p>
    <w:p w14:paraId="469AAB7C" w14:textId="673FEDE8"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85" w:name="_Toc114659152"/>
      <w:r w:rsidRPr="009C1220">
        <w:rPr>
          <w:rFonts w:ascii="Times New Roman" w:hAnsi="Times New Roman"/>
          <w:bCs/>
          <w:color w:val="000000" w:themeColor="text1"/>
          <w:sz w:val="24"/>
          <w:szCs w:val="24"/>
        </w:rPr>
        <w:t>5.25.</w:t>
      </w:r>
      <w:r w:rsidR="009A0FE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şi management în domeniul ocrotirii sănătății</w:t>
      </w:r>
      <w:bookmarkEnd w:id="85"/>
    </w:p>
    <w:p w14:paraId="36B17E4D" w14:textId="1AEC29E1"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bookmarkStart w:id="86" w:name="_heading=h.2iq8gzs" w:colFirst="0" w:colLast="0"/>
      <w:bookmarkEnd w:id="86"/>
      <w:r w:rsidRPr="009C1220">
        <w:rPr>
          <w:color w:val="000000"/>
          <w:sz w:val="24"/>
          <w:szCs w:val="24"/>
        </w:rPr>
        <w:t xml:space="preserve">Fortificarea capacităților și </w:t>
      </w:r>
      <w:r w:rsidR="003201F0" w:rsidRPr="009C1220">
        <w:rPr>
          <w:color w:val="000000"/>
          <w:sz w:val="24"/>
          <w:szCs w:val="24"/>
        </w:rPr>
        <w:t xml:space="preserve">a </w:t>
      </w:r>
      <w:r w:rsidRPr="009C1220">
        <w:rPr>
          <w:color w:val="000000"/>
          <w:sz w:val="24"/>
          <w:szCs w:val="24"/>
        </w:rPr>
        <w:t xml:space="preserve">resurselor necesare pentru prevenirea bolilor cauzate, </w:t>
      </w:r>
      <w:r w:rsidR="003201F0" w:rsidRPr="009C1220">
        <w:rPr>
          <w:color w:val="000000"/>
          <w:sz w:val="24"/>
          <w:szCs w:val="24"/>
        </w:rPr>
        <w:t xml:space="preserve">între </w:t>
      </w:r>
      <w:r w:rsidRPr="009C1220">
        <w:rPr>
          <w:color w:val="000000"/>
          <w:sz w:val="24"/>
          <w:szCs w:val="24"/>
        </w:rPr>
        <w:t>altele, de consumul de alcool, consumul de tutun, alimentația nesănătoasă, inactivitatea fizică, comportamente</w:t>
      </w:r>
      <w:r w:rsidR="003201F0" w:rsidRPr="009C1220">
        <w:rPr>
          <w:color w:val="000000"/>
          <w:sz w:val="24"/>
          <w:szCs w:val="24"/>
        </w:rPr>
        <w:t>le</w:t>
      </w:r>
      <w:r w:rsidRPr="009C1220">
        <w:rPr>
          <w:color w:val="000000"/>
          <w:sz w:val="24"/>
          <w:szCs w:val="24"/>
        </w:rPr>
        <w:t xml:space="preserve"> sexuale </w:t>
      </w:r>
      <w:r w:rsidR="003201F0" w:rsidRPr="009C1220">
        <w:rPr>
          <w:color w:val="000000"/>
          <w:sz w:val="24"/>
          <w:szCs w:val="24"/>
        </w:rPr>
        <w:t>riscante</w:t>
      </w:r>
      <w:r w:rsidRPr="009C1220">
        <w:rPr>
          <w:color w:val="000000"/>
          <w:sz w:val="24"/>
          <w:szCs w:val="24"/>
        </w:rPr>
        <w:t xml:space="preserve"> prin intervenții eficace de promovare a comportamentelor sănătoase</w:t>
      </w:r>
      <w:r w:rsidR="003201F0" w:rsidRPr="009C1220">
        <w:rPr>
          <w:color w:val="000000"/>
          <w:sz w:val="24"/>
          <w:szCs w:val="24"/>
        </w:rPr>
        <w:t>,</w:t>
      </w:r>
      <w:r w:rsidRPr="009C1220">
        <w:rPr>
          <w:color w:val="000000"/>
          <w:sz w:val="24"/>
          <w:szCs w:val="24"/>
        </w:rPr>
        <w:t xml:space="preserve"> adaptate vârstei și nevoilor grupurilor de populație cu risc (O5.1, O5.2).</w:t>
      </w:r>
    </w:p>
    <w:p w14:paraId="52472A09" w14:textId="0C7C7AD9"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Integrarea și implementarea </w:t>
      </w:r>
      <w:r w:rsidR="003201F0" w:rsidRPr="009C1220">
        <w:rPr>
          <w:color w:val="000000"/>
          <w:sz w:val="24"/>
          <w:szCs w:val="24"/>
        </w:rPr>
        <w:t xml:space="preserve">unor </w:t>
      </w:r>
      <w:r w:rsidRPr="009C1220">
        <w:rPr>
          <w:color w:val="000000"/>
          <w:sz w:val="24"/>
          <w:szCs w:val="24"/>
        </w:rPr>
        <w:t>politici favorabile sănătății în toate domeniile care generează factori determinanți ai sănătății, cu accent pe reducerea inechităților în sănătate (O5.2)</w:t>
      </w:r>
      <w:r w:rsidR="00986465" w:rsidRPr="009C1220">
        <w:rPr>
          <w:color w:val="000000"/>
          <w:sz w:val="24"/>
          <w:szCs w:val="24"/>
        </w:rPr>
        <w:t>.</w:t>
      </w:r>
    </w:p>
    <w:p w14:paraId="0F2481DA" w14:textId="148574D3"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Fortificarea controlului integrat al factorilor de risc pentru sănătatea populației în scopul </w:t>
      </w:r>
      <w:r w:rsidR="00D10D1D" w:rsidRPr="009C1220">
        <w:rPr>
          <w:color w:val="000000"/>
          <w:sz w:val="24"/>
          <w:szCs w:val="24"/>
        </w:rPr>
        <w:t xml:space="preserve">creșterii speranței de viață și </w:t>
      </w:r>
      <w:r w:rsidRPr="009C1220">
        <w:rPr>
          <w:color w:val="000000"/>
          <w:sz w:val="24"/>
          <w:szCs w:val="24"/>
        </w:rPr>
        <w:t>reducerii mortalității premature prin boli netransmisibile prioritare, precum boli</w:t>
      </w:r>
      <w:r w:rsidR="00D10D1D" w:rsidRPr="009C1220">
        <w:rPr>
          <w:color w:val="000000"/>
          <w:sz w:val="24"/>
          <w:szCs w:val="24"/>
        </w:rPr>
        <w:t>le</w:t>
      </w:r>
      <w:r w:rsidRPr="009C1220">
        <w:rPr>
          <w:color w:val="000000"/>
          <w:sz w:val="24"/>
          <w:szCs w:val="24"/>
        </w:rPr>
        <w:t xml:space="preserve"> cardiovasculare, cancer</w:t>
      </w:r>
      <w:r w:rsidR="00D10D1D" w:rsidRPr="009C1220">
        <w:rPr>
          <w:color w:val="000000"/>
          <w:sz w:val="24"/>
          <w:szCs w:val="24"/>
        </w:rPr>
        <w:t>ul</w:t>
      </w:r>
      <w:r w:rsidRPr="009C1220">
        <w:rPr>
          <w:color w:val="000000"/>
          <w:sz w:val="24"/>
          <w:szCs w:val="24"/>
        </w:rPr>
        <w:t>, diabet</w:t>
      </w:r>
      <w:r w:rsidR="00D10D1D" w:rsidRPr="009C1220">
        <w:rPr>
          <w:color w:val="000000"/>
          <w:sz w:val="24"/>
          <w:szCs w:val="24"/>
        </w:rPr>
        <w:t>ul</w:t>
      </w:r>
      <w:r w:rsidRPr="009C1220">
        <w:rPr>
          <w:color w:val="000000"/>
          <w:sz w:val="24"/>
          <w:szCs w:val="24"/>
        </w:rPr>
        <w:t>, sănătatea mintală, boli</w:t>
      </w:r>
      <w:r w:rsidR="00D10D1D" w:rsidRPr="009C1220">
        <w:rPr>
          <w:color w:val="000000"/>
          <w:sz w:val="24"/>
          <w:szCs w:val="24"/>
        </w:rPr>
        <w:t>le</w:t>
      </w:r>
      <w:r w:rsidRPr="009C1220">
        <w:rPr>
          <w:color w:val="000000"/>
          <w:sz w:val="24"/>
          <w:szCs w:val="24"/>
        </w:rPr>
        <w:t xml:space="preserve"> rare (O5.2).</w:t>
      </w:r>
    </w:p>
    <w:p w14:paraId="06962EDD" w14:textId="5EDF82A4"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Reorientarea serviciilor de sănătate, inclusiv </w:t>
      </w:r>
      <w:r w:rsidR="00D10D1D" w:rsidRPr="009C1220">
        <w:rPr>
          <w:color w:val="000000"/>
          <w:sz w:val="24"/>
          <w:szCs w:val="24"/>
        </w:rPr>
        <w:t xml:space="preserve">a </w:t>
      </w:r>
      <w:r w:rsidRPr="009C1220">
        <w:rPr>
          <w:color w:val="000000"/>
          <w:sz w:val="24"/>
          <w:szCs w:val="24"/>
        </w:rPr>
        <w:t xml:space="preserve">asistenței medicale primare, </w:t>
      </w:r>
      <w:r w:rsidR="00D10D1D" w:rsidRPr="009C1220">
        <w:rPr>
          <w:color w:val="000000"/>
          <w:sz w:val="24"/>
          <w:szCs w:val="24"/>
        </w:rPr>
        <w:t xml:space="preserve">astfel încât </w:t>
      </w:r>
      <w:proofErr w:type="gramStart"/>
      <w:r w:rsidR="00D10D1D" w:rsidRPr="009C1220">
        <w:rPr>
          <w:color w:val="000000"/>
          <w:sz w:val="24"/>
          <w:szCs w:val="24"/>
        </w:rPr>
        <w:t>să</w:t>
      </w:r>
      <w:proofErr w:type="gramEnd"/>
      <w:r w:rsidR="00D10D1D" w:rsidRPr="009C1220">
        <w:rPr>
          <w:color w:val="000000"/>
          <w:sz w:val="24"/>
          <w:szCs w:val="24"/>
        </w:rPr>
        <w:t xml:space="preserve"> se pună </w:t>
      </w:r>
      <w:r w:rsidRPr="009C1220">
        <w:rPr>
          <w:color w:val="000000"/>
          <w:sz w:val="24"/>
          <w:szCs w:val="24"/>
        </w:rPr>
        <w:t xml:space="preserve">accent pe prevenirea bolilor și promovarea sănătății la toate etapele vieții (O5.1). </w:t>
      </w:r>
    </w:p>
    <w:p w14:paraId="4A907D45" w14:textId="1EC0116D"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Îmbunătățirea mecanismelor de recrutare, menținere şi dezvoltare a resurselor umane în </w:t>
      </w:r>
      <w:r w:rsidR="00D10D1D" w:rsidRPr="009C1220">
        <w:rPr>
          <w:color w:val="000000"/>
          <w:sz w:val="24"/>
          <w:szCs w:val="24"/>
        </w:rPr>
        <w:t xml:space="preserve">sistemul de </w:t>
      </w:r>
      <w:r w:rsidRPr="009C1220">
        <w:rPr>
          <w:color w:val="000000"/>
          <w:sz w:val="24"/>
          <w:szCs w:val="24"/>
        </w:rPr>
        <w:t>sănătate şi fortificarea capacității autorităților naționale, locale şi instituționale implicate în gestionarea resurselor umane (O5.1, O5.2).</w:t>
      </w:r>
    </w:p>
    <w:p w14:paraId="2422A79F" w14:textId="754EBB42"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bookmarkStart w:id="87" w:name="_heading=h.sqyw64" w:colFirst="0" w:colLast="0"/>
      <w:bookmarkEnd w:id="87"/>
      <w:r w:rsidRPr="009C1220">
        <w:rPr>
          <w:color w:val="000000"/>
          <w:sz w:val="24"/>
          <w:szCs w:val="24"/>
        </w:rPr>
        <w:t xml:space="preserve">Îmbunătățirea comunicării </w:t>
      </w:r>
      <w:r w:rsidR="00D10D1D" w:rsidRPr="009C1220">
        <w:rPr>
          <w:color w:val="000000"/>
          <w:sz w:val="24"/>
          <w:szCs w:val="24"/>
        </w:rPr>
        <w:t xml:space="preserve">dintre </w:t>
      </w:r>
      <w:r w:rsidRPr="009C1220">
        <w:rPr>
          <w:color w:val="000000"/>
          <w:sz w:val="24"/>
          <w:szCs w:val="24"/>
        </w:rPr>
        <w:t>instituțiil</w:t>
      </w:r>
      <w:r w:rsidR="00D10D1D" w:rsidRPr="009C1220">
        <w:rPr>
          <w:color w:val="000000"/>
          <w:sz w:val="24"/>
          <w:szCs w:val="24"/>
        </w:rPr>
        <w:t>e</w:t>
      </w:r>
      <w:r w:rsidRPr="009C1220">
        <w:rPr>
          <w:color w:val="000000"/>
          <w:sz w:val="24"/>
          <w:szCs w:val="24"/>
        </w:rPr>
        <w:t xml:space="preserve"> medicale </w:t>
      </w:r>
      <w:r w:rsidR="00D10D1D" w:rsidRPr="009C1220">
        <w:rPr>
          <w:color w:val="000000"/>
          <w:sz w:val="24"/>
          <w:szCs w:val="24"/>
        </w:rPr>
        <w:t>și</w:t>
      </w:r>
      <w:r w:rsidRPr="009C1220">
        <w:rPr>
          <w:color w:val="000000"/>
          <w:sz w:val="24"/>
          <w:szCs w:val="24"/>
        </w:rPr>
        <w:t xml:space="preserve"> pacien</w:t>
      </w:r>
      <w:r w:rsidR="00D10D1D" w:rsidRPr="009C1220">
        <w:rPr>
          <w:color w:val="000000"/>
          <w:sz w:val="24"/>
          <w:szCs w:val="24"/>
        </w:rPr>
        <w:t>ți</w:t>
      </w:r>
      <w:r w:rsidRPr="009C1220">
        <w:rPr>
          <w:color w:val="000000"/>
          <w:sz w:val="24"/>
          <w:szCs w:val="24"/>
        </w:rPr>
        <w:t xml:space="preserve"> prin crearea unui mecanism de feedback axat pe calitatea serviciilor prestate/primite, adresări, circulați</w:t>
      </w:r>
      <w:r w:rsidR="00D10D1D" w:rsidRPr="009C1220">
        <w:rPr>
          <w:color w:val="000000"/>
          <w:sz w:val="24"/>
          <w:szCs w:val="24"/>
        </w:rPr>
        <w:t>a</w:t>
      </w:r>
      <w:r w:rsidRPr="009C1220">
        <w:rPr>
          <w:color w:val="000000"/>
          <w:sz w:val="24"/>
          <w:szCs w:val="24"/>
        </w:rPr>
        <w:t xml:space="preserve"> informației şi integrarea acestuia ca instrument obligatoriu în evaluările profesionale periodice şi de acreditare (O5.1).</w:t>
      </w:r>
    </w:p>
    <w:p w14:paraId="60853349" w14:textId="25D80337"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lastRenderedPageBreak/>
        <w:t>Eficientizarea circuitului pacientului în sistem</w:t>
      </w:r>
      <w:r w:rsidR="00D10D1D" w:rsidRPr="009C1220">
        <w:rPr>
          <w:color w:val="000000"/>
          <w:sz w:val="24"/>
          <w:szCs w:val="24"/>
        </w:rPr>
        <w:t>ul de sănătate</w:t>
      </w:r>
      <w:r w:rsidRPr="009C1220">
        <w:rPr>
          <w:color w:val="000000"/>
          <w:sz w:val="24"/>
          <w:szCs w:val="24"/>
        </w:rPr>
        <w:t xml:space="preserve"> şi simplificarea procedurilor pentru a spori accesul oamenilor la servicii</w:t>
      </w:r>
      <w:r w:rsidR="00D10D1D" w:rsidRPr="009C1220">
        <w:rPr>
          <w:color w:val="000000"/>
          <w:sz w:val="24"/>
          <w:szCs w:val="24"/>
        </w:rPr>
        <w:t>le</w:t>
      </w:r>
      <w:r w:rsidRPr="009C1220">
        <w:rPr>
          <w:color w:val="000000"/>
          <w:sz w:val="24"/>
          <w:szCs w:val="24"/>
        </w:rPr>
        <w:t xml:space="preserve"> de sănătate (O5.1).</w:t>
      </w:r>
    </w:p>
    <w:p w14:paraId="710D5E05" w14:textId="6872DB45"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 xml:space="preserve">Implementarea unui program național de modernizare a instituțiilor medicale, în special </w:t>
      </w:r>
      <w:r w:rsidR="00D10D1D" w:rsidRPr="009C1220">
        <w:rPr>
          <w:color w:val="000000"/>
          <w:sz w:val="24"/>
          <w:szCs w:val="24"/>
        </w:rPr>
        <w:t xml:space="preserve">ale </w:t>
      </w:r>
      <w:r w:rsidRPr="009C1220">
        <w:rPr>
          <w:color w:val="000000"/>
          <w:sz w:val="24"/>
          <w:szCs w:val="24"/>
        </w:rPr>
        <w:t xml:space="preserve">celor raionale, în vederea renovării, dotării şi restructurării tehnice, logistice şi informaționale </w:t>
      </w:r>
      <w:r w:rsidR="00D10D1D" w:rsidRPr="009C1220">
        <w:rPr>
          <w:color w:val="000000"/>
          <w:sz w:val="24"/>
          <w:szCs w:val="24"/>
        </w:rPr>
        <w:t>pentru</w:t>
      </w:r>
      <w:r w:rsidRPr="009C1220">
        <w:rPr>
          <w:color w:val="000000"/>
          <w:sz w:val="24"/>
          <w:szCs w:val="24"/>
        </w:rPr>
        <w:t xml:space="preserve"> a asigura accesul echitabil</w:t>
      </w:r>
      <w:r w:rsidR="00D10D1D" w:rsidRPr="009C1220">
        <w:rPr>
          <w:color w:val="000000"/>
          <w:sz w:val="24"/>
          <w:szCs w:val="24"/>
        </w:rPr>
        <w:t xml:space="preserve"> al</w:t>
      </w:r>
      <w:r w:rsidRPr="009C1220">
        <w:rPr>
          <w:color w:val="000000"/>
          <w:sz w:val="24"/>
          <w:szCs w:val="24"/>
        </w:rPr>
        <w:t xml:space="preserve"> întregii populații la servicii de calitate (O5.1, O5.3).</w:t>
      </w:r>
    </w:p>
    <w:p w14:paraId="28DCD23D" w14:textId="1952CF7E" w:rsidR="00CD34BE" w:rsidRPr="009C1220" w:rsidRDefault="00CD34BE" w:rsidP="00285616">
      <w:pPr>
        <w:numPr>
          <w:ilvl w:val="0"/>
          <w:numId w:val="37"/>
        </w:numPr>
        <w:pBdr>
          <w:top w:val="nil"/>
          <w:left w:val="nil"/>
          <w:bottom w:val="nil"/>
          <w:right w:val="nil"/>
          <w:between w:val="nil"/>
        </w:pBdr>
        <w:tabs>
          <w:tab w:val="left" w:pos="993"/>
        </w:tabs>
        <w:ind w:left="0" w:firstLine="709"/>
        <w:rPr>
          <w:color w:val="000000"/>
          <w:sz w:val="24"/>
          <w:szCs w:val="24"/>
        </w:rPr>
      </w:pPr>
      <w:r w:rsidRPr="009C1220">
        <w:rPr>
          <w:color w:val="000000"/>
          <w:sz w:val="24"/>
          <w:szCs w:val="24"/>
        </w:rPr>
        <w:t>Revizuirea politicilor în domeniul medicamentelor şi achiziția acestora pentru asigurarea accesului echitabil și sustenabil al populației la medicație (O5.1).</w:t>
      </w:r>
    </w:p>
    <w:p w14:paraId="3A7A41B5" w14:textId="0C197C07"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Elaborarea conceptului de modernizare şi regionalizare a serviciului spitalicesc, dotarea </w:t>
      </w:r>
      <w:r w:rsidR="00881E71" w:rsidRPr="009C1220">
        <w:rPr>
          <w:color w:val="000000"/>
          <w:sz w:val="24"/>
          <w:szCs w:val="24"/>
        </w:rPr>
        <w:t xml:space="preserve">acestuia </w:t>
      </w:r>
      <w:r w:rsidRPr="009C1220">
        <w:rPr>
          <w:color w:val="000000"/>
          <w:sz w:val="24"/>
          <w:szCs w:val="24"/>
        </w:rPr>
        <w:t>cu echipamente moderne, aplicarea metodelor inovaționale, desconcentrarea unor servicii, precum și îmbunătățirea calității şi</w:t>
      </w:r>
      <w:r w:rsidR="00881E71" w:rsidRPr="009C1220">
        <w:rPr>
          <w:color w:val="000000"/>
          <w:sz w:val="24"/>
          <w:szCs w:val="24"/>
        </w:rPr>
        <w:t xml:space="preserve"> a</w:t>
      </w:r>
      <w:r w:rsidRPr="009C1220">
        <w:rPr>
          <w:color w:val="000000"/>
          <w:sz w:val="24"/>
          <w:szCs w:val="24"/>
        </w:rPr>
        <w:t xml:space="preserve"> accesului pacienților la serviciile spitalicești (O5.1).</w:t>
      </w:r>
    </w:p>
    <w:p w14:paraId="7F378488" w14:textId="18EEDE0E"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Construirea și dotarea corespunzătoare a spitalelor regionale Bălți și Cahul (O1.1, O1.2, O5.1, O5.3, O7.1</w:t>
      </w:r>
      <w:r w:rsidR="00881E71" w:rsidRPr="009C1220">
        <w:rPr>
          <w:color w:val="000000"/>
          <w:sz w:val="24"/>
          <w:szCs w:val="24"/>
        </w:rPr>
        <w:t>–</w:t>
      </w:r>
      <w:r w:rsidRPr="009C1220">
        <w:rPr>
          <w:color w:val="000000"/>
          <w:sz w:val="24"/>
          <w:szCs w:val="24"/>
        </w:rPr>
        <w:t>O7.3, O8.3, O10.1).</w:t>
      </w:r>
    </w:p>
    <w:p w14:paraId="0FE45610" w14:textId="6229EAFA"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Organizarea serviciilor de reabilitare, </w:t>
      </w:r>
      <w:r w:rsidR="00881E71" w:rsidRPr="009C1220">
        <w:rPr>
          <w:color w:val="000000"/>
          <w:sz w:val="24"/>
          <w:szCs w:val="24"/>
        </w:rPr>
        <w:t xml:space="preserve">a </w:t>
      </w:r>
      <w:r w:rsidRPr="009C1220">
        <w:rPr>
          <w:color w:val="000000"/>
          <w:sz w:val="24"/>
          <w:szCs w:val="24"/>
        </w:rPr>
        <w:t xml:space="preserve">serviciilor paliative și de </w:t>
      </w:r>
      <w:proofErr w:type="gramStart"/>
      <w:r w:rsidRPr="009C1220">
        <w:rPr>
          <w:color w:val="000000"/>
          <w:sz w:val="24"/>
          <w:szCs w:val="24"/>
        </w:rPr>
        <w:t>îngrijiri pe termen lung</w:t>
      </w:r>
      <w:proofErr w:type="gramEnd"/>
      <w:r w:rsidRPr="009C1220">
        <w:rPr>
          <w:color w:val="000000"/>
          <w:sz w:val="24"/>
          <w:szCs w:val="24"/>
        </w:rPr>
        <w:t>, adaptate fenomenului demografic de îmbătrânire a populației (O5.1).</w:t>
      </w:r>
    </w:p>
    <w:p w14:paraId="45C652A5" w14:textId="4C145B79"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Digitalizarea serviciilor de sănătate, creșterea interoperabilității sistemelor informaționale dezvoltate și accelerarea utilizării tehnologiei informației și a comunicațiilor moderne (O5.1, O5.3)</w:t>
      </w:r>
      <w:r w:rsidR="00881E71" w:rsidRPr="009C1220">
        <w:rPr>
          <w:color w:val="000000"/>
          <w:sz w:val="24"/>
          <w:szCs w:val="24"/>
        </w:rPr>
        <w:t>.</w:t>
      </w:r>
    </w:p>
    <w:p w14:paraId="645D4B92" w14:textId="546E1233"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Dezvoltarea serviciilor de telemedicină și </w:t>
      </w:r>
      <w:proofErr w:type="gramStart"/>
      <w:r w:rsidRPr="009C1220">
        <w:rPr>
          <w:color w:val="000000"/>
          <w:sz w:val="24"/>
          <w:szCs w:val="24"/>
        </w:rPr>
        <w:t>a</w:t>
      </w:r>
      <w:proofErr w:type="gramEnd"/>
      <w:r w:rsidRPr="009C1220">
        <w:rPr>
          <w:color w:val="000000"/>
          <w:sz w:val="24"/>
          <w:szCs w:val="24"/>
        </w:rPr>
        <w:t xml:space="preserve"> infrastructurii corespunzătoare, ca unul dintre modelele alternative pentru serviciile clinice (O1.1, O1.2, O5.1</w:t>
      </w:r>
      <w:r w:rsidR="00FB5F6E" w:rsidRPr="009C1220">
        <w:rPr>
          <w:color w:val="000000"/>
          <w:sz w:val="24"/>
          <w:szCs w:val="24"/>
        </w:rPr>
        <w:t xml:space="preserve">, </w:t>
      </w:r>
      <w:r w:rsidRPr="009C1220">
        <w:rPr>
          <w:color w:val="000000"/>
          <w:sz w:val="24"/>
          <w:szCs w:val="24"/>
        </w:rPr>
        <w:t>O5.2, O7.1</w:t>
      </w:r>
      <w:r w:rsidR="00881E71" w:rsidRPr="009C1220">
        <w:rPr>
          <w:color w:val="000000"/>
          <w:sz w:val="24"/>
          <w:szCs w:val="24"/>
        </w:rPr>
        <w:t>–</w:t>
      </w:r>
      <w:r w:rsidRPr="009C1220">
        <w:rPr>
          <w:color w:val="000000"/>
          <w:sz w:val="24"/>
          <w:szCs w:val="24"/>
        </w:rPr>
        <w:t>O7.3, O8.3, O10.1).</w:t>
      </w:r>
    </w:p>
    <w:p w14:paraId="6A2912C1" w14:textId="0FAF0372"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Dezvoltarea capacității sistemului de sănătate </w:t>
      </w:r>
      <w:r w:rsidR="00881E71" w:rsidRPr="009C1220">
        <w:rPr>
          <w:color w:val="000000"/>
          <w:sz w:val="24"/>
          <w:szCs w:val="24"/>
        </w:rPr>
        <w:t xml:space="preserve">de </w:t>
      </w:r>
      <w:r w:rsidRPr="009C1220">
        <w:rPr>
          <w:color w:val="000000"/>
          <w:sz w:val="24"/>
          <w:szCs w:val="24"/>
        </w:rPr>
        <w:t>prevenire și gestionare</w:t>
      </w:r>
      <w:r w:rsidR="00881E71" w:rsidRPr="009C1220">
        <w:rPr>
          <w:color w:val="000000"/>
          <w:sz w:val="24"/>
          <w:szCs w:val="24"/>
        </w:rPr>
        <w:t xml:space="preserve"> </w:t>
      </w:r>
      <w:proofErr w:type="gramStart"/>
      <w:r w:rsidRPr="009C1220">
        <w:rPr>
          <w:color w:val="000000"/>
          <w:sz w:val="24"/>
          <w:szCs w:val="24"/>
        </w:rPr>
        <w:t>a</w:t>
      </w:r>
      <w:proofErr w:type="gramEnd"/>
      <w:r w:rsidRPr="009C1220">
        <w:rPr>
          <w:color w:val="000000"/>
          <w:sz w:val="24"/>
          <w:szCs w:val="24"/>
        </w:rPr>
        <w:t xml:space="preserve"> amenințăril</w:t>
      </w:r>
      <w:r w:rsidR="00881E71" w:rsidRPr="009C1220">
        <w:rPr>
          <w:color w:val="000000"/>
          <w:sz w:val="24"/>
          <w:szCs w:val="24"/>
        </w:rPr>
        <w:t>or</w:t>
      </w:r>
      <w:r w:rsidRPr="009C1220">
        <w:rPr>
          <w:color w:val="000000"/>
          <w:sz w:val="24"/>
          <w:szCs w:val="24"/>
        </w:rPr>
        <w:t xml:space="preserve"> la adresa sănătății, inclusiv rezistența la antimicrobiene (O5.3).</w:t>
      </w:r>
    </w:p>
    <w:p w14:paraId="44C15379" w14:textId="4823EB47" w:rsidR="00CD34BE" w:rsidRPr="009C1220" w:rsidRDefault="004B1D7C"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 xml:space="preserve">Creșterea </w:t>
      </w:r>
      <w:r w:rsidR="00CD34BE" w:rsidRPr="009C1220">
        <w:rPr>
          <w:color w:val="000000"/>
          <w:sz w:val="24"/>
          <w:szCs w:val="24"/>
        </w:rPr>
        <w:t xml:space="preserve">sustenabilității financiare </w:t>
      </w:r>
      <w:r w:rsidRPr="009C1220">
        <w:rPr>
          <w:color w:val="000000"/>
          <w:sz w:val="24"/>
          <w:szCs w:val="24"/>
        </w:rPr>
        <w:t xml:space="preserve">a </w:t>
      </w:r>
      <w:r w:rsidR="00CD34BE" w:rsidRPr="009C1220">
        <w:rPr>
          <w:color w:val="000000"/>
          <w:sz w:val="24"/>
          <w:szCs w:val="24"/>
        </w:rPr>
        <w:t xml:space="preserve">sistemului de sănătate pentru asigurarea protecției financiare a populației (O5.3) </w:t>
      </w:r>
    </w:p>
    <w:p w14:paraId="47AC2F3C" w14:textId="77777777" w:rsidR="00CD34BE" w:rsidRPr="009C1220" w:rsidRDefault="00CD34BE" w:rsidP="00CD34BE">
      <w:pPr>
        <w:numPr>
          <w:ilvl w:val="0"/>
          <w:numId w:val="37"/>
        </w:numPr>
        <w:pBdr>
          <w:top w:val="nil"/>
          <w:left w:val="nil"/>
          <w:bottom w:val="nil"/>
          <w:right w:val="nil"/>
          <w:between w:val="nil"/>
        </w:pBdr>
        <w:tabs>
          <w:tab w:val="left" w:pos="1134"/>
        </w:tabs>
        <w:ind w:left="0" w:firstLine="709"/>
        <w:rPr>
          <w:color w:val="000000"/>
          <w:sz w:val="24"/>
          <w:szCs w:val="24"/>
        </w:rPr>
      </w:pPr>
      <w:r w:rsidRPr="009C1220">
        <w:rPr>
          <w:color w:val="000000"/>
          <w:sz w:val="24"/>
          <w:szCs w:val="24"/>
        </w:rPr>
        <w:t>Asigurarea acoperirii universale în sănătate prin elemente de asigurare individuală și criterii stimulative (O5.1, O5.3).</w:t>
      </w:r>
    </w:p>
    <w:p w14:paraId="258924E6" w14:textId="695B3846" w:rsidR="00CD34BE" w:rsidRPr="009C1220" w:rsidRDefault="00CD34BE" w:rsidP="009C1220">
      <w:pPr>
        <w:numPr>
          <w:ilvl w:val="0"/>
          <w:numId w:val="37"/>
        </w:numPr>
        <w:pBdr>
          <w:top w:val="nil"/>
          <w:left w:val="nil"/>
          <w:bottom w:val="nil"/>
          <w:right w:val="nil"/>
          <w:between w:val="nil"/>
        </w:pBdr>
        <w:tabs>
          <w:tab w:val="left" w:pos="1134"/>
        </w:tabs>
        <w:ind w:left="0" w:firstLine="709"/>
        <w:rPr>
          <w:rFonts w:eastAsia="Arial"/>
          <w:color w:val="000000"/>
          <w:sz w:val="24"/>
          <w:szCs w:val="24"/>
        </w:rPr>
      </w:pPr>
      <w:r w:rsidRPr="009C1220">
        <w:rPr>
          <w:color w:val="000000"/>
          <w:sz w:val="24"/>
          <w:szCs w:val="24"/>
        </w:rPr>
        <w:t>Dezvoltarea programelor de îmbătrânire sănătoasă și reducere</w:t>
      </w:r>
      <w:r w:rsidR="004B1D7C" w:rsidRPr="009C1220">
        <w:rPr>
          <w:color w:val="000000"/>
          <w:sz w:val="24"/>
          <w:szCs w:val="24"/>
        </w:rPr>
        <w:t xml:space="preserve"> </w:t>
      </w:r>
      <w:r w:rsidRPr="009C1220">
        <w:rPr>
          <w:color w:val="000000"/>
          <w:sz w:val="24"/>
          <w:szCs w:val="24"/>
        </w:rPr>
        <w:t>a mortalității în rândul populației adulte, în special în rândul bărbaților (O5.2, O5.3).</w:t>
      </w:r>
    </w:p>
    <w:p w14:paraId="19594B3F" w14:textId="1F1E2BEE"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88" w:name="_Toc114659153"/>
      <w:r w:rsidRPr="009C1220">
        <w:rPr>
          <w:rFonts w:ascii="Times New Roman" w:hAnsi="Times New Roman"/>
          <w:bCs/>
          <w:color w:val="000000" w:themeColor="text1"/>
          <w:sz w:val="24"/>
          <w:szCs w:val="24"/>
        </w:rPr>
        <w:t>5.26.</w:t>
      </w:r>
      <w:r w:rsidR="00986465"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de educație, cercetare, tineret și sport</w:t>
      </w:r>
      <w:bookmarkEnd w:id="88"/>
    </w:p>
    <w:p w14:paraId="11A87280" w14:textId="0ED73BE5" w:rsidR="00CD34BE" w:rsidRPr="009C1220" w:rsidRDefault="00CD34BE" w:rsidP="00CD34BE">
      <w:pPr>
        <w:pBdr>
          <w:top w:val="nil"/>
          <w:left w:val="nil"/>
          <w:bottom w:val="nil"/>
          <w:right w:val="nil"/>
          <w:between w:val="nil"/>
        </w:pBdr>
        <w:rPr>
          <w:sz w:val="24"/>
          <w:szCs w:val="24"/>
        </w:rPr>
      </w:pPr>
      <w:r w:rsidRPr="009C1220">
        <w:rPr>
          <w:sz w:val="24"/>
          <w:szCs w:val="24"/>
        </w:rPr>
        <w:t xml:space="preserve">1) Elaborarea și aprobarea unei strategii naționale de cercetare și inovare pentru perioada de până </w:t>
      </w:r>
      <w:r w:rsidR="004B1D7C" w:rsidRPr="009C1220">
        <w:rPr>
          <w:sz w:val="24"/>
          <w:szCs w:val="24"/>
        </w:rPr>
        <w:t xml:space="preserve">în anul </w:t>
      </w:r>
      <w:r w:rsidRPr="009C1220">
        <w:rPr>
          <w:sz w:val="24"/>
          <w:szCs w:val="24"/>
        </w:rPr>
        <w:t>2030 (O7.3).</w:t>
      </w:r>
    </w:p>
    <w:p w14:paraId="063D5E56" w14:textId="77777777" w:rsidR="00CD34BE" w:rsidRPr="009C1220" w:rsidRDefault="00CD34BE" w:rsidP="00CD34BE">
      <w:pPr>
        <w:pBdr>
          <w:top w:val="nil"/>
          <w:left w:val="nil"/>
          <w:bottom w:val="nil"/>
          <w:right w:val="nil"/>
          <w:between w:val="nil"/>
        </w:pBdr>
        <w:rPr>
          <w:sz w:val="24"/>
          <w:szCs w:val="24"/>
        </w:rPr>
      </w:pPr>
      <w:r w:rsidRPr="009C1220">
        <w:rPr>
          <w:sz w:val="24"/>
          <w:szCs w:val="24"/>
        </w:rPr>
        <w:t>2) Elaborarea și implementarea unui mecanism de echilibrare a resurselor alocate pentru cercetarea fundamentală și cea aplicativă (O7.3).</w:t>
      </w:r>
    </w:p>
    <w:p w14:paraId="7B58C7CE" w14:textId="77777777" w:rsidR="00CD34BE" w:rsidRPr="009C1220" w:rsidRDefault="00CD34BE" w:rsidP="00CD34BE">
      <w:pPr>
        <w:pBdr>
          <w:top w:val="nil"/>
          <w:left w:val="nil"/>
          <w:bottom w:val="nil"/>
          <w:right w:val="nil"/>
          <w:between w:val="nil"/>
        </w:pBdr>
        <w:rPr>
          <w:sz w:val="24"/>
          <w:szCs w:val="24"/>
        </w:rPr>
      </w:pPr>
      <w:r w:rsidRPr="009C1220">
        <w:rPr>
          <w:sz w:val="24"/>
          <w:szCs w:val="24"/>
        </w:rPr>
        <w:t>3) Majorarea treptată a fondurilor alocate pentru cercetare și dezvoltare cu 0</w:t>
      </w:r>
      <w:proofErr w:type="gramStart"/>
      <w:r w:rsidRPr="009C1220">
        <w:rPr>
          <w:sz w:val="24"/>
          <w:szCs w:val="24"/>
        </w:rPr>
        <w:t>,1</w:t>
      </w:r>
      <w:proofErr w:type="gramEnd"/>
      <w:r w:rsidRPr="009C1220">
        <w:rPr>
          <w:sz w:val="24"/>
          <w:szCs w:val="24"/>
        </w:rPr>
        <w:t xml:space="preserve"> la sută din PIB în fiecare an (O7.3).</w:t>
      </w:r>
    </w:p>
    <w:p w14:paraId="17F61D61" w14:textId="740659DF" w:rsidR="00CD34BE" w:rsidRPr="009C1220" w:rsidRDefault="00CD34BE" w:rsidP="00CD34BE">
      <w:pPr>
        <w:pBdr>
          <w:top w:val="nil"/>
          <w:left w:val="nil"/>
          <w:bottom w:val="nil"/>
          <w:right w:val="nil"/>
          <w:between w:val="nil"/>
        </w:pBdr>
        <w:rPr>
          <w:sz w:val="24"/>
          <w:szCs w:val="24"/>
        </w:rPr>
      </w:pPr>
      <w:r w:rsidRPr="009C1220">
        <w:rPr>
          <w:sz w:val="24"/>
          <w:szCs w:val="24"/>
        </w:rPr>
        <w:t xml:space="preserve">4) Crearea condițiilor pentru dezvoltarea și consolidarea legăturilor dintre mediul de cercetare și cel de afaceri. Elaborarea și implementarea unui cadru normativ și financiar pentru dezvoltarea antreprenoriatului tehnologic și a transferului de tehnologii, inclusiv prin stimularea creării </w:t>
      </w:r>
      <w:r w:rsidR="00F70AE7" w:rsidRPr="009C1220">
        <w:rPr>
          <w:sz w:val="24"/>
          <w:szCs w:val="24"/>
        </w:rPr>
        <w:t xml:space="preserve">de </w:t>
      </w:r>
      <w:r w:rsidRPr="009C1220">
        <w:rPr>
          <w:sz w:val="24"/>
          <w:szCs w:val="24"/>
        </w:rPr>
        <w:t>start-upuri (O1.1</w:t>
      </w:r>
      <w:r w:rsidR="004B1D7C" w:rsidRPr="009C1220">
        <w:rPr>
          <w:sz w:val="24"/>
          <w:szCs w:val="24"/>
        </w:rPr>
        <w:t>–</w:t>
      </w:r>
      <w:r w:rsidRPr="009C1220">
        <w:rPr>
          <w:sz w:val="24"/>
          <w:szCs w:val="24"/>
        </w:rPr>
        <w:t>O1.3, O7.3).</w:t>
      </w:r>
    </w:p>
    <w:p w14:paraId="57D1C94F" w14:textId="0CAD64F1" w:rsidR="00CD34BE" w:rsidRPr="009C1220" w:rsidRDefault="00CD34BE" w:rsidP="00CD34BE">
      <w:pPr>
        <w:pBdr>
          <w:top w:val="nil"/>
          <w:left w:val="nil"/>
          <w:bottom w:val="nil"/>
          <w:right w:val="nil"/>
          <w:between w:val="nil"/>
        </w:pBdr>
        <w:rPr>
          <w:sz w:val="24"/>
          <w:szCs w:val="24"/>
        </w:rPr>
      </w:pPr>
      <w:r w:rsidRPr="009C1220">
        <w:rPr>
          <w:sz w:val="24"/>
          <w:szCs w:val="24"/>
        </w:rPr>
        <w:t xml:space="preserve">5) Susținerea grupurilor de tineri cercetători în afirmarea profesională prin stimularea acestora, inclusiv financiară, de </w:t>
      </w:r>
      <w:proofErr w:type="gramStart"/>
      <w:r w:rsidRPr="009C1220">
        <w:rPr>
          <w:sz w:val="24"/>
          <w:szCs w:val="24"/>
        </w:rPr>
        <w:t>a</w:t>
      </w:r>
      <w:proofErr w:type="gramEnd"/>
      <w:r w:rsidRPr="009C1220">
        <w:rPr>
          <w:sz w:val="24"/>
          <w:szCs w:val="24"/>
        </w:rPr>
        <w:t xml:space="preserve"> urma </w:t>
      </w:r>
      <w:r w:rsidR="00F70AE7" w:rsidRPr="009C1220">
        <w:rPr>
          <w:sz w:val="24"/>
          <w:szCs w:val="24"/>
        </w:rPr>
        <w:t xml:space="preserve">o </w:t>
      </w:r>
      <w:r w:rsidRPr="009C1220">
        <w:rPr>
          <w:sz w:val="24"/>
          <w:szCs w:val="24"/>
        </w:rPr>
        <w:t>carier</w:t>
      </w:r>
      <w:r w:rsidR="00F70AE7" w:rsidRPr="009C1220">
        <w:rPr>
          <w:sz w:val="24"/>
          <w:szCs w:val="24"/>
        </w:rPr>
        <w:t>ă</w:t>
      </w:r>
      <w:r w:rsidRPr="009C1220">
        <w:rPr>
          <w:sz w:val="24"/>
          <w:szCs w:val="24"/>
        </w:rPr>
        <w:t xml:space="preserve"> în cercetare (O7.3).</w:t>
      </w:r>
    </w:p>
    <w:p w14:paraId="2624C8F2" w14:textId="30718D6B" w:rsidR="00CD34BE" w:rsidRPr="009C1220" w:rsidRDefault="00CD34BE" w:rsidP="005422C3">
      <w:pPr>
        <w:tabs>
          <w:tab w:val="left" w:pos="884"/>
          <w:tab w:val="left" w:pos="1196"/>
        </w:tabs>
        <w:rPr>
          <w:sz w:val="24"/>
          <w:szCs w:val="24"/>
        </w:rPr>
      </w:pPr>
      <w:r w:rsidRPr="009C1220">
        <w:rPr>
          <w:sz w:val="24"/>
          <w:szCs w:val="24"/>
        </w:rPr>
        <w:t xml:space="preserve">6) Dezvoltarea și implementarea conceptului național de educare a populației în domeniul drepturilor omului și egalității </w:t>
      </w:r>
      <w:r w:rsidR="00F70AE7" w:rsidRPr="009C1220">
        <w:rPr>
          <w:sz w:val="24"/>
          <w:szCs w:val="24"/>
        </w:rPr>
        <w:t>de șanse</w:t>
      </w:r>
      <w:r w:rsidR="00BD57B1" w:rsidRPr="009C1220">
        <w:rPr>
          <w:sz w:val="24"/>
          <w:szCs w:val="24"/>
        </w:rPr>
        <w:t xml:space="preserve"> </w:t>
      </w:r>
      <w:r w:rsidRPr="009C1220">
        <w:rPr>
          <w:sz w:val="24"/>
          <w:szCs w:val="24"/>
        </w:rPr>
        <w:t>(O3.1, O3.2).</w:t>
      </w:r>
    </w:p>
    <w:p w14:paraId="6C3DBF4F" w14:textId="7E3BB45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7) Susținerea tinerilor din grupul NEET, în special a celor din zonele rurale</w:t>
      </w:r>
      <w:r w:rsidR="00F70AE7" w:rsidRPr="009C1220">
        <w:rPr>
          <w:color w:val="000000"/>
          <w:sz w:val="24"/>
          <w:szCs w:val="24"/>
        </w:rPr>
        <w:t>,</w:t>
      </w:r>
      <w:r w:rsidRPr="009C1220">
        <w:rPr>
          <w:color w:val="000000"/>
          <w:sz w:val="24"/>
          <w:szCs w:val="24"/>
        </w:rPr>
        <w:t xml:space="preserve"> în afirmarea profes</w:t>
      </w:r>
      <w:r w:rsidRPr="009C1220">
        <w:rPr>
          <w:sz w:val="24"/>
          <w:szCs w:val="24"/>
        </w:rPr>
        <w:t xml:space="preserve">ională prin stimularea, inclusiv financiară, </w:t>
      </w:r>
      <w:proofErr w:type="gramStart"/>
      <w:r w:rsidRPr="009C1220">
        <w:rPr>
          <w:sz w:val="24"/>
          <w:szCs w:val="24"/>
        </w:rPr>
        <w:t>a</w:t>
      </w:r>
      <w:proofErr w:type="gramEnd"/>
      <w:r w:rsidRPr="009C1220">
        <w:rPr>
          <w:sz w:val="24"/>
          <w:szCs w:val="24"/>
        </w:rPr>
        <w:t xml:space="preserve"> </w:t>
      </w:r>
      <w:r w:rsidR="00BF4846" w:rsidRPr="009C1220">
        <w:rPr>
          <w:sz w:val="24"/>
          <w:szCs w:val="24"/>
        </w:rPr>
        <w:t>angajării acestora în muncă</w:t>
      </w:r>
      <w:r w:rsidRPr="009C1220">
        <w:rPr>
          <w:sz w:val="24"/>
          <w:szCs w:val="24"/>
        </w:rPr>
        <w:t xml:space="preserve">, revenirii în </w:t>
      </w:r>
      <w:r w:rsidR="00BF4846" w:rsidRPr="009C1220">
        <w:rPr>
          <w:sz w:val="24"/>
          <w:szCs w:val="24"/>
        </w:rPr>
        <w:t xml:space="preserve">sistemul de </w:t>
      </w:r>
      <w:r w:rsidRPr="009C1220">
        <w:rPr>
          <w:sz w:val="24"/>
          <w:szCs w:val="24"/>
        </w:rPr>
        <w:t xml:space="preserve">educație și instruire, </w:t>
      </w:r>
      <w:r w:rsidR="00BF4846" w:rsidRPr="009C1220">
        <w:rPr>
          <w:sz w:val="24"/>
          <w:szCs w:val="24"/>
        </w:rPr>
        <w:t xml:space="preserve">prin </w:t>
      </w:r>
      <w:r w:rsidRPr="009C1220">
        <w:rPr>
          <w:sz w:val="24"/>
          <w:szCs w:val="24"/>
        </w:rPr>
        <w:t>dezvoltarea competențelor soft și a deprinderilor de viață (O1.1</w:t>
      </w:r>
      <w:r w:rsidR="00BF4846" w:rsidRPr="009C1220">
        <w:rPr>
          <w:sz w:val="24"/>
          <w:szCs w:val="24"/>
        </w:rPr>
        <w:t>–</w:t>
      </w:r>
      <w:r w:rsidRPr="009C1220">
        <w:rPr>
          <w:sz w:val="24"/>
          <w:szCs w:val="24"/>
        </w:rPr>
        <w:t>O1.3, O3.2, O3.3, O7.1, O9.1).</w:t>
      </w:r>
    </w:p>
    <w:p w14:paraId="17E119E9" w14:textId="54F05C76"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lastRenderedPageBreak/>
        <w:t>8) Elaborarea programelor de suport țintit pentru start-upurile inițiate de tineri în sectoarele tehnologice avansate (O1.1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 O9.1, O10.1</w:t>
      </w:r>
      <w:r w:rsidR="00BF4846" w:rsidRPr="009C1220">
        <w:rPr>
          <w:sz w:val="24"/>
          <w:szCs w:val="24"/>
        </w:rPr>
        <w:t>–</w:t>
      </w:r>
      <w:r w:rsidRPr="009C1220">
        <w:rPr>
          <w:color w:val="000000"/>
          <w:sz w:val="24"/>
          <w:szCs w:val="24"/>
        </w:rPr>
        <w:t>10.4).</w:t>
      </w:r>
    </w:p>
    <w:p w14:paraId="31ABBBD0" w14:textId="5AD106A0" w:rsidR="00CD34BE" w:rsidRPr="009C1220" w:rsidRDefault="00CD34BE" w:rsidP="00CD34BE">
      <w:pPr>
        <w:pBdr>
          <w:top w:val="nil"/>
          <w:left w:val="nil"/>
          <w:bottom w:val="nil"/>
          <w:right w:val="nil"/>
          <w:between w:val="nil"/>
        </w:pBdr>
        <w:rPr>
          <w:rFonts w:eastAsia="Arial"/>
          <w:color w:val="000000"/>
          <w:sz w:val="24"/>
          <w:szCs w:val="24"/>
        </w:rPr>
      </w:pPr>
      <w:r w:rsidRPr="009C1220">
        <w:rPr>
          <w:color w:val="000000"/>
          <w:sz w:val="24"/>
          <w:szCs w:val="24"/>
        </w:rPr>
        <w:t xml:space="preserve">9) Instituționalizarea și asigurarea funcționalității comisiilor de co-management pentru politici de tineret </w:t>
      </w:r>
      <w:r w:rsidR="00BF4846" w:rsidRPr="009C1220">
        <w:rPr>
          <w:color w:val="000000"/>
          <w:sz w:val="24"/>
          <w:szCs w:val="24"/>
        </w:rPr>
        <w:t xml:space="preserve">în </w:t>
      </w:r>
      <w:r w:rsidRPr="009C1220">
        <w:rPr>
          <w:color w:val="000000"/>
          <w:sz w:val="24"/>
          <w:szCs w:val="24"/>
        </w:rPr>
        <w:t xml:space="preserve">scopul coordonării intervențiilor sectoriale pentru tineri și organizațiile de tineret și </w:t>
      </w:r>
      <w:r w:rsidR="00BF4846" w:rsidRPr="009C1220">
        <w:rPr>
          <w:color w:val="000000"/>
          <w:sz w:val="24"/>
          <w:szCs w:val="24"/>
        </w:rPr>
        <w:t xml:space="preserve">al </w:t>
      </w:r>
      <w:r w:rsidRPr="009C1220">
        <w:rPr>
          <w:color w:val="000000"/>
          <w:sz w:val="24"/>
          <w:szCs w:val="24"/>
        </w:rPr>
        <w:t>asigur</w:t>
      </w:r>
      <w:r w:rsidR="00BF4846" w:rsidRPr="009C1220">
        <w:rPr>
          <w:color w:val="000000"/>
          <w:sz w:val="24"/>
          <w:szCs w:val="24"/>
        </w:rPr>
        <w:t>ării</w:t>
      </w:r>
      <w:r w:rsidRPr="009C1220">
        <w:rPr>
          <w:color w:val="000000"/>
          <w:sz w:val="24"/>
          <w:szCs w:val="24"/>
        </w:rPr>
        <w:t xml:space="preserve"> susținer</w:t>
      </w:r>
      <w:r w:rsidR="00BF4846" w:rsidRPr="009C1220">
        <w:rPr>
          <w:color w:val="000000"/>
          <w:sz w:val="24"/>
          <w:szCs w:val="24"/>
        </w:rPr>
        <w:t>ii</w:t>
      </w:r>
      <w:r w:rsidRPr="009C1220">
        <w:rPr>
          <w:color w:val="000000"/>
          <w:sz w:val="24"/>
          <w:szCs w:val="24"/>
        </w:rPr>
        <w:t xml:space="preserve"> activității acestora prin programe de cofinanțare și suport (O7.1, O7.2).</w:t>
      </w:r>
    </w:p>
    <w:p w14:paraId="2450EEEF" w14:textId="1FF7FD8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10) Recunoașterea business-planurilor și a proiectelor de consultanță elaborate de către studenți în calitate de teză de licență sau de masterat în domeniile de formare profesională (O1.1</w:t>
      </w:r>
      <w:r w:rsidR="00BF4846" w:rsidRPr="009C1220">
        <w:rPr>
          <w:sz w:val="24"/>
          <w:szCs w:val="24"/>
        </w:rPr>
        <w:t>–</w:t>
      </w:r>
      <w:r w:rsidRPr="009C1220">
        <w:rPr>
          <w:color w:val="000000"/>
          <w:sz w:val="24"/>
          <w:szCs w:val="24"/>
        </w:rPr>
        <w:t xml:space="preserve">O1.3, O3.2, </w:t>
      </w:r>
      <w:proofErr w:type="gramStart"/>
      <w:r w:rsidRPr="009C1220">
        <w:rPr>
          <w:color w:val="000000"/>
          <w:sz w:val="24"/>
          <w:szCs w:val="24"/>
        </w:rPr>
        <w:t>O7.1</w:t>
      </w:r>
      <w:proofErr w:type="gramEnd"/>
      <w:r w:rsidRPr="009C1220">
        <w:rPr>
          <w:color w:val="000000"/>
          <w:sz w:val="24"/>
          <w:szCs w:val="24"/>
        </w:rPr>
        <w:t xml:space="preserve">). </w:t>
      </w:r>
    </w:p>
    <w:p w14:paraId="4FEB0E88" w14:textId="278CC17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11) Recunoașterea start-upurilor active lansate de masteranzi în calitate de teză de masterat în domeniile economic, financiar și de management (O1.1</w:t>
      </w:r>
      <w:r w:rsidR="00BF4846" w:rsidRPr="009C1220">
        <w:rPr>
          <w:sz w:val="24"/>
          <w:szCs w:val="24"/>
        </w:rPr>
        <w:t>–</w:t>
      </w:r>
      <w:r w:rsidRPr="009C1220">
        <w:rPr>
          <w:color w:val="000000"/>
          <w:sz w:val="24"/>
          <w:szCs w:val="24"/>
        </w:rPr>
        <w:t xml:space="preserve">O1.3, O3.3, O7.1). </w:t>
      </w:r>
    </w:p>
    <w:p w14:paraId="07994ABB" w14:textId="5DE6A794"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12) Revizuirea și perfecționarea sistemului de acreditare și atestare în </w:t>
      </w:r>
      <w:r w:rsidR="00370652" w:rsidRPr="009C1220">
        <w:rPr>
          <w:color w:val="000000"/>
          <w:sz w:val="24"/>
          <w:szCs w:val="24"/>
        </w:rPr>
        <w:t xml:space="preserve">domeniul </w:t>
      </w:r>
      <w:r w:rsidRPr="009C1220">
        <w:rPr>
          <w:color w:val="000000"/>
          <w:sz w:val="24"/>
          <w:szCs w:val="24"/>
        </w:rPr>
        <w:t>educație</w:t>
      </w:r>
      <w:r w:rsidR="00370652" w:rsidRPr="009C1220">
        <w:rPr>
          <w:color w:val="000000"/>
          <w:sz w:val="24"/>
          <w:szCs w:val="24"/>
        </w:rPr>
        <w:t>i</w:t>
      </w:r>
      <w:r w:rsidRPr="009C1220">
        <w:rPr>
          <w:color w:val="000000"/>
          <w:sz w:val="24"/>
          <w:szCs w:val="24"/>
        </w:rPr>
        <w:t xml:space="preserve"> și de evaluare în domeniul de cercetare (O3.1</w:t>
      </w:r>
      <w:r w:rsidR="00BF4846" w:rsidRPr="009C1220">
        <w:rPr>
          <w:sz w:val="24"/>
          <w:szCs w:val="24"/>
        </w:rPr>
        <w:t>–</w:t>
      </w:r>
      <w:r w:rsidRPr="009C1220">
        <w:rPr>
          <w:color w:val="000000"/>
          <w:sz w:val="24"/>
          <w:szCs w:val="24"/>
        </w:rPr>
        <w:t>O3.3, O7.1, O8.3).</w:t>
      </w:r>
    </w:p>
    <w:p w14:paraId="1ED49AD0" w14:textId="3FC6B55B" w:rsidR="00CD34BE" w:rsidRPr="009C1220" w:rsidRDefault="00CD34BE" w:rsidP="00CD34BE">
      <w:pPr>
        <w:pBdr>
          <w:top w:val="nil"/>
          <w:left w:val="nil"/>
          <w:bottom w:val="nil"/>
          <w:right w:val="nil"/>
          <w:between w:val="nil"/>
        </w:pBdr>
        <w:rPr>
          <w:color w:val="000000"/>
          <w:sz w:val="24"/>
          <w:szCs w:val="24"/>
        </w:rPr>
      </w:pPr>
      <w:bookmarkStart w:id="89" w:name="_heading=h.1x0gk37" w:colFirst="0" w:colLast="0"/>
      <w:bookmarkEnd w:id="89"/>
      <w:proofErr w:type="gramStart"/>
      <w:r w:rsidRPr="009C1220">
        <w:rPr>
          <w:color w:val="000000"/>
          <w:sz w:val="24"/>
          <w:szCs w:val="24"/>
        </w:rPr>
        <w:t xml:space="preserve">13) Elaborarea unei viziuni integrate de dezvoltare a educației pe termen lung, care să includă: (i) conceptul de calitate a serviciilor educaționale; (ii) rolul și conexiunea educației cu alte domenii, precum piața muncii, ocrotirea sănătății, protecția mediului, participarea </w:t>
      </w:r>
      <w:r w:rsidR="00370652" w:rsidRPr="009C1220">
        <w:rPr>
          <w:color w:val="000000"/>
          <w:sz w:val="24"/>
          <w:szCs w:val="24"/>
        </w:rPr>
        <w:t xml:space="preserve">la </w:t>
      </w:r>
      <w:r w:rsidRPr="009C1220">
        <w:rPr>
          <w:color w:val="000000"/>
          <w:sz w:val="24"/>
          <w:szCs w:val="24"/>
        </w:rPr>
        <w:t>procesul decizional etc.; (iii) competențele și abilitățile ce trebuie dezvoltate de sistemul educațional; (iv) pregătirea copiilor potrivit abilităților individuale (O3.1</w:t>
      </w:r>
      <w:r w:rsidR="00BF4846" w:rsidRPr="009C1220">
        <w:rPr>
          <w:sz w:val="24"/>
          <w:szCs w:val="24"/>
        </w:rPr>
        <w:t>–</w:t>
      </w:r>
      <w:r w:rsidRPr="009C1220">
        <w:rPr>
          <w:color w:val="000000"/>
          <w:sz w:val="24"/>
          <w:szCs w:val="24"/>
        </w:rPr>
        <w:t>O3.3).</w:t>
      </w:r>
      <w:proofErr w:type="gramEnd"/>
    </w:p>
    <w:p w14:paraId="5D43DDD9" w14:textId="74483211"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14) Elaborarea </w:t>
      </w:r>
      <w:r w:rsidR="00370652" w:rsidRPr="009C1220">
        <w:rPr>
          <w:color w:val="000000"/>
          <w:sz w:val="24"/>
          <w:szCs w:val="24"/>
        </w:rPr>
        <w:t xml:space="preserve">unor </w:t>
      </w:r>
      <w:r w:rsidRPr="009C1220">
        <w:rPr>
          <w:color w:val="000000"/>
          <w:sz w:val="24"/>
          <w:szCs w:val="24"/>
        </w:rPr>
        <w:t xml:space="preserve">politici prietenoase familiei și implementarea acestora la locul de muncă </w:t>
      </w:r>
      <w:r w:rsidR="00370652" w:rsidRPr="009C1220">
        <w:rPr>
          <w:color w:val="000000"/>
          <w:sz w:val="24"/>
          <w:szCs w:val="24"/>
        </w:rPr>
        <w:t>în</w:t>
      </w:r>
      <w:r w:rsidRPr="009C1220">
        <w:rPr>
          <w:color w:val="000000"/>
          <w:sz w:val="24"/>
          <w:szCs w:val="24"/>
        </w:rPr>
        <w:t xml:space="preserve"> sectorul privat, facilitarea dezvoltării serviciilor alternative de îngrijire a copiilor de către companii prin simplificarea cadrului regulator, subvenții și </w:t>
      </w:r>
      <w:r w:rsidR="00370652" w:rsidRPr="009C1220">
        <w:rPr>
          <w:color w:val="000000"/>
          <w:sz w:val="24"/>
          <w:szCs w:val="24"/>
        </w:rPr>
        <w:t xml:space="preserve">prin </w:t>
      </w:r>
      <w:r w:rsidRPr="009C1220">
        <w:rPr>
          <w:color w:val="000000"/>
          <w:sz w:val="24"/>
          <w:szCs w:val="24"/>
        </w:rPr>
        <w:t xml:space="preserve">promovarea activă </w:t>
      </w:r>
      <w:proofErr w:type="gramStart"/>
      <w:r w:rsidRPr="009C1220">
        <w:rPr>
          <w:color w:val="000000"/>
          <w:sz w:val="24"/>
          <w:szCs w:val="24"/>
        </w:rPr>
        <w:t>a</w:t>
      </w:r>
      <w:proofErr w:type="gramEnd"/>
      <w:r w:rsidRPr="009C1220">
        <w:rPr>
          <w:color w:val="000000"/>
          <w:sz w:val="24"/>
          <w:szCs w:val="24"/>
        </w:rPr>
        <w:t xml:space="preserve"> acestor servicii în rândul populației (O1.1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 O7.1, O8.3).</w:t>
      </w:r>
    </w:p>
    <w:p w14:paraId="0FA2C831" w14:textId="08061CCE"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 xml:space="preserve">15) Asigurarea accesului echitabil </w:t>
      </w:r>
      <w:r w:rsidR="00370652" w:rsidRPr="009C1220">
        <w:rPr>
          <w:color w:val="000000"/>
          <w:sz w:val="24"/>
          <w:szCs w:val="24"/>
        </w:rPr>
        <w:t xml:space="preserve">al </w:t>
      </w:r>
      <w:r w:rsidRPr="009C1220">
        <w:rPr>
          <w:color w:val="000000"/>
          <w:sz w:val="24"/>
          <w:szCs w:val="24"/>
        </w:rPr>
        <w:t>tuturor copiilor la educați</w:t>
      </w:r>
      <w:r w:rsidR="00370652" w:rsidRPr="009C1220">
        <w:rPr>
          <w:color w:val="000000"/>
          <w:sz w:val="24"/>
          <w:szCs w:val="24"/>
        </w:rPr>
        <w:t>a</w:t>
      </w:r>
      <w:r w:rsidRPr="009C1220">
        <w:rPr>
          <w:color w:val="000000"/>
          <w:sz w:val="24"/>
          <w:szCs w:val="24"/>
        </w:rPr>
        <w:t xml:space="preserve"> de calitate, în special în zonele rurale, </w:t>
      </w:r>
      <w:r w:rsidRPr="009C1220">
        <w:rPr>
          <w:sz w:val="24"/>
          <w:szCs w:val="24"/>
        </w:rPr>
        <w:t>prin revizuirea formulei de finanțare d</w:t>
      </w:r>
      <w:r w:rsidR="00370652" w:rsidRPr="009C1220">
        <w:rPr>
          <w:sz w:val="24"/>
          <w:szCs w:val="24"/>
        </w:rPr>
        <w:t>e la</w:t>
      </w:r>
      <w:r w:rsidRPr="009C1220">
        <w:rPr>
          <w:sz w:val="24"/>
          <w:szCs w:val="24"/>
        </w:rPr>
        <w:t xml:space="preserve"> bugetul de stat, cre</w:t>
      </w:r>
      <w:r w:rsidRPr="009C1220">
        <w:rPr>
          <w:color w:val="000000"/>
          <w:sz w:val="24"/>
          <w:szCs w:val="24"/>
        </w:rPr>
        <w:t xml:space="preserve">area </w:t>
      </w:r>
      <w:r w:rsidR="00370652" w:rsidRPr="009C1220">
        <w:rPr>
          <w:color w:val="000000"/>
          <w:sz w:val="24"/>
          <w:szCs w:val="24"/>
        </w:rPr>
        <w:t xml:space="preserve">unor </w:t>
      </w:r>
      <w:r w:rsidRPr="009C1220">
        <w:rPr>
          <w:color w:val="000000"/>
          <w:sz w:val="24"/>
          <w:szCs w:val="24"/>
        </w:rPr>
        <w:t>condiții adecvate de studii, oferirea posibilităților de pregătire a copiilor potrivit abilităților individuale ale acestora și asigurarea unui mediu școlar prietenos, protectiv și incluziv, prevenind și combătând violența și comportamentul de tip bullying (O3.1).</w:t>
      </w:r>
      <w:proofErr w:type="gramEnd"/>
    </w:p>
    <w:p w14:paraId="72E6CB07" w14:textId="218B2F6A"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16) Includerea în curriculumul </w:t>
      </w:r>
      <w:r w:rsidR="00370652" w:rsidRPr="009C1220">
        <w:rPr>
          <w:color w:val="000000"/>
          <w:sz w:val="24"/>
          <w:szCs w:val="24"/>
        </w:rPr>
        <w:t xml:space="preserve">școlar </w:t>
      </w:r>
      <w:r w:rsidRPr="009C1220">
        <w:rPr>
          <w:color w:val="000000"/>
          <w:sz w:val="24"/>
          <w:szCs w:val="24"/>
        </w:rPr>
        <w:t>obligatoriu a modulelor de educație pentru sănătate, inclusiv privind modul sănătos de viață, nutriția, educația sexuală și reproductivă</w:t>
      </w:r>
      <w:r w:rsidRPr="009C1220">
        <w:rPr>
          <w:i/>
          <w:sz w:val="24"/>
          <w:szCs w:val="24"/>
        </w:rPr>
        <w:t xml:space="preserve"> </w:t>
      </w:r>
      <w:r w:rsidRPr="009C1220">
        <w:rPr>
          <w:color w:val="000000"/>
          <w:sz w:val="24"/>
          <w:szCs w:val="24"/>
        </w:rPr>
        <w:t>(O3.1, O5.1).</w:t>
      </w:r>
    </w:p>
    <w:p w14:paraId="1B07B379" w14:textId="26E83F8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17) Integrarea </w:t>
      </w:r>
      <w:r w:rsidR="006B714B" w:rsidRPr="009C1220">
        <w:rPr>
          <w:color w:val="000000"/>
          <w:sz w:val="24"/>
          <w:szCs w:val="24"/>
        </w:rPr>
        <w:t xml:space="preserve">în curriculumul gimnazial și liceal a </w:t>
      </w:r>
      <w:r w:rsidRPr="009C1220">
        <w:rPr>
          <w:color w:val="000000"/>
          <w:sz w:val="24"/>
          <w:szCs w:val="24"/>
        </w:rPr>
        <w:t>modulelor de orientare profesională și ghidare în carieră (O1.1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w:t>
      </w:r>
    </w:p>
    <w:p w14:paraId="117CDA0A" w14:textId="437B78D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18) Elaborarea și realizarea Programului </w:t>
      </w:r>
      <w:r w:rsidR="006B714B" w:rsidRPr="009C1220">
        <w:rPr>
          <w:color w:val="000000"/>
          <w:sz w:val="24"/>
          <w:szCs w:val="24"/>
        </w:rPr>
        <w:t>n</w:t>
      </w:r>
      <w:r w:rsidRPr="009C1220">
        <w:rPr>
          <w:color w:val="000000"/>
          <w:sz w:val="24"/>
          <w:szCs w:val="24"/>
        </w:rPr>
        <w:t>ațional „Licee-model în orașe</w:t>
      </w:r>
      <w:r w:rsidR="006B714B" w:rsidRPr="009C1220">
        <w:rPr>
          <w:color w:val="000000"/>
          <w:sz w:val="24"/>
          <w:szCs w:val="24"/>
        </w:rPr>
        <w:t xml:space="preserve"> </w:t>
      </w:r>
      <w:r w:rsidRPr="009C1220">
        <w:rPr>
          <w:color w:val="000000"/>
          <w:sz w:val="24"/>
          <w:szCs w:val="24"/>
        </w:rPr>
        <w:t>poli de dezvoltare regională” (O1.1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w:t>
      </w:r>
    </w:p>
    <w:p w14:paraId="7DC56422" w14:textId="7499A27F" w:rsidR="00CD34BE" w:rsidRPr="009C1220" w:rsidRDefault="00CD34BE" w:rsidP="00CD34BE">
      <w:pPr>
        <w:pBdr>
          <w:top w:val="nil"/>
          <w:left w:val="nil"/>
          <w:bottom w:val="nil"/>
          <w:right w:val="nil"/>
          <w:between w:val="nil"/>
        </w:pBdr>
        <w:rPr>
          <w:color w:val="000000"/>
          <w:sz w:val="24"/>
          <w:szCs w:val="24"/>
        </w:rPr>
      </w:pPr>
      <w:r w:rsidRPr="009C1220">
        <w:rPr>
          <w:rStyle w:val="aff"/>
          <w:rFonts w:eastAsiaTheme="majorEastAsia"/>
          <w:i w:val="0"/>
          <w:color w:val="000000"/>
          <w:sz w:val="24"/>
          <w:szCs w:val="24"/>
          <w:shd w:val="clear" w:color="auto" w:fill="FFFFFF"/>
        </w:rPr>
        <w:t>19)</w:t>
      </w:r>
      <w:r w:rsidRPr="009C1220">
        <w:rPr>
          <w:rStyle w:val="aff"/>
          <w:rFonts w:eastAsiaTheme="majorEastAsia"/>
          <w:color w:val="000000"/>
          <w:sz w:val="24"/>
          <w:szCs w:val="24"/>
          <w:shd w:val="clear" w:color="auto" w:fill="FFFFFF"/>
        </w:rPr>
        <w:t xml:space="preserve"> </w:t>
      </w:r>
      <w:r w:rsidRPr="009C1220">
        <w:rPr>
          <w:rStyle w:val="aff"/>
          <w:rFonts w:eastAsiaTheme="majorEastAsia"/>
          <w:i w:val="0"/>
          <w:color w:val="000000"/>
          <w:sz w:val="24"/>
          <w:szCs w:val="24"/>
          <w:shd w:val="clear" w:color="auto" w:fill="FFFFFF"/>
        </w:rPr>
        <w:t>Revizuirea formării inițiale și continue a cadrelor didactice în scopul asigurării pieței muncii cu resurse umane calificate, susceptibile la transformările și cerințele societale (</w:t>
      </w:r>
      <w:r w:rsidRPr="009C1220">
        <w:rPr>
          <w:color w:val="000000"/>
          <w:sz w:val="24"/>
          <w:szCs w:val="24"/>
        </w:rPr>
        <w:t>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w:t>
      </w:r>
      <w:r w:rsidRPr="009C1220">
        <w:rPr>
          <w:rStyle w:val="aff"/>
          <w:rFonts w:eastAsiaTheme="majorEastAsia"/>
          <w:i w:val="0"/>
          <w:color w:val="000000"/>
          <w:sz w:val="24"/>
          <w:szCs w:val="24"/>
          <w:shd w:val="clear" w:color="auto" w:fill="FFFFFF"/>
        </w:rPr>
        <w:t>)</w:t>
      </w:r>
      <w:r w:rsidRPr="009C1220">
        <w:rPr>
          <w:rStyle w:val="aff"/>
          <w:rFonts w:eastAsiaTheme="majorEastAsia"/>
          <w:color w:val="000000"/>
          <w:sz w:val="24"/>
          <w:szCs w:val="24"/>
          <w:shd w:val="clear" w:color="auto" w:fill="FFFFFF"/>
        </w:rPr>
        <w:t>.</w:t>
      </w:r>
    </w:p>
    <w:p w14:paraId="189F5687" w14:textId="1D187189"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20) </w:t>
      </w:r>
      <w:r w:rsidR="00C16BB3" w:rsidRPr="009C1220">
        <w:rPr>
          <w:color w:val="000000"/>
          <w:sz w:val="24"/>
          <w:szCs w:val="24"/>
        </w:rPr>
        <w:t>Tranziția spre</w:t>
      </w:r>
      <w:r w:rsidRPr="009C1220">
        <w:rPr>
          <w:color w:val="000000"/>
          <w:sz w:val="24"/>
          <w:szCs w:val="24"/>
        </w:rPr>
        <w:t xml:space="preserve"> învățământul dual ca formă </w:t>
      </w:r>
      <w:r w:rsidR="00C16BB3" w:rsidRPr="009C1220">
        <w:rPr>
          <w:color w:val="000000"/>
          <w:sz w:val="24"/>
          <w:szCs w:val="24"/>
        </w:rPr>
        <w:t xml:space="preserve">principală </w:t>
      </w:r>
      <w:r w:rsidRPr="009C1220">
        <w:rPr>
          <w:color w:val="000000"/>
          <w:sz w:val="24"/>
          <w:szCs w:val="24"/>
        </w:rPr>
        <w:t>de instruire în învățământul profesional tehnic secundar (O1.1</w:t>
      </w:r>
      <w:r w:rsidR="00BF4846" w:rsidRPr="009C1220">
        <w:rPr>
          <w:sz w:val="24"/>
          <w:szCs w:val="24"/>
        </w:rPr>
        <w:t>–</w:t>
      </w:r>
      <w:r w:rsidRPr="009C1220">
        <w:rPr>
          <w:color w:val="000000"/>
          <w:sz w:val="24"/>
          <w:szCs w:val="24"/>
        </w:rPr>
        <w:t>O1.3, O3.1</w:t>
      </w:r>
      <w:r w:rsidR="00BF4846" w:rsidRPr="009C1220">
        <w:rPr>
          <w:sz w:val="24"/>
          <w:szCs w:val="24"/>
        </w:rPr>
        <w:t>–</w:t>
      </w:r>
      <w:r w:rsidRPr="009C1220">
        <w:rPr>
          <w:color w:val="000000"/>
          <w:sz w:val="24"/>
          <w:szCs w:val="24"/>
        </w:rPr>
        <w:t>O3.3).</w:t>
      </w:r>
    </w:p>
    <w:p w14:paraId="33C73B5B" w14:textId="77E8323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21) Facilitarea deschiderii sucursalelor și </w:t>
      </w:r>
      <w:proofErr w:type="gramStart"/>
      <w:r w:rsidR="00C16BB3" w:rsidRPr="009C1220">
        <w:rPr>
          <w:color w:val="000000"/>
          <w:sz w:val="24"/>
          <w:szCs w:val="24"/>
        </w:rPr>
        <w:t>a</w:t>
      </w:r>
      <w:proofErr w:type="gramEnd"/>
      <w:r w:rsidR="00C16BB3" w:rsidRPr="009C1220">
        <w:rPr>
          <w:color w:val="000000"/>
          <w:sz w:val="24"/>
          <w:szCs w:val="24"/>
        </w:rPr>
        <w:t xml:space="preserve"> </w:t>
      </w:r>
      <w:r w:rsidRPr="009C1220">
        <w:rPr>
          <w:color w:val="000000"/>
          <w:sz w:val="24"/>
          <w:szCs w:val="24"/>
        </w:rPr>
        <w:t xml:space="preserve">extensiunilor universitare externe și </w:t>
      </w:r>
      <w:r w:rsidR="00C16BB3" w:rsidRPr="009C1220">
        <w:rPr>
          <w:color w:val="000000"/>
          <w:sz w:val="24"/>
          <w:szCs w:val="24"/>
        </w:rPr>
        <w:t xml:space="preserve">a </w:t>
      </w:r>
      <w:r w:rsidRPr="009C1220">
        <w:rPr>
          <w:color w:val="000000"/>
          <w:sz w:val="24"/>
          <w:szCs w:val="24"/>
        </w:rPr>
        <w:t xml:space="preserve">stabilirii </w:t>
      </w:r>
      <w:r w:rsidR="00C16BB3" w:rsidRPr="009C1220">
        <w:rPr>
          <w:color w:val="000000"/>
          <w:sz w:val="24"/>
          <w:szCs w:val="24"/>
        </w:rPr>
        <w:t xml:space="preserve">unor </w:t>
      </w:r>
      <w:r w:rsidRPr="009C1220">
        <w:rPr>
          <w:color w:val="000000"/>
          <w:sz w:val="24"/>
          <w:szCs w:val="24"/>
        </w:rPr>
        <w:t>parteneriate universitare internaționale (O1.1</w:t>
      </w:r>
      <w:r w:rsidR="00FB5F6E" w:rsidRPr="009C1220">
        <w:rPr>
          <w:sz w:val="24"/>
          <w:szCs w:val="24"/>
        </w:rPr>
        <w:t xml:space="preserve">, </w:t>
      </w:r>
      <w:r w:rsidRPr="009C1220">
        <w:rPr>
          <w:color w:val="000000"/>
          <w:sz w:val="24"/>
          <w:szCs w:val="24"/>
        </w:rPr>
        <w:t>O1.2, O3.2, O3.3, O7.1).</w:t>
      </w:r>
    </w:p>
    <w:p w14:paraId="7D3CE261" w14:textId="77F283B6"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22) Promovarea parteneriatelor </w:t>
      </w:r>
      <w:r w:rsidR="00C16BB3" w:rsidRPr="009C1220">
        <w:rPr>
          <w:color w:val="000000"/>
          <w:sz w:val="24"/>
          <w:szCs w:val="24"/>
        </w:rPr>
        <w:t xml:space="preserve">între </w:t>
      </w:r>
      <w:r w:rsidRPr="009C1220">
        <w:rPr>
          <w:color w:val="000000"/>
          <w:sz w:val="24"/>
          <w:szCs w:val="24"/>
        </w:rPr>
        <w:t>instituțiil</w:t>
      </w:r>
      <w:r w:rsidR="00C16BB3" w:rsidRPr="009C1220">
        <w:rPr>
          <w:color w:val="000000"/>
          <w:sz w:val="24"/>
          <w:szCs w:val="24"/>
        </w:rPr>
        <w:t>e</w:t>
      </w:r>
      <w:r w:rsidRPr="009C1220">
        <w:rPr>
          <w:color w:val="000000"/>
          <w:sz w:val="24"/>
          <w:szCs w:val="24"/>
        </w:rPr>
        <w:t xml:space="preserve"> de învățământ </w:t>
      </w:r>
      <w:r w:rsidR="00C16BB3" w:rsidRPr="009C1220">
        <w:rPr>
          <w:color w:val="000000"/>
          <w:sz w:val="24"/>
          <w:szCs w:val="24"/>
        </w:rPr>
        <w:t>și</w:t>
      </w:r>
      <w:r w:rsidRPr="009C1220">
        <w:rPr>
          <w:color w:val="000000"/>
          <w:sz w:val="24"/>
          <w:szCs w:val="24"/>
        </w:rPr>
        <w:t xml:space="preserve"> întreprinderi în vederea instruirii practice a cadrelor didactice (O3.1</w:t>
      </w:r>
      <w:r w:rsidR="00BF4846" w:rsidRPr="009C1220">
        <w:rPr>
          <w:sz w:val="24"/>
          <w:szCs w:val="24"/>
        </w:rPr>
        <w:t>–</w:t>
      </w:r>
      <w:r w:rsidRPr="009C1220">
        <w:rPr>
          <w:color w:val="000000"/>
          <w:sz w:val="24"/>
          <w:szCs w:val="24"/>
        </w:rPr>
        <w:t xml:space="preserve">O3.3). </w:t>
      </w:r>
    </w:p>
    <w:p w14:paraId="23C598A7" w14:textId="6458F156"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23) Dive</w:t>
      </w:r>
      <w:r w:rsidRPr="009C1220">
        <w:rPr>
          <w:sz w:val="24"/>
          <w:szCs w:val="24"/>
        </w:rPr>
        <w:t xml:space="preserve">rsificarea ofertei educaționale publice și private prin integrarea prognozării </w:t>
      </w:r>
      <w:r w:rsidR="00DE7D4E" w:rsidRPr="009C1220">
        <w:rPr>
          <w:sz w:val="24"/>
          <w:szCs w:val="24"/>
        </w:rPr>
        <w:t xml:space="preserve">nevoilor </w:t>
      </w:r>
      <w:r w:rsidRPr="009C1220">
        <w:rPr>
          <w:sz w:val="24"/>
          <w:szCs w:val="24"/>
        </w:rPr>
        <w:t>de competențe, elaborarea programelor de formare pe tot parcursul vieții și de incluziune digitală, inclusiv pentru grupurile vulnerabile și persoanele cu nevoi speciale, precum și pentru recalificarea personalu</w:t>
      </w:r>
      <w:r w:rsidRPr="009C1220">
        <w:rPr>
          <w:color w:val="000000"/>
          <w:sz w:val="24"/>
          <w:szCs w:val="24"/>
        </w:rPr>
        <w:t>lui (O1.1</w:t>
      </w:r>
      <w:r w:rsidR="00BF4846" w:rsidRPr="009C1220">
        <w:rPr>
          <w:sz w:val="24"/>
          <w:szCs w:val="24"/>
        </w:rPr>
        <w:t>–</w:t>
      </w:r>
      <w:r w:rsidRPr="009C1220">
        <w:rPr>
          <w:color w:val="000000"/>
          <w:sz w:val="24"/>
          <w:szCs w:val="24"/>
        </w:rPr>
        <w:t>O1.3, O3.2, O3.3, O7.1).</w:t>
      </w:r>
    </w:p>
    <w:p w14:paraId="6E7E0A6B" w14:textId="55740F9A"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24) Consolidarea efortului </w:t>
      </w:r>
      <w:r w:rsidR="00DE7D4E" w:rsidRPr="009C1220">
        <w:rPr>
          <w:color w:val="000000"/>
          <w:sz w:val="24"/>
          <w:szCs w:val="24"/>
        </w:rPr>
        <w:t xml:space="preserve">pe </w:t>
      </w:r>
      <w:r w:rsidRPr="009C1220">
        <w:rPr>
          <w:color w:val="000000"/>
          <w:sz w:val="24"/>
          <w:szCs w:val="24"/>
        </w:rPr>
        <w:t>transform</w:t>
      </w:r>
      <w:r w:rsidR="00DE7D4E" w:rsidRPr="009C1220">
        <w:rPr>
          <w:color w:val="000000"/>
          <w:sz w:val="24"/>
          <w:szCs w:val="24"/>
        </w:rPr>
        <w:t>area</w:t>
      </w:r>
      <w:r w:rsidRPr="009C1220">
        <w:rPr>
          <w:color w:val="000000"/>
          <w:sz w:val="24"/>
          <w:szCs w:val="24"/>
        </w:rPr>
        <w:t xml:space="preserve"> experienței de învățare și </w:t>
      </w:r>
      <w:proofErr w:type="gramStart"/>
      <w:r w:rsidRPr="009C1220">
        <w:rPr>
          <w:color w:val="000000"/>
          <w:sz w:val="24"/>
          <w:szCs w:val="24"/>
        </w:rPr>
        <w:t>a</w:t>
      </w:r>
      <w:proofErr w:type="gramEnd"/>
      <w:r w:rsidRPr="009C1220">
        <w:rPr>
          <w:color w:val="000000"/>
          <w:sz w:val="24"/>
          <w:szCs w:val="24"/>
        </w:rPr>
        <w:t xml:space="preserve"> întregului sistem educațional în unul atractiv pentru studenți cu scopul de a ridica nivelul minim al performanțelor educaționale (O3.1).</w:t>
      </w:r>
    </w:p>
    <w:p w14:paraId="74629D35" w14:textId="0DDB8BAA"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lastRenderedPageBreak/>
        <w:t>25) Dezvoltarea unor oportunități de progres educațional individual pentru copii</w:t>
      </w:r>
      <w:r w:rsidR="00DE7D4E" w:rsidRPr="009C1220">
        <w:rPr>
          <w:color w:val="000000"/>
          <w:sz w:val="24"/>
          <w:szCs w:val="24"/>
        </w:rPr>
        <w:t>i</w:t>
      </w:r>
      <w:r w:rsidRPr="009C1220">
        <w:rPr>
          <w:color w:val="000000"/>
          <w:sz w:val="24"/>
          <w:szCs w:val="24"/>
        </w:rPr>
        <w:t xml:space="preserve"> dotați și superdotați (O3.1, O3.2). </w:t>
      </w:r>
    </w:p>
    <w:p w14:paraId="063601A7" w14:textId="543DC6F0"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26) Legiferarea revizuirii și actualizării periodice a curriculumului și a ofertei educaționale în cadrul unor exerciții participative de evaluare și </w:t>
      </w:r>
      <w:r w:rsidR="00DE7D4E" w:rsidRPr="009C1220">
        <w:rPr>
          <w:color w:val="000000"/>
          <w:sz w:val="24"/>
          <w:szCs w:val="24"/>
        </w:rPr>
        <w:t>previziune</w:t>
      </w:r>
      <w:r w:rsidRPr="009C1220">
        <w:rPr>
          <w:color w:val="000000"/>
          <w:sz w:val="24"/>
          <w:szCs w:val="24"/>
        </w:rPr>
        <w:t xml:space="preserve"> </w:t>
      </w:r>
      <w:r w:rsidR="00BD57B1" w:rsidRPr="009C1220">
        <w:rPr>
          <w:color w:val="000000"/>
          <w:sz w:val="24"/>
          <w:szCs w:val="24"/>
        </w:rPr>
        <w:t xml:space="preserve">(foresight) </w:t>
      </w:r>
      <w:r w:rsidRPr="009C1220">
        <w:rPr>
          <w:color w:val="000000"/>
          <w:sz w:val="24"/>
          <w:szCs w:val="24"/>
        </w:rPr>
        <w:t>economic</w:t>
      </w:r>
      <w:r w:rsidR="00E56113" w:rsidRPr="009C1220">
        <w:rPr>
          <w:color w:val="000000"/>
          <w:sz w:val="24"/>
          <w:szCs w:val="24"/>
        </w:rPr>
        <w:t>ă</w:t>
      </w:r>
      <w:r w:rsidRPr="009C1220">
        <w:rPr>
          <w:color w:val="000000"/>
          <w:sz w:val="24"/>
          <w:szCs w:val="24"/>
        </w:rPr>
        <w:t xml:space="preserve"> și tehnologic</w:t>
      </w:r>
      <w:r w:rsidR="00E56113" w:rsidRPr="009C1220">
        <w:rPr>
          <w:color w:val="000000"/>
          <w:sz w:val="24"/>
          <w:szCs w:val="24"/>
        </w:rPr>
        <w:t>ă</w:t>
      </w:r>
      <w:r w:rsidRPr="009C1220">
        <w:rPr>
          <w:color w:val="000000"/>
          <w:sz w:val="24"/>
          <w:szCs w:val="24"/>
        </w:rPr>
        <w:t xml:space="preserve">, cu implicarea unui spectru larg de </w:t>
      </w:r>
      <w:r w:rsidR="00DE7D4E" w:rsidRPr="009C1220">
        <w:rPr>
          <w:color w:val="000000"/>
          <w:sz w:val="24"/>
          <w:szCs w:val="24"/>
        </w:rPr>
        <w:t xml:space="preserve">subiecți </w:t>
      </w:r>
      <w:r w:rsidRPr="009C1220">
        <w:rPr>
          <w:color w:val="000000"/>
          <w:sz w:val="24"/>
          <w:szCs w:val="24"/>
        </w:rPr>
        <w:t>interesați, inclusiv elevi, părinți, studenți, cadre didactice, angajatori, sindicate, comitete sectoriale (O1.1</w:t>
      </w:r>
      <w:r w:rsidR="00BF4846" w:rsidRPr="009C1220">
        <w:rPr>
          <w:sz w:val="24"/>
          <w:szCs w:val="24"/>
        </w:rPr>
        <w:t>–</w:t>
      </w:r>
      <w:r w:rsidRPr="009C1220">
        <w:rPr>
          <w:color w:val="000000"/>
          <w:sz w:val="24"/>
          <w:szCs w:val="24"/>
        </w:rPr>
        <w:t>O1.3, O3.2, O3.3, O7.1).</w:t>
      </w:r>
    </w:p>
    <w:p w14:paraId="60EA1FD5" w14:textId="5BD86364"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27) Modernizarea curriculumului pentru promovarea educației centrate pe elev, ținând cont de provocările dezvoltării durabile (automatizarea locurilor de muncă, utilizarea eficientă a resurselor, protecția mediului, atenuarea efectelor schimbări</w:t>
      </w:r>
      <w:r w:rsidR="00F32213" w:rsidRPr="009C1220">
        <w:rPr>
          <w:color w:val="000000"/>
          <w:sz w:val="24"/>
          <w:szCs w:val="24"/>
        </w:rPr>
        <w:t>lor</w:t>
      </w:r>
      <w:r w:rsidRPr="009C1220">
        <w:rPr>
          <w:color w:val="000000"/>
          <w:sz w:val="24"/>
          <w:szCs w:val="24"/>
        </w:rPr>
        <w:t xml:space="preserve"> clim</w:t>
      </w:r>
      <w:r w:rsidR="00F32213" w:rsidRPr="009C1220">
        <w:rPr>
          <w:color w:val="000000"/>
          <w:sz w:val="24"/>
          <w:szCs w:val="24"/>
        </w:rPr>
        <w:t>atice</w:t>
      </w:r>
      <w:r w:rsidRPr="009C1220">
        <w:rPr>
          <w:color w:val="000000"/>
          <w:sz w:val="24"/>
          <w:szCs w:val="24"/>
        </w:rPr>
        <w:t xml:space="preserve">, schimbările demografice, drepturile omului şi egalitatea de gen, nediscriminarea, cetățenia activă etc.), dezvoltând aptitudini, abilități și competențe soft („soft skills”), precum gândirea critică și creativă, colaborarea, flexibilitatea, </w:t>
      </w:r>
      <w:r w:rsidR="00F32213" w:rsidRPr="009C1220">
        <w:rPr>
          <w:color w:val="000000"/>
          <w:sz w:val="24"/>
          <w:szCs w:val="24"/>
        </w:rPr>
        <w:t>utilizarea</w:t>
      </w:r>
      <w:r w:rsidR="00E56113" w:rsidRPr="009C1220">
        <w:rPr>
          <w:color w:val="000000"/>
          <w:sz w:val="24"/>
          <w:szCs w:val="24"/>
        </w:rPr>
        <w:t xml:space="preserve"> </w:t>
      </w:r>
      <w:r w:rsidRPr="009C1220">
        <w:rPr>
          <w:color w:val="000000"/>
          <w:sz w:val="24"/>
          <w:szCs w:val="24"/>
        </w:rPr>
        <w:t>tehnologiil</w:t>
      </w:r>
      <w:r w:rsidR="00F32213" w:rsidRPr="009C1220">
        <w:rPr>
          <w:color w:val="000000"/>
          <w:sz w:val="24"/>
          <w:szCs w:val="24"/>
        </w:rPr>
        <w:t>or</w:t>
      </w:r>
      <w:r w:rsidRPr="009C1220">
        <w:rPr>
          <w:color w:val="000000"/>
          <w:sz w:val="24"/>
          <w:szCs w:val="24"/>
        </w:rPr>
        <w:t xml:space="preserve"> informaționale, antreprenoriat</w:t>
      </w:r>
      <w:r w:rsidR="00F32213" w:rsidRPr="009C1220">
        <w:rPr>
          <w:color w:val="000000"/>
          <w:sz w:val="24"/>
          <w:szCs w:val="24"/>
        </w:rPr>
        <w:t>ul</w:t>
      </w:r>
      <w:r w:rsidRPr="009C1220">
        <w:rPr>
          <w:color w:val="000000"/>
          <w:sz w:val="24"/>
          <w:szCs w:val="24"/>
        </w:rPr>
        <w:t>, care îl vor ajuta să ia decizii, să soluționeze probleme, să comunice eficient, să își cunoască și să își exercite drepturile, să construiască relații sănătoase, să gestioneze timpul, să facă față stresului și să</w:t>
      </w:r>
      <w:r w:rsidR="00986465" w:rsidRPr="009C1220">
        <w:rPr>
          <w:color w:val="000000"/>
          <w:sz w:val="24"/>
          <w:szCs w:val="24"/>
        </w:rPr>
        <w:t>-</w:t>
      </w:r>
      <w:r w:rsidRPr="009C1220">
        <w:rPr>
          <w:color w:val="000000"/>
          <w:sz w:val="24"/>
          <w:szCs w:val="24"/>
        </w:rPr>
        <w:t xml:space="preserve">și trăiască viața într-o manieră sănătoasă și </w:t>
      </w:r>
      <w:r w:rsidR="00986465" w:rsidRPr="009C1220">
        <w:rPr>
          <w:color w:val="000000"/>
          <w:sz w:val="24"/>
          <w:szCs w:val="24"/>
        </w:rPr>
        <w:t>productive,</w:t>
      </w:r>
      <w:r w:rsidRPr="009C1220">
        <w:rPr>
          <w:color w:val="000000"/>
          <w:sz w:val="24"/>
          <w:szCs w:val="24"/>
        </w:rPr>
        <w:t xml:space="preserve"> </w:t>
      </w:r>
      <w:r w:rsidR="00F32213" w:rsidRPr="009C1220">
        <w:rPr>
          <w:color w:val="000000"/>
          <w:sz w:val="24"/>
          <w:szCs w:val="24"/>
        </w:rPr>
        <w:t>de asemenea</w:t>
      </w:r>
      <w:r w:rsidRPr="009C1220">
        <w:rPr>
          <w:color w:val="000000"/>
          <w:sz w:val="24"/>
          <w:szCs w:val="24"/>
        </w:rPr>
        <w:t xml:space="preserve"> </w:t>
      </w:r>
      <w:r w:rsidR="00986465" w:rsidRPr="009C1220">
        <w:rPr>
          <w:color w:val="000000"/>
          <w:sz w:val="24"/>
          <w:szCs w:val="24"/>
        </w:rPr>
        <w:t xml:space="preserve">formând </w:t>
      </w:r>
      <w:r w:rsidRPr="009C1220">
        <w:rPr>
          <w:color w:val="000000"/>
          <w:sz w:val="24"/>
          <w:szCs w:val="24"/>
        </w:rPr>
        <w:t xml:space="preserve">abilități de viață („life skills”) care vor contribui la prevenirea comportamentelor de risc legate de starea de sănătate fizică și mintală a tinerilor și vor influența direct capacitatea acestora de învățare și </w:t>
      </w:r>
      <w:r w:rsidR="00F32213" w:rsidRPr="009C1220">
        <w:rPr>
          <w:color w:val="000000"/>
          <w:sz w:val="24"/>
          <w:szCs w:val="24"/>
        </w:rPr>
        <w:t>auto</w:t>
      </w:r>
      <w:r w:rsidRPr="009C1220">
        <w:rPr>
          <w:color w:val="000000"/>
          <w:sz w:val="24"/>
          <w:szCs w:val="24"/>
        </w:rPr>
        <w:t>realizare (O2.1, O2.2).</w:t>
      </w:r>
      <w:proofErr w:type="gramEnd"/>
    </w:p>
    <w:p w14:paraId="10D4291D" w14:textId="62401F02"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28) Integrarea educației pentru dezvoltare durabilă în programele de studii </w:t>
      </w:r>
      <w:r w:rsidR="00F32213" w:rsidRPr="009C1220">
        <w:rPr>
          <w:color w:val="000000"/>
          <w:sz w:val="24"/>
          <w:szCs w:val="24"/>
        </w:rPr>
        <w:t xml:space="preserve">ale </w:t>
      </w:r>
      <w:r w:rsidRPr="009C1220">
        <w:rPr>
          <w:color w:val="000000"/>
          <w:sz w:val="24"/>
          <w:szCs w:val="24"/>
        </w:rPr>
        <w:t>învățământul</w:t>
      </w:r>
      <w:r w:rsidR="00F32213" w:rsidRPr="009C1220">
        <w:rPr>
          <w:color w:val="000000"/>
          <w:sz w:val="24"/>
          <w:szCs w:val="24"/>
        </w:rPr>
        <w:t>ui</w:t>
      </w:r>
      <w:r w:rsidRPr="009C1220">
        <w:rPr>
          <w:color w:val="000000"/>
          <w:sz w:val="24"/>
          <w:szCs w:val="24"/>
        </w:rPr>
        <w:t xml:space="preserve"> primar, secundar general, profesional tehnic şi superior (O3.1</w:t>
      </w:r>
      <w:r w:rsidR="00BF4846" w:rsidRPr="009C1220">
        <w:rPr>
          <w:sz w:val="24"/>
          <w:szCs w:val="24"/>
        </w:rPr>
        <w:t>–</w:t>
      </w:r>
      <w:r w:rsidRPr="009C1220">
        <w:rPr>
          <w:color w:val="000000"/>
          <w:sz w:val="24"/>
          <w:szCs w:val="24"/>
        </w:rPr>
        <w:t>O3.3, O4.1</w:t>
      </w:r>
      <w:r w:rsidR="00BF4846" w:rsidRPr="009C1220">
        <w:rPr>
          <w:sz w:val="24"/>
          <w:szCs w:val="24"/>
        </w:rPr>
        <w:t>–</w:t>
      </w:r>
      <w:r w:rsidRPr="009C1220">
        <w:rPr>
          <w:color w:val="000000"/>
          <w:sz w:val="24"/>
          <w:szCs w:val="24"/>
        </w:rPr>
        <w:t>O4.3, O5.1, O10.1</w:t>
      </w:r>
      <w:r w:rsidR="00BF4846" w:rsidRPr="009C1220">
        <w:rPr>
          <w:sz w:val="24"/>
          <w:szCs w:val="24"/>
        </w:rPr>
        <w:t>–</w:t>
      </w:r>
      <w:r w:rsidRPr="009C1220">
        <w:rPr>
          <w:color w:val="000000"/>
          <w:sz w:val="24"/>
          <w:szCs w:val="24"/>
        </w:rPr>
        <w:t>O10.4).</w:t>
      </w:r>
    </w:p>
    <w:p w14:paraId="363A053E" w14:textId="02F8E11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29) Formarea și susținerea parteneriatelor dintre instituțiile de învățământ și agenții economici, cu implicarea acestora în asigurarea unei instruiri profesionale</w:t>
      </w:r>
      <w:r w:rsidR="00F32213" w:rsidRPr="009C1220">
        <w:rPr>
          <w:color w:val="000000"/>
          <w:sz w:val="24"/>
          <w:szCs w:val="24"/>
        </w:rPr>
        <w:t>,</w:t>
      </w:r>
      <w:r w:rsidRPr="009C1220">
        <w:rPr>
          <w:color w:val="000000"/>
          <w:sz w:val="24"/>
          <w:szCs w:val="24"/>
        </w:rPr>
        <w:t xml:space="preserve"> bazate pe cerere</w:t>
      </w:r>
      <w:r w:rsidR="00F32213" w:rsidRPr="009C1220">
        <w:rPr>
          <w:color w:val="000000"/>
          <w:sz w:val="24"/>
          <w:szCs w:val="24"/>
        </w:rPr>
        <w:t>,</w:t>
      </w:r>
      <w:r w:rsidRPr="009C1220">
        <w:rPr>
          <w:color w:val="000000"/>
          <w:sz w:val="24"/>
          <w:szCs w:val="24"/>
        </w:rPr>
        <w:t xml:space="preserve"> prin implementarea programelor de formare profesională </w:t>
      </w:r>
      <w:r w:rsidR="00056BC7" w:rsidRPr="009C1220">
        <w:rPr>
          <w:color w:val="000000"/>
          <w:sz w:val="24"/>
          <w:szCs w:val="24"/>
        </w:rPr>
        <w:t>î</w:t>
      </w:r>
      <w:r w:rsidRPr="009C1220">
        <w:rPr>
          <w:color w:val="000000"/>
          <w:sz w:val="24"/>
          <w:szCs w:val="24"/>
        </w:rPr>
        <w:t xml:space="preserve">n sistem dual și realizarea </w:t>
      </w:r>
      <w:r w:rsidR="00F32213" w:rsidRPr="009C1220">
        <w:rPr>
          <w:color w:val="000000"/>
          <w:sz w:val="24"/>
          <w:szCs w:val="24"/>
        </w:rPr>
        <w:t xml:space="preserve">unor </w:t>
      </w:r>
      <w:r w:rsidRPr="009C1220">
        <w:rPr>
          <w:color w:val="000000"/>
          <w:sz w:val="24"/>
          <w:szCs w:val="24"/>
        </w:rPr>
        <w:t>stagii de practică în cadrul întreprinderilor (O3.1).</w:t>
      </w:r>
    </w:p>
    <w:p w14:paraId="6AE7EED7" w14:textId="79AFB8B6"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30) Promovarea în rândul practicienilor </w:t>
      </w:r>
      <w:proofErr w:type="gramStart"/>
      <w:r w:rsidRPr="009C1220">
        <w:rPr>
          <w:color w:val="000000"/>
          <w:sz w:val="24"/>
          <w:szCs w:val="24"/>
        </w:rPr>
        <w:t>a</w:t>
      </w:r>
      <w:proofErr w:type="gramEnd"/>
      <w:r w:rsidRPr="009C1220">
        <w:rPr>
          <w:color w:val="000000"/>
          <w:sz w:val="24"/>
          <w:szCs w:val="24"/>
        </w:rPr>
        <w:t xml:space="preserve"> oportunităților de predare în cadrul instituțiilor de învățământ, adoptarea </w:t>
      </w:r>
      <w:r w:rsidR="00056BC7" w:rsidRPr="009C1220">
        <w:rPr>
          <w:color w:val="000000"/>
          <w:sz w:val="24"/>
          <w:szCs w:val="24"/>
        </w:rPr>
        <w:t xml:space="preserve">unor </w:t>
      </w:r>
      <w:r w:rsidRPr="009C1220">
        <w:rPr>
          <w:color w:val="000000"/>
          <w:sz w:val="24"/>
          <w:szCs w:val="24"/>
        </w:rPr>
        <w:t>formate inovative de predare și flexibilizarea procedurilor de angajare (O1.1, O3.1</w:t>
      </w:r>
      <w:r w:rsidR="00BF4846" w:rsidRPr="009C1220">
        <w:rPr>
          <w:sz w:val="24"/>
          <w:szCs w:val="24"/>
        </w:rPr>
        <w:t>–</w:t>
      </w:r>
      <w:r w:rsidRPr="009C1220">
        <w:rPr>
          <w:color w:val="000000"/>
          <w:sz w:val="24"/>
          <w:szCs w:val="24"/>
        </w:rPr>
        <w:t>O3.3).</w:t>
      </w:r>
    </w:p>
    <w:p w14:paraId="5EC2ADB5" w14:textId="654E20A4"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31) Raționalizarea programelor de formare inițială în domeniul IT, adaptarea programelor și modalităților de predare la necesitățile persoanelor cu dizabilități (O1.1, O3.2, O7.1, O9.1</w:t>
      </w:r>
      <w:r w:rsidR="00BF4846" w:rsidRPr="009C1220">
        <w:rPr>
          <w:sz w:val="24"/>
          <w:szCs w:val="24"/>
        </w:rPr>
        <w:t>–</w:t>
      </w:r>
      <w:r w:rsidRPr="009C1220">
        <w:rPr>
          <w:color w:val="000000"/>
          <w:sz w:val="24"/>
          <w:szCs w:val="24"/>
        </w:rPr>
        <w:t>O9.3).</w:t>
      </w:r>
    </w:p>
    <w:p w14:paraId="6D8EDF7A" w14:textId="5535D88E"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32) Crearea unui sistem efectiv de feedback privind calitatea educației și de implicare și participare autentică a părinților, copiilor, elevilor și </w:t>
      </w:r>
      <w:r w:rsidR="00056BC7" w:rsidRPr="009C1220">
        <w:rPr>
          <w:color w:val="000000"/>
          <w:sz w:val="24"/>
          <w:szCs w:val="24"/>
        </w:rPr>
        <w:t xml:space="preserve">a </w:t>
      </w:r>
      <w:r w:rsidRPr="009C1220">
        <w:rPr>
          <w:color w:val="000000"/>
          <w:sz w:val="24"/>
          <w:szCs w:val="24"/>
        </w:rPr>
        <w:t xml:space="preserve">studenților în procesul de guvernanță </w:t>
      </w:r>
      <w:proofErr w:type="gramStart"/>
      <w:r w:rsidRPr="009C1220">
        <w:rPr>
          <w:color w:val="000000"/>
          <w:sz w:val="24"/>
          <w:szCs w:val="24"/>
        </w:rPr>
        <w:t>a</w:t>
      </w:r>
      <w:proofErr w:type="gramEnd"/>
      <w:r w:rsidRPr="009C1220">
        <w:rPr>
          <w:color w:val="000000"/>
          <w:sz w:val="24"/>
          <w:szCs w:val="24"/>
        </w:rPr>
        <w:t xml:space="preserve"> instituțiilor de învățământ și în procesul de luare a deciziilor care îi vizează (O3.1).</w:t>
      </w:r>
    </w:p>
    <w:p w14:paraId="1D204CA6" w14:textId="01471D9B"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33) Dezvoltarea competențelor cadrelor didactice și a celor manageriale în domeniul dezvoltării durabile, în particular abordarea bazată pe drepturile omului și egalitatea de gen, protecția mediului, promovarea modului sănătos de viață, predarea cu </w:t>
      </w:r>
      <w:r w:rsidR="00056BC7" w:rsidRPr="009C1220">
        <w:rPr>
          <w:color w:val="000000"/>
          <w:sz w:val="24"/>
          <w:szCs w:val="24"/>
        </w:rPr>
        <w:t xml:space="preserve">ajutorul </w:t>
      </w:r>
      <w:r w:rsidRPr="009C1220">
        <w:rPr>
          <w:color w:val="000000"/>
          <w:sz w:val="24"/>
          <w:szCs w:val="24"/>
        </w:rPr>
        <w:t>tehnologiilor digitale în scop informativ, aplicativ și creativ (O3.1).</w:t>
      </w:r>
    </w:p>
    <w:p w14:paraId="7B29438F" w14:textId="595CA06F"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34) Crearea oportunităților pentru participarea cadrelor didactice la activități științifice și de perfecționare profesională și creșterea mobilității cadrelor profesorale (O3.2).</w:t>
      </w:r>
    </w:p>
    <w:p w14:paraId="7911BB2F" w14:textId="2925E9AE"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35) Evaluarea domeniului cercetărilor aplicate și asigurarea orientării acestuia </w:t>
      </w:r>
      <w:r w:rsidR="00056BC7" w:rsidRPr="009C1220">
        <w:rPr>
          <w:color w:val="000000"/>
          <w:sz w:val="24"/>
          <w:szCs w:val="24"/>
        </w:rPr>
        <w:t xml:space="preserve">spre </w:t>
      </w:r>
      <w:r w:rsidRPr="009C1220">
        <w:rPr>
          <w:color w:val="000000"/>
          <w:sz w:val="24"/>
          <w:szCs w:val="24"/>
        </w:rPr>
        <w:t xml:space="preserve">teme relevante pentru dezvoltarea socioeconomică, cum ar fi valorificarea deșeurilor, eficientizarea consumului de </w:t>
      </w:r>
      <w:proofErr w:type="gramStart"/>
      <w:r w:rsidRPr="009C1220">
        <w:rPr>
          <w:color w:val="000000"/>
          <w:sz w:val="24"/>
          <w:szCs w:val="24"/>
        </w:rPr>
        <w:t>apă</w:t>
      </w:r>
      <w:proofErr w:type="gramEnd"/>
      <w:r w:rsidRPr="009C1220">
        <w:rPr>
          <w:color w:val="000000"/>
          <w:sz w:val="24"/>
          <w:szCs w:val="24"/>
        </w:rPr>
        <w:t>, prezervarea fondului silvicol, specii și rase rezistente la schimbările climatice etc. (O1.1</w:t>
      </w:r>
      <w:r w:rsidR="00F76174" w:rsidRPr="009C1220">
        <w:rPr>
          <w:sz w:val="24"/>
          <w:szCs w:val="24"/>
        </w:rPr>
        <w:t xml:space="preserve">, </w:t>
      </w:r>
      <w:r w:rsidRPr="009C1220">
        <w:rPr>
          <w:color w:val="000000"/>
          <w:sz w:val="24"/>
          <w:szCs w:val="24"/>
        </w:rPr>
        <w:t xml:space="preserve">O10.4). </w:t>
      </w:r>
    </w:p>
    <w:p w14:paraId="3846EC31" w14:textId="7777777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36) Revizuirea modalităților de finanțare a științei în baza performanțelor și a cercetărilor conform utilității rezultatelor acestora (O3.2, O7.3).</w:t>
      </w:r>
    </w:p>
    <w:p w14:paraId="13DFDFDB" w14:textId="3AA0CDF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37) Impulsionarea implementării conceptului de educație continuă și învățare pe tot parcursul vieții în corespundere cu cerințele pieței muncii; asigurarea (re)profesionalizării </w:t>
      </w:r>
      <w:r w:rsidRPr="009C1220">
        <w:rPr>
          <w:color w:val="000000"/>
          <w:sz w:val="24"/>
          <w:szCs w:val="24"/>
        </w:rPr>
        <w:lastRenderedPageBreak/>
        <w:t xml:space="preserve">periodice a populației apte de muncă pentru asigurarea competitivității </w:t>
      </w:r>
      <w:r w:rsidR="00056BC7" w:rsidRPr="009C1220">
        <w:rPr>
          <w:color w:val="000000"/>
          <w:sz w:val="24"/>
          <w:szCs w:val="24"/>
        </w:rPr>
        <w:t xml:space="preserve">acesteia </w:t>
      </w:r>
      <w:r w:rsidRPr="009C1220">
        <w:rPr>
          <w:color w:val="000000"/>
          <w:sz w:val="24"/>
          <w:szCs w:val="24"/>
        </w:rPr>
        <w:t>pe piața muncii (O3.3).</w:t>
      </w:r>
    </w:p>
    <w:p w14:paraId="0E9B960D" w14:textId="4AB97ED1"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38) Dezvoltarea cadrului normativ în domeniul învățării pe tot parcursul vieții și educației adulților, capabil să definească rolul diferitor prestatori de servicii educaționale, obligațiile financiare, să fixeze în mod clar dreptul cetățenilor la învățare</w:t>
      </w:r>
      <w:r w:rsidR="00056BC7" w:rsidRPr="009C1220">
        <w:rPr>
          <w:color w:val="000000"/>
          <w:sz w:val="24"/>
          <w:szCs w:val="24"/>
        </w:rPr>
        <w:t>a</w:t>
      </w:r>
      <w:r w:rsidRPr="009C1220">
        <w:rPr>
          <w:color w:val="000000"/>
          <w:sz w:val="24"/>
          <w:szCs w:val="24"/>
        </w:rPr>
        <w:t xml:space="preserve"> pe tot parcursul vieții, normarea standardelor și monitorizarea acestora (O3.3).</w:t>
      </w:r>
    </w:p>
    <w:p w14:paraId="01D81AC3" w14:textId="4942EADF" w:rsidR="00CD34BE" w:rsidRPr="009C1220" w:rsidRDefault="00CD34BE" w:rsidP="00CD34BE">
      <w:pPr>
        <w:pBdr>
          <w:top w:val="nil"/>
          <w:left w:val="nil"/>
          <w:bottom w:val="nil"/>
          <w:right w:val="nil"/>
          <w:between w:val="nil"/>
        </w:pBdr>
        <w:rPr>
          <w:rFonts w:eastAsia="Arial"/>
          <w:color w:val="000000"/>
          <w:sz w:val="24"/>
          <w:szCs w:val="24"/>
        </w:rPr>
      </w:pPr>
      <w:r w:rsidRPr="009C1220">
        <w:rPr>
          <w:color w:val="000000"/>
          <w:sz w:val="24"/>
          <w:szCs w:val="24"/>
        </w:rPr>
        <w:t xml:space="preserve">39) Implementarea programelor educaționale </w:t>
      </w:r>
      <w:proofErr w:type="gramStart"/>
      <w:r w:rsidRPr="009C1220">
        <w:rPr>
          <w:color w:val="000000"/>
          <w:sz w:val="24"/>
          <w:szCs w:val="24"/>
        </w:rPr>
        <w:t>ce</w:t>
      </w:r>
      <w:proofErr w:type="gramEnd"/>
      <w:r w:rsidRPr="009C1220">
        <w:rPr>
          <w:color w:val="000000"/>
          <w:sz w:val="24"/>
          <w:szCs w:val="24"/>
        </w:rPr>
        <w:t xml:space="preserve"> vizează populația în vârstă (Universitatea de vârst</w:t>
      </w:r>
      <w:r w:rsidR="00056BC7" w:rsidRPr="009C1220">
        <w:rPr>
          <w:color w:val="000000"/>
          <w:sz w:val="24"/>
          <w:szCs w:val="24"/>
        </w:rPr>
        <w:t>a</w:t>
      </w:r>
      <w:r w:rsidRPr="009C1220">
        <w:rPr>
          <w:color w:val="000000"/>
          <w:sz w:val="24"/>
          <w:szCs w:val="24"/>
        </w:rPr>
        <w:t xml:space="preserve"> a treia) pentru a facilita recalificarea persoanelor în etate (O4.3).</w:t>
      </w:r>
    </w:p>
    <w:p w14:paraId="5A875A7E" w14:textId="472AD653"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40) Punerea în aplicare a unui mecanism de recunoaștere a rezultatelor obținute în cadrul </w:t>
      </w:r>
      <w:r w:rsidR="004E0E87" w:rsidRPr="009C1220">
        <w:rPr>
          <w:color w:val="000000"/>
          <w:sz w:val="24"/>
          <w:szCs w:val="24"/>
        </w:rPr>
        <w:t>educației</w:t>
      </w:r>
      <w:r w:rsidRPr="009C1220">
        <w:rPr>
          <w:color w:val="000000"/>
          <w:sz w:val="24"/>
          <w:szCs w:val="24"/>
        </w:rPr>
        <w:t xml:space="preserve"> nonformale și informale, asemănător cu cel de validare a rezultatelor obținute în cadrul </w:t>
      </w:r>
      <w:r w:rsidR="004E0E87" w:rsidRPr="009C1220">
        <w:rPr>
          <w:color w:val="000000"/>
          <w:sz w:val="24"/>
          <w:szCs w:val="24"/>
        </w:rPr>
        <w:t>educației</w:t>
      </w:r>
      <w:r w:rsidRPr="009C1220">
        <w:rPr>
          <w:color w:val="000000"/>
          <w:sz w:val="24"/>
          <w:szCs w:val="24"/>
        </w:rPr>
        <w:t xml:space="preserve"> formal</w:t>
      </w:r>
      <w:r w:rsidR="004E0E87" w:rsidRPr="009C1220">
        <w:rPr>
          <w:color w:val="000000"/>
          <w:sz w:val="24"/>
          <w:szCs w:val="24"/>
        </w:rPr>
        <w:t>e</w:t>
      </w:r>
      <w:r w:rsidRPr="009C1220">
        <w:rPr>
          <w:color w:val="000000"/>
          <w:sz w:val="24"/>
          <w:szCs w:val="24"/>
        </w:rPr>
        <w:t xml:space="preserve"> (O3.3).</w:t>
      </w:r>
    </w:p>
    <w:p w14:paraId="15A781B3" w14:textId="3E156552" w:rsidR="00CD34BE" w:rsidRPr="009C1220" w:rsidRDefault="00CD34BE" w:rsidP="00CD34BE">
      <w:pPr>
        <w:rPr>
          <w:sz w:val="24"/>
          <w:szCs w:val="24"/>
        </w:rPr>
      </w:pPr>
      <w:r w:rsidRPr="009C1220">
        <w:rPr>
          <w:color w:val="000000"/>
          <w:sz w:val="24"/>
          <w:szCs w:val="24"/>
        </w:rPr>
        <w:t xml:space="preserve">41) Fortificarea sistemului de învățământ la distanță, astfel încât acesta </w:t>
      </w:r>
      <w:proofErr w:type="gramStart"/>
      <w:r w:rsidRPr="009C1220">
        <w:rPr>
          <w:color w:val="000000"/>
          <w:sz w:val="24"/>
          <w:szCs w:val="24"/>
        </w:rPr>
        <w:t>să</w:t>
      </w:r>
      <w:proofErr w:type="gramEnd"/>
      <w:r w:rsidRPr="009C1220">
        <w:rPr>
          <w:color w:val="000000"/>
          <w:sz w:val="24"/>
          <w:szCs w:val="24"/>
        </w:rPr>
        <w:t xml:space="preserve"> poată răspunde prompt și obiectiv </w:t>
      </w:r>
      <w:r w:rsidR="004763D5" w:rsidRPr="009C1220">
        <w:rPr>
          <w:color w:val="000000"/>
          <w:sz w:val="24"/>
          <w:szCs w:val="24"/>
        </w:rPr>
        <w:t xml:space="preserve">la </w:t>
      </w:r>
      <w:r w:rsidRPr="009C1220">
        <w:rPr>
          <w:color w:val="000000"/>
          <w:sz w:val="24"/>
          <w:szCs w:val="24"/>
        </w:rPr>
        <w:t>ne</w:t>
      </w:r>
      <w:r w:rsidR="004E0E87" w:rsidRPr="009C1220">
        <w:rPr>
          <w:color w:val="000000"/>
          <w:sz w:val="24"/>
          <w:szCs w:val="24"/>
        </w:rPr>
        <w:t>vo</w:t>
      </w:r>
      <w:r w:rsidRPr="009C1220">
        <w:rPr>
          <w:color w:val="000000"/>
          <w:sz w:val="24"/>
          <w:szCs w:val="24"/>
        </w:rPr>
        <w:t>il</w:t>
      </w:r>
      <w:r w:rsidR="004763D5" w:rsidRPr="009C1220">
        <w:rPr>
          <w:color w:val="000000"/>
          <w:sz w:val="24"/>
          <w:szCs w:val="24"/>
        </w:rPr>
        <w:t>e</w:t>
      </w:r>
      <w:r w:rsidRPr="009C1220">
        <w:rPr>
          <w:color w:val="000000"/>
          <w:sz w:val="24"/>
          <w:szCs w:val="24"/>
        </w:rPr>
        <w:t xml:space="preserve"> elevi</w:t>
      </w:r>
      <w:r w:rsidR="004E0E87" w:rsidRPr="009C1220">
        <w:rPr>
          <w:color w:val="000000"/>
          <w:sz w:val="24"/>
          <w:szCs w:val="24"/>
        </w:rPr>
        <w:t>lor</w:t>
      </w:r>
      <w:r w:rsidRPr="009C1220">
        <w:rPr>
          <w:color w:val="000000"/>
          <w:sz w:val="24"/>
          <w:szCs w:val="24"/>
        </w:rPr>
        <w:t>/studen</w:t>
      </w:r>
      <w:r w:rsidR="004E0E87" w:rsidRPr="009C1220">
        <w:rPr>
          <w:color w:val="000000"/>
          <w:sz w:val="24"/>
          <w:szCs w:val="24"/>
        </w:rPr>
        <w:t>ților</w:t>
      </w:r>
      <w:r w:rsidRPr="009C1220">
        <w:rPr>
          <w:color w:val="000000"/>
          <w:sz w:val="24"/>
          <w:szCs w:val="24"/>
        </w:rPr>
        <w:t xml:space="preserve"> în cazul situațiilor excepționale când învățământul fizic nu</w:t>
      </w:r>
      <w:r w:rsidR="004763D5" w:rsidRPr="009C1220">
        <w:rPr>
          <w:color w:val="000000"/>
          <w:sz w:val="24"/>
          <w:szCs w:val="24"/>
        </w:rPr>
        <w:t xml:space="preserve"> </w:t>
      </w:r>
      <w:r w:rsidR="004E0E87" w:rsidRPr="009C1220">
        <w:rPr>
          <w:color w:val="000000"/>
          <w:sz w:val="24"/>
          <w:szCs w:val="24"/>
        </w:rPr>
        <w:t>este</w:t>
      </w:r>
      <w:r w:rsidRPr="009C1220">
        <w:rPr>
          <w:color w:val="000000"/>
          <w:sz w:val="24"/>
          <w:szCs w:val="24"/>
        </w:rPr>
        <w:t xml:space="preserve"> posibil (O3.1).</w:t>
      </w:r>
    </w:p>
    <w:p w14:paraId="5627660D" w14:textId="608DED66"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 xml:space="preserve">42) Promovarea unei abordări strategice și sistemice în dezvoltarea sectorului de tineret și a programelor dedicate tinerilor. </w:t>
      </w:r>
      <w:r w:rsidRPr="009C1220">
        <w:rPr>
          <w:color w:val="000000"/>
          <w:sz w:val="24"/>
          <w:szCs w:val="24"/>
        </w:rPr>
        <w:t xml:space="preserve">Dezvoltarea infrastructurii, </w:t>
      </w:r>
      <w:r w:rsidR="004E0E87" w:rsidRPr="009C1220">
        <w:rPr>
          <w:color w:val="000000"/>
          <w:sz w:val="24"/>
          <w:szCs w:val="24"/>
        </w:rPr>
        <w:t xml:space="preserve">a </w:t>
      </w:r>
      <w:r w:rsidRPr="009C1220">
        <w:rPr>
          <w:color w:val="000000"/>
          <w:sz w:val="24"/>
          <w:szCs w:val="24"/>
        </w:rPr>
        <w:t xml:space="preserve">structurilor și </w:t>
      </w:r>
      <w:proofErr w:type="gramStart"/>
      <w:r w:rsidR="004E0E87" w:rsidRPr="009C1220">
        <w:rPr>
          <w:color w:val="000000"/>
          <w:sz w:val="24"/>
          <w:szCs w:val="24"/>
        </w:rPr>
        <w:t>a</w:t>
      </w:r>
      <w:proofErr w:type="gramEnd"/>
      <w:r w:rsidR="004E0E87" w:rsidRPr="009C1220">
        <w:rPr>
          <w:color w:val="000000"/>
          <w:sz w:val="24"/>
          <w:szCs w:val="24"/>
        </w:rPr>
        <w:t xml:space="preserve"> </w:t>
      </w:r>
      <w:r w:rsidRPr="009C1220">
        <w:rPr>
          <w:color w:val="000000"/>
          <w:sz w:val="24"/>
          <w:szCs w:val="24"/>
        </w:rPr>
        <w:t>oportunităților pentru implicarea și participarea civică a tinerilor la toate nivelurile</w:t>
      </w:r>
      <w:r w:rsidRPr="009C1220">
        <w:rPr>
          <w:color w:val="000000"/>
          <w:sz w:val="24"/>
          <w:szCs w:val="24"/>
          <w:lang w:eastAsia="ru-RU"/>
        </w:rPr>
        <w:t xml:space="preserve"> (O7.1, </w:t>
      </w:r>
      <w:r w:rsidR="004D2E19" w:rsidRPr="009C1220">
        <w:rPr>
          <w:color w:val="000000"/>
          <w:sz w:val="24"/>
          <w:szCs w:val="24"/>
          <w:lang w:eastAsia="ru-RU"/>
        </w:rPr>
        <w:t>O</w:t>
      </w:r>
      <w:r w:rsidRPr="009C1220">
        <w:rPr>
          <w:color w:val="000000"/>
          <w:sz w:val="24"/>
          <w:szCs w:val="24"/>
          <w:lang w:eastAsia="ru-RU"/>
        </w:rPr>
        <w:t>7.2).</w:t>
      </w:r>
    </w:p>
    <w:p w14:paraId="4082D923" w14:textId="3E52C710"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 xml:space="preserve">43) Susținerea sistematică </w:t>
      </w:r>
      <w:proofErr w:type="gramStart"/>
      <w:r w:rsidRPr="009C1220">
        <w:rPr>
          <w:color w:val="000000"/>
          <w:sz w:val="24"/>
          <w:szCs w:val="24"/>
          <w:lang w:eastAsia="ru-RU"/>
        </w:rPr>
        <w:t>a</w:t>
      </w:r>
      <w:proofErr w:type="gramEnd"/>
      <w:r w:rsidRPr="009C1220">
        <w:rPr>
          <w:color w:val="000000"/>
          <w:sz w:val="24"/>
          <w:szCs w:val="24"/>
          <w:lang w:eastAsia="ru-RU"/>
        </w:rPr>
        <w:t xml:space="preserve"> inițiativelor tinerilor și organizațiilor de tineret </w:t>
      </w:r>
      <w:r w:rsidR="004E0E87" w:rsidRPr="009C1220">
        <w:rPr>
          <w:color w:val="000000"/>
          <w:sz w:val="24"/>
          <w:szCs w:val="24"/>
          <w:lang w:eastAsia="ru-RU"/>
        </w:rPr>
        <w:t xml:space="preserve">de inovație socială </w:t>
      </w:r>
      <w:r w:rsidRPr="009C1220">
        <w:rPr>
          <w:color w:val="000000"/>
          <w:sz w:val="24"/>
          <w:szCs w:val="24"/>
          <w:lang w:eastAsia="ru-RU"/>
        </w:rPr>
        <w:t xml:space="preserve">prin mecanisme de finanțare nerambursabilă și </w:t>
      </w:r>
      <w:r w:rsidR="004E0E87" w:rsidRPr="009C1220">
        <w:rPr>
          <w:color w:val="000000"/>
          <w:sz w:val="24"/>
          <w:szCs w:val="24"/>
          <w:lang w:eastAsia="ru-RU"/>
        </w:rPr>
        <w:t xml:space="preserve">de </w:t>
      </w:r>
      <w:r w:rsidRPr="009C1220">
        <w:rPr>
          <w:color w:val="000000"/>
          <w:sz w:val="24"/>
          <w:szCs w:val="24"/>
          <w:lang w:eastAsia="ru-RU"/>
        </w:rPr>
        <w:t>spr</w:t>
      </w:r>
      <w:r w:rsidR="004E0E87" w:rsidRPr="009C1220">
        <w:rPr>
          <w:color w:val="000000"/>
          <w:sz w:val="24"/>
          <w:szCs w:val="24"/>
          <w:lang w:eastAsia="ru-RU"/>
        </w:rPr>
        <w:t>ijin</w:t>
      </w:r>
      <w:r w:rsidRPr="009C1220">
        <w:rPr>
          <w:color w:val="000000"/>
          <w:sz w:val="24"/>
          <w:szCs w:val="24"/>
          <w:lang w:eastAsia="ru-RU"/>
        </w:rPr>
        <w:t xml:space="preserve"> material (O9.2).</w:t>
      </w:r>
    </w:p>
    <w:p w14:paraId="76D0FA70" w14:textId="08AB7BAB"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 xml:space="preserve">44) Extinderea programelor dedicate tinerilor pentru </w:t>
      </w:r>
      <w:proofErr w:type="gramStart"/>
      <w:r w:rsidRPr="009C1220">
        <w:rPr>
          <w:color w:val="000000"/>
          <w:sz w:val="24"/>
          <w:szCs w:val="24"/>
          <w:lang w:eastAsia="ru-RU"/>
        </w:rPr>
        <w:t>a</w:t>
      </w:r>
      <w:proofErr w:type="gramEnd"/>
      <w:r w:rsidRPr="009C1220">
        <w:rPr>
          <w:color w:val="000000"/>
          <w:sz w:val="24"/>
          <w:szCs w:val="24"/>
          <w:lang w:eastAsia="ru-RU"/>
        </w:rPr>
        <w:t xml:space="preserve"> acoperi grupurile social vulnerabile și zonele greu accesibile (O3.3).</w:t>
      </w:r>
    </w:p>
    <w:p w14:paraId="4A249C03" w14:textId="35B41435"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45) Promovarea participării civice a tinerilor și consolidarea democrației participative în rândul tinerilor prin programe dedicate (O4.3).</w:t>
      </w:r>
    </w:p>
    <w:p w14:paraId="79820CB5" w14:textId="59C823A9"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 xml:space="preserve">46) Instituționalizarea și recunoașterea lucrului </w:t>
      </w:r>
      <w:r w:rsidR="004E0E87" w:rsidRPr="009C1220">
        <w:rPr>
          <w:color w:val="000000"/>
          <w:sz w:val="24"/>
          <w:szCs w:val="24"/>
          <w:lang w:eastAsia="ru-RU"/>
        </w:rPr>
        <w:t>cu</w:t>
      </w:r>
      <w:r w:rsidRPr="009C1220">
        <w:rPr>
          <w:color w:val="000000"/>
          <w:sz w:val="24"/>
          <w:szCs w:val="24"/>
          <w:lang w:eastAsia="ru-RU"/>
        </w:rPr>
        <w:t xml:space="preserve"> tiner</w:t>
      </w:r>
      <w:r w:rsidR="004E0E87" w:rsidRPr="009C1220">
        <w:rPr>
          <w:color w:val="000000"/>
          <w:sz w:val="24"/>
          <w:szCs w:val="24"/>
          <w:lang w:eastAsia="ru-RU"/>
        </w:rPr>
        <w:t>ii</w:t>
      </w:r>
      <w:r w:rsidRPr="009C1220">
        <w:rPr>
          <w:color w:val="000000"/>
          <w:sz w:val="24"/>
          <w:szCs w:val="24"/>
          <w:lang w:eastAsia="ru-RU"/>
        </w:rPr>
        <w:t xml:space="preserve"> ca instrument de realizare </w:t>
      </w:r>
      <w:proofErr w:type="gramStart"/>
      <w:r w:rsidRPr="009C1220">
        <w:rPr>
          <w:color w:val="000000"/>
          <w:sz w:val="24"/>
          <w:szCs w:val="24"/>
          <w:lang w:eastAsia="ru-RU"/>
        </w:rPr>
        <w:t>a</w:t>
      </w:r>
      <w:proofErr w:type="gramEnd"/>
      <w:r w:rsidRPr="009C1220">
        <w:rPr>
          <w:color w:val="000000"/>
          <w:sz w:val="24"/>
          <w:szCs w:val="24"/>
          <w:lang w:eastAsia="ru-RU"/>
        </w:rPr>
        <w:t xml:space="preserve"> activităților </w:t>
      </w:r>
      <w:r w:rsidR="004D2E19" w:rsidRPr="009C1220">
        <w:rPr>
          <w:color w:val="000000"/>
          <w:sz w:val="24"/>
          <w:szCs w:val="24"/>
          <w:lang w:eastAsia="ru-RU"/>
        </w:rPr>
        <w:t>de</w:t>
      </w:r>
      <w:r w:rsidRPr="009C1220">
        <w:rPr>
          <w:color w:val="000000"/>
          <w:sz w:val="24"/>
          <w:szCs w:val="24"/>
          <w:lang w:eastAsia="ru-RU"/>
        </w:rPr>
        <w:t xml:space="preserve"> tiner</w:t>
      </w:r>
      <w:r w:rsidR="004D2E19" w:rsidRPr="009C1220">
        <w:rPr>
          <w:color w:val="000000"/>
          <w:sz w:val="24"/>
          <w:szCs w:val="24"/>
          <w:lang w:eastAsia="ru-RU"/>
        </w:rPr>
        <w:t>et</w:t>
      </w:r>
      <w:r w:rsidRPr="009C1220">
        <w:rPr>
          <w:color w:val="000000"/>
          <w:sz w:val="24"/>
          <w:szCs w:val="24"/>
          <w:lang w:eastAsia="ru-RU"/>
        </w:rPr>
        <w:t xml:space="preserve"> și extinderea comunității de practicieni în domeniu (O4.3.).</w:t>
      </w:r>
    </w:p>
    <w:p w14:paraId="0D2E71FF" w14:textId="502FDB07" w:rsidR="00CD34BE" w:rsidRPr="009C1220" w:rsidRDefault="00CD34BE" w:rsidP="00CD34BE">
      <w:pPr>
        <w:pStyle w:val="ab"/>
        <w:shd w:val="clear" w:color="auto" w:fill="FFFFFF"/>
        <w:ind w:left="0"/>
        <w:contextualSpacing w:val="0"/>
        <w:rPr>
          <w:color w:val="000000"/>
          <w:sz w:val="24"/>
          <w:szCs w:val="24"/>
          <w:lang w:eastAsia="ru-RU"/>
        </w:rPr>
      </w:pPr>
      <w:r w:rsidRPr="009C1220">
        <w:rPr>
          <w:color w:val="000000"/>
          <w:sz w:val="24"/>
          <w:szCs w:val="24"/>
          <w:lang w:eastAsia="ru-RU"/>
        </w:rPr>
        <w:t xml:space="preserve">47) Dezvoltarea mecanismelor de suport pentru integrarea activităților de educație nonformală dedicate tinerilor în instituțiile de învățământ superior (O3.2, O4.3, </w:t>
      </w:r>
      <w:proofErr w:type="gramStart"/>
      <w:r w:rsidRPr="009C1220">
        <w:rPr>
          <w:color w:val="000000"/>
          <w:sz w:val="24"/>
          <w:szCs w:val="24"/>
          <w:lang w:eastAsia="ru-RU"/>
        </w:rPr>
        <w:t>O1.2.</w:t>
      </w:r>
      <w:proofErr w:type="gramEnd"/>
      <w:r w:rsidRPr="009C1220">
        <w:rPr>
          <w:color w:val="000000"/>
          <w:sz w:val="24"/>
          <w:szCs w:val="24"/>
          <w:lang w:eastAsia="ru-RU"/>
        </w:rPr>
        <w:t>).</w:t>
      </w:r>
    </w:p>
    <w:p w14:paraId="7B137D84" w14:textId="6B8AD4E2" w:rsidR="00CD34BE" w:rsidRPr="009C1220" w:rsidRDefault="00CD34BE" w:rsidP="009C1220">
      <w:pPr>
        <w:pBdr>
          <w:top w:val="nil"/>
          <w:left w:val="nil"/>
          <w:bottom w:val="nil"/>
          <w:right w:val="nil"/>
          <w:between w:val="nil"/>
        </w:pBdr>
        <w:rPr>
          <w:color w:val="000000"/>
          <w:sz w:val="24"/>
          <w:szCs w:val="24"/>
          <w:lang w:eastAsia="ru-RU"/>
        </w:rPr>
      </w:pPr>
      <w:r w:rsidRPr="009C1220">
        <w:rPr>
          <w:color w:val="000000"/>
          <w:sz w:val="24"/>
          <w:szCs w:val="24"/>
          <w:lang w:eastAsia="ru-RU"/>
        </w:rPr>
        <w:t>48) Îmbunătățirea cadrului de politici privind dezvoltarea culturii fizice și a sportului, inclusiv a sportului în masă și a celui de performanță (O3.3, O4.3, O5.2).</w:t>
      </w:r>
    </w:p>
    <w:p w14:paraId="35C33833" w14:textId="11A44718" w:rsidR="00CD34BE" w:rsidRPr="009C1220" w:rsidRDefault="006565B5" w:rsidP="006565B5">
      <w:pPr>
        <w:pStyle w:val="2"/>
        <w:tabs>
          <w:tab w:val="left" w:pos="709"/>
          <w:tab w:val="left" w:pos="1276"/>
        </w:tabs>
        <w:ind w:left="1135" w:hanging="426"/>
        <w:jc w:val="left"/>
        <w:rPr>
          <w:rFonts w:ascii="Times New Roman" w:hAnsi="Times New Roman"/>
          <w:b w:val="0"/>
          <w:bCs/>
          <w:color w:val="000000" w:themeColor="text1"/>
          <w:sz w:val="24"/>
          <w:szCs w:val="24"/>
        </w:rPr>
      </w:pPr>
      <w:bookmarkStart w:id="90" w:name="_Toc114659154"/>
      <w:r w:rsidRPr="009C1220">
        <w:rPr>
          <w:rFonts w:ascii="Times New Roman" w:hAnsi="Times New Roman"/>
          <w:bCs/>
          <w:color w:val="000000" w:themeColor="text1"/>
          <w:sz w:val="24"/>
          <w:szCs w:val="24"/>
        </w:rPr>
        <w:t>5.27.</w:t>
      </w:r>
      <w:r w:rsidR="00B7632C"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și management în domeniul muncii și incluziunii</w:t>
      </w:r>
      <w:bookmarkEnd w:id="90"/>
    </w:p>
    <w:p w14:paraId="1D4FD120" w14:textId="41B55EA9" w:rsidR="00CD34BE" w:rsidRPr="009C1220" w:rsidRDefault="00CD34BE" w:rsidP="00CD34BE">
      <w:pPr>
        <w:pBdr>
          <w:top w:val="nil"/>
          <w:left w:val="nil"/>
          <w:bottom w:val="nil"/>
          <w:right w:val="nil"/>
          <w:between w:val="nil"/>
        </w:pBdr>
        <w:rPr>
          <w:color w:val="000000"/>
          <w:sz w:val="24"/>
          <w:szCs w:val="24"/>
        </w:rPr>
      </w:pPr>
      <w:r w:rsidRPr="009C1220">
        <w:rPr>
          <w:sz w:val="24"/>
          <w:szCs w:val="24"/>
        </w:rPr>
        <w:t xml:space="preserve">1) Racordarea cadrului normativ național în domeniul inspecției muncii la prevederile </w:t>
      </w:r>
      <w:r w:rsidR="00463C9E" w:rsidRPr="009C1220">
        <w:rPr>
          <w:sz w:val="24"/>
          <w:szCs w:val="24"/>
        </w:rPr>
        <w:t>c</w:t>
      </w:r>
      <w:r w:rsidRPr="009C1220">
        <w:rPr>
          <w:sz w:val="24"/>
          <w:szCs w:val="24"/>
        </w:rPr>
        <w:t xml:space="preserve">onvențiilor Organizației Internaționale a Muncii în </w:t>
      </w:r>
      <w:r w:rsidR="006A37CA" w:rsidRPr="009C1220">
        <w:rPr>
          <w:sz w:val="24"/>
          <w:szCs w:val="24"/>
        </w:rPr>
        <w:t xml:space="preserve">același </w:t>
      </w:r>
      <w:r w:rsidRPr="009C1220">
        <w:rPr>
          <w:sz w:val="24"/>
          <w:szCs w:val="24"/>
        </w:rPr>
        <w:t xml:space="preserve">domeniu și fortificarea capacităților instituționale ale Inspectoratului de Stat al Muncii, inclusiv în ceea </w:t>
      </w:r>
      <w:proofErr w:type="gramStart"/>
      <w:r w:rsidRPr="009C1220">
        <w:rPr>
          <w:sz w:val="24"/>
          <w:szCs w:val="24"/>
        </w:rPr>
        <w:t>ce</w:t>
      </w:r>
      <w:proofErr w:type="gramEnd"/>
      <w:r w:rsidRPr="009C1220">
        <w:rPr>
          <w:sz w:val="24"/>
          <w:szCs w:val="24"/>
        </w:rPr>
        <w:t xml:space="preserve"> privește combaterea muncii nedeclarate</w:t>
      </w:r>
      <w:r w:rsidRPr="009C1220">
        <w:rPr>
          <w:color w:val="000000"/>
          <w:sz w:val="24"/>
          <w:szCs w:val="24"/>
        </w:rPr>
        <w:t xml:space="preserve"> (O1.1</w:t>
      </w:r>
      <w:r w:rsidR="006A37CA" w:rsidRPr="009C1220">
        <w:rPr>
          <w:color w:val="000000"/>
          <w:sz w:val="24"/>
          <w:szCs w:val="24"/>
        </w:rPr>
        <w:t>–</w:t>
      </w:r>
      <w:r w:rsidRPr="009C1220">
        <w:rPr>
          <w:color w:val="000000"/>
          <w:sz w:val="24"/>
          <w:szCs w:val="24"/>
        </w:rPr>
        <w:t>O1.3, O6.1, O6.2).</w:t>
      </w:r>
    </w:p>
    <w:p w14:paraId="1A166EE0" w14:textId="3D110F3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 Sporirea nivelului de conștientizare </w:t>
      </w:r>
      <w:r w:rsidR="006A37CA" w:rsidRPr="009C1220">
        <w:rPr>
          <w:color w:val="000000"/>
          <w:sz w:val="24"/>
          <w:szCs w:val="24"/>
        </w:rPr>
        <w:t>al</w:t>
      </w:r>
      <w:r w:rsidRPr="009C1220">
        <w:rPr>
          <w:color w:val="000000"/>
          <w:sz w:val="24"/>
          <w:szCs w:val="24"/>
        </w:rPr>
        <w:t xml:space="preserve"> angajatori</w:t>
      </w:r>
      <w:r w:rsidR="006A37CA" w:rsidRPr="009C1220">
        <w:rPr>
          <w:color w:val="000000"/>
          <w:sz w:val="24"/>
          <w:szCs w:val="24"/>
        </w:rPr>
        <w:t>lor</w:t>
      </w:r>
      <w:r w:rsidRPr="009C1220">
        <w:rPr>
          <w:color w:val="000000"/>
          <w:sz w:val="24"/>
          <w:szCs w:val="24"/>
        </w:rPr>
        <w:t>, salariați</w:t>
      </w:r>
      <w:r w:rsidR="006A37CA" w:rsidRPr="009C1220">
        <w:rPr>
          <w:color w:val="000000"/>
          <w:sz w:val="24"/>
          <w:szCs w:val="24"/>
        </w:rPr>
        <w:t>lor</w:t>
      </w:r>
      <w:r w:rsidRPr="009C1220">
        <w:rPr>
          <w:color w:val="000000"/>
          <w:sz w:val="24"/>
          <w:szCs w:val="24"/>
        </w:rPr>
        <w:t xml:space="preserve"> și </w:t>
      </w:r>
      <w:r w:rsidR="006A37CA" w:rsidRPr="009C1220">
        <w:rPr>
          <w:color w:val="000000"/>
          <w:sz w:val="24"/>
          <w:szCs w:val="24"/>
        </w:rPr>
        <w:t xml:space="preserve">al </w:t>
      </w:r>
      <w:r w:rsidRPr="009C1220">
        <w:rPr>
          <w:color w:val="000000"/>
          <w:sz w:val="24"/>
          <w:szCs w:val="24"/>
        </w:rPr>
        <w:t>socie</w:t>
      </w:r>
      <w:r w:rsidR="006A37CA" w:rsidRPr="009C1220">
        <w:rPr>
          <w:color w:val="000000"/>
          <w:sz w:val="24"/>
          <w:szCs w:val="24"/>
        </w:rPr>
        <w:t>ății</w:t>
      </w:r>
      <w:r w:rsidRPr="009C1220">
        <w:rPr>
          <w:color w:val="000000"/>
          <w:sz w:val="24"/>
          <w:szCs w:val="24"/>
        </w:rPr>
        <w:t xml:space="preserve"> </w:t>
      </w:r>
      <w:r w:rsidR="006A37CA" w:rsidRPr="009C1220">
        <w:rPr>
          <w:color w:val="000000"/>
          <w:sz w:val="24"/>
          <w:szCs w:val="24"/>
        </w:rPr>
        <w:t>în general cu privire la</w:t>
      </w:r>
      <w:r w:rsidRPr="009C1220">
        <w:rPr>
          <w:color w:val="000000"/>
          <w:sz w:val="24"/>
          <w:szCs w:val="24"/>
        </w:rPr>
        <w:t xml:space="preserve"> riscuril</w:t>
      </w:r>
      <w:r w:rsidR="006A37CA" w:rsidRPr="009C1220">
        <w:rPr>
          <w:color w:val="000000"/>
          <w:sz w:val="24"/>
          <w:szCs w:val="24"/>
        </w:rPr>
        <w:t>e</w:t>
      </w:r>
      <w:r w:rsidRPr="009C1220">
        <w:rPr>
          <w:color w:val="000000"/>
          <w:sz w:val="24"/>
          <w:szCs w:val="24"/>
        </w:rPr>
        <w:t xml:space="preserve"> și consecințel</w:t>
      </w:r>
      <w:r w:rsidR="006A37CA" w:rsidRPr="009C1220">
        <w:rPr>
          <w:color w:val="000000"/>
          <w:sz w:val="24"/>
          <w:szCs w:val="24"/>
        </w:rPr>
        <w:t>e</w:t>
      </w:r>
      <w:r w:rsidRPr="009C1220">
        <w:rPr>
          <w:color w:val="000000"/>
          <w:sz w:val="24"/>
          <w:szCs w:val="24"/>
        </w:rPr>
        <w:t xml:space="preserve"> muncii nedeclarate și beneficiil</w:t>
      </w:r>
      <w:r w:rsidR="006A37CA" w:rsidRPr="009C1220">
        <w:rPr>
          <w:color w:val="000000"/>
          <w:sz w:val="24"/>
          <w:szCs w:val="24"/>
        </w:rPr>
        <w:t>e</w:t>
      </w:r>
      <w:r w:rsidRPr="009C1220">
        <w:rPr>
          <w:color w:val="000000"/>
          <w:sz w:val="24"/>
          <w:szCs w:val="24"/>
        </w:rPr>
        <w:t xml:space="preserve"> muncii legale</w:t>
      </w:r>
      <w:r w:rsidRPr="009C1220">
        <w:rPr>
          <w:sz w:val="24"/>
          <w:szCs w:val="24"/>
        </w:rPr>
        <w:t xml:space="preserve"> </w:t>
      </w:r>
      <w:r w:rsidRPr="009C1220">
        <w:rPr>
          <w:color w:val="000000"/>
          <w:sz w:val="24"/>
          <w:szCs w:val="24"/>
        </w:rPr>
        <w:t>(O1.1</w:t>
      </w:r>
      <w:r w:rsidR="006A37CA" w:rsidRPr="009C1220">
        <w:rPr>
          <w:color w:val="000000"/>
          <w:sz w:val="24"/>
          <w:szCs w:val="24"/>
        </w:rPr>
        <w:t>–</w:t>
      </w:r>
      <w:r w:rsidRPr="009C1220">
        <w:rPr>
          <w:color w:val="000000"/>
          <w:sz w:val="24"/>
          <w:szCs w:val="24"/>
        </w:rPr>
        <w:t>O1.3, O6.1, O6.2).</w:t>
      </w:r>
    </w:p>
    <w:p w14:paraId="69A84E54" w14:textId="528263E3"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 </w:t>
      </w:r>
      <w:r w:rsidR="004154BD" w:rsidRPr="009C1220">
        <w:rPr>
          <w:color w:val="000000"/>
          <w:sz w:val="24"/>
          <w:szCs w:val="24"/>
        </w:rPr>
        <w:t xml:space="preserve">Cultivarea </w:t>
      </w:r>
      <w:r w:rsidRPr="009C1220">
        <w:rPr>
          <w:color w:val="000000"/>
          <w:sz w:val="24"/>
          <w:szCs w:val="24"/>
        </w:rPr>
        <w:t xml:space="preserve">moralității fiscale a populației și fortificarea puterii de negociere </w:t>
      </w:r>
      <w:proofErr w:type="gramStart"/>
      <w:r w:rsidRPr="009C1220">
        <w:rPr>
          <w:color w:val="000000"/>
          <w:sz w:val="24"/>
          <w:szCs w:val="24"/>
        </w:rPr>
        <w:t>a</w:t>
      </w:r>
      <w:proofErr w:type="gramEnd"/>
      <w:r w:rsidRPr="009C1220">
        <w:rPr>
          <w:color w:val="000000"/>
          <w:sz w:val="24"/>
          <w:szCs w:val="24"/>
        </w:rPr>
        <w:t xml:space="preserve"> angajaților în raport cu angajatorii (O4.3, O7.1).</w:t>
      </w:r>
    </w:p>
    <w:p w14:paraId="78D1ED3D" w14:textId="5889E302"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4) Dezvoltarea serviciilor sociale la nivel local care ar încuraja grupurile vulnerabile identificate </w:t>
      </w:r>
      <w:proofErr w:type="gramStart"/>
      <w:r w:rsidRPr="009C1220">
        <w:rPr>
          <w:color w:val="000000"/>
          <w:sz w:val="24"/>
          <w:szCs w:val="24"/>
        </w:rPr>
        <w:t>să</w:t>
      </w:r>
      <w:proofErr w:type="gramEnd"/>
      <w:r w:rsidRPr="009C1220">
        <w:rPr>
          <w:color w:val="000000"/>
          <w:sz w:val="24"/>
          <w:szCs w:val="24"/>
        </w:rPr>
        <w:t xml:space="preserve"> se încadreze mai ușor </w:t>
      </w:r>
      <w:r w:rsidR="004154BD" w:rsidRPr="009C1220">
        <w:rPr>
          <w:color w:val="000000"/>
          <w:sz w:val="24"/>
          <w:szCs w:val="24"/>
        </w:rPr>
        <w:t>în</w:t>
      </w:r>
      <w:r w:rsidRPr="009C1220">
        <w:rPr>
          <w:color w:val="000000"/>
          <w:sz w:val="24"/>
          <w:szCs w:val="24"/>
        </w:rPr>
        <w:t xml:space="preserve"> piața muncii, inclusiv prin servicii de instruire, recalificare, angajare asistată sau mentorat în afaceri (O1.1</w:t>
      </w:r>
      <w:r w:rsidR="006A37CA" w:rsidRPr="009C1220">
        <w:rPr>
          <w:color w:val="000000"/>
          <w:sz w:val="24"/>
          <w:szCs w:val="24"/>
        </w:rPr>
        <w:t>–</w:t>
      </w:r>
      <w:r w:rsidRPr="009C1220">
        <w:rPr>
          <w:color w:val="000000"/>
          <w:sz w:val="24"/>
          <w:szCs w:val="24"/>
        </w:rPr>
        <w:t>O1.3, O6.1, O6.2).</w:t>
      </w:r>
    </w:p>
    <w:p w14:paraId="28873F9D" w14:textId="5F6F9428"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5) Dezvoltarea și promovarea parteneriatului social la toate nivelurile drept cel mai eficient mecanism de armonizare a intereselor și de identificare a consensului dintre reprezentanții salariaților, reprezentanții angajatorilor și autoritățile publice în </w:t>
      </w:r>
      <w:r w:rsidR="004154BD" w:rsidRPr="009C1220">
        <w:rPr>
          <w:color w:val="000000"/>
          <w:sz w:val="24"/>
          <w:szCs w:val="24"/>
        </w:rPr>
        <w:t xml:space="preserve">scopul </w:t>
      </w:r>
      <w:r w:rsidRPr="009C1220">
        <w:rPr>
          <w:color w:val="000000"/>
          <w:sz w:val="24"/>
          <w:szCs w:val="24"/>
        </w:rPr>
        <w:t xml:space="preserve">determinării și realizării drepturilor și </w:t>
      </w:r>
      <w:r w:rsidR="004154BD" w:rsidRPr="009C1220">
        <w:rPr>
          <w:color w:val="000000"/>
          <w:sz w:val="24"/>
          <w:szCs w:val="24"/>
        </w:rPr>
        <w:t xml:space="preserve">a </w:t>
      </w:r>
      <w:r w:rsidRPr="009C1220">
        <w:rPr>
          <w:color w:val="000000"/>
          <w:sz w:val="24"/>
          <w:szCs w:val="24"/>
        </w:rPr>
        <w:t>intereselor lor sociale și economice (O1.1</w:t>
      </w:r>
      <w:r w:rsidR="006A37CA" w:rsidRPr="009C1220">
        <w:rPr>
          <w:color w:val="000000"/>
          <w:sz w:val="24"/>
          <w:szCs w:val="24"/>
        </w:rPr>
        <w:t>–</w:t>
      </w:r>
      <w:r w:rsidRPr="009C1220">
        <w:rPr>
          <w:color w:val="000000"/>
          <w:sz w:val="24"/>
          <w:szCs w:val="24"/>
        </w:rPr>
        <w:t>O1.3, O6.1, O6.2).</w:t>
      </w:r>
    </w:p>
    <w:p w14:paraId="67A026A6" w14:textId="4EC9569F"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6) Elaborarea </w:t>
      </w:r>
      <w:r w:rsidR="004154BD" w:rsidRPr="009C1220">
        <w:rPr>
          <w:color w:val="000000"/>
          <w:sz w:val="24"/>
          <w:szCs w:val="24"/>
        </w:rPr>
        <w:t xml:space="preserve">unor </w:t>
      </w:r>
      <w:r w:rsidRPr="009C1220">
        <w:rPr>
          <w:color w:val="000000"/>
          <w:sz w:val="24"/>
          <w:szCs w:val="24"/>
        </w:rPr>
        <w:t xml:space="preserve">standarde obligatorii pentru adaptarea programelor și </w:t>
      </w:r>
      <w:proofErr w:type="gramStart"/>
      <w:r w:rsidR="004154BD" w:rsidRPr="009C1220">
        <w:rPr>
          <w:color w:val="000000"/>
          <w:sz w:val="24"/>
          <w:szCs w:val="24"/>
        </w:rPr>
        <w:t>a</w:t>
      </w:r>
      <w:proofErr w:type="gramEnd"/>
      <w:r w:rsidR="004154BD" w:rsidRPr="009C1220">
        <w:rPr>
          <w:color w:val="000000"/>
          <w:sz w:val="24"/>
          <w:szCs w:val="24"/>
        </w:rPr>
        <w:t xml:space="preserve"> </w:t>
      </w:r>
      <w:r w:rsidRPr="009C1220">
        <w:rPr>
          <w:color w:val="000000"/>
          <w:sz w:val="24"/>
          <w:szCs w:val="24"/>
        </w:rPr>
        <w:t>infrastructurii educaționale la necesitățile persoanelor cu dizabilități (O1.1</w:t>
      </w:r>
      <w:r w:rsidR="006A37CA" w:rsidRPr="009C1220">
        <w:rPr>
          <w:color w:val="000000"/>
          <w:sz w:val="24"/>
          <w:szCs w:val="24"/>
        </w:rPr>
        <w:t>–</w:t>
      </w:r>
      <w:r w:rsidRPr="009C1220">
        <w:rPr>
          <w:color w:val="000000"/>
          <w:sz w:val="24"/>
          <w:szCs w:val="24"/>
        </w:rPr>
        <w:t>O1.3, O6.1, O6.2).</w:t>
      </w:r>
    </w:p>
    <w:p w14:paraId="05F7AC7D" w14:textId="200C379A"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lastRenderedPageBreak/>
        <w:t xml:space="preserve">7) Stabilirea parteneriatelor </w:t>
      </w:r>
      <w:r w:rsidR="0089431E" w:rsidRPr="009C1220">
        <w:rPr>
          <w:color w:val="000000"/>
          <w:sz w:val="24"/>
          <w:szCs w:val="24"/>
        </w:rPr>
        <w:t>între autorități și</w:t>
      </w:r>
      <w:r w:rsidRPr="009C1220">
        <w:rPr>
          <w:color w:val="000000"/>
          <w:sz w:val="24"/>
          <w:szCs w:val="24"/>
        </w:rPr>
        <w:t xml:space="preserve"> organizațiile neguvernamentale</w:t>
      </w:r>
      <w:proofErr w:type="gramStart"/>
      <w:r w:rsidR="0089431E" w:rsidRPr="009C1220">
        <w:rPr>
          <w:color w:val="000000"/>
          <w:sz w:val="24"/>
          <w:szCs w:val="24"/>
        </w:rPr>
        <w:t>/</w:t>
      </w:r>
      <w:r w:rsidRPr="009C1220">
        <w:rPr>
          <w:color w:val="000000"/>
          <w:sz w:val="24"/>
          <w:szCs w:val="24"/>
        </w:rPr>
        <w:t xml:space="preserve">  angajatori</w:t>
      </w:r>
      <w:proofErr w:type="gramEnd"/>
      <w:r w:rsidRPr="009C1220">
        <w:rPr>
          <w:color w:val="000000"/>
          <w:sz w:val="24"/>
          <w:szCs w:val="24"/>
        </w:rPr>
        <w:t xml:space="preserve"> pentru integrarea economică a persoanelor cu dizabilități, inclusiv prin valorificarea tehnologiilor noi (O1.1</w:t>
      </w:r>
      <w:r w:rsidR="006A37CA" w:rsidRPr="009C1220">
        <w:rPr>
          <w:color w:val="000000"/>
          <w:sz w:val="24"/>
          <w:szCs w:val="24"/>
        </w:rPr>
        <w:t>–</w:t>
      </w:r>
      <w:r w:rsidRPr="009C1220">
        <w:rPr>
          <w:color w:val="000000"/>
          <w:sz w:val="24"/>
          <w:szCs w:val="24"/>
        </w:rPr>
        <w:t>O1.3, O6.1, O6.2).</w:t>
      </w:r>
    </w:p>
    <w:p w14:paraId="09A0E665" w14:textId="78D03AC9"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8) Promovarea revenirii cât mai rapide </w:t>
      </w:r>
      <w:r w:rsidR="000A3727" w:rsidRPr="009C1220">
        <w:rPr>
          <w:color w:val="000000"/>
          <w:sz w:val="24"/>
          <w:szCs w:val="24"/>
        </w:rPr>
        <w:t xml:space="preserve">în câmpul muncii </w:t>
      </w:r>
      <w:r w:rsidRPr="009C1220">
        <w:rPr>
          <w:color w:val="000000"/>
          <w:sz w:val="24"/>
          <w:szCs w:val="24"/>
        </w:rPr>
        <w:t xml:space="preserve">a părinților cu copii </w:t>
      </w:r>
      <w:r w:rsidR="000A3727" w:rsidRPr="009C1220">
        <w:rPr>
          <w:color w:val="000000"/>
          <w:sz w:val="24"/>
          <w:szCs w:val="24"/>
        </w:rPr>
        <w:t xml:space="preserve">mici </w:t>
      </w:r>
      <w:r w:rsidRPr="009C1220">
        <w:rPr>
          <w:color w:val="000000"/>
          <w:sz w:val="24"/>
          <w:szCs w:val="24"/>
        </w:rPr>
        <w:t>din concediul de îngrijire a copilului (O1.1</w:t>
      </w:r>
      <w:r w:rsidR="006A37CA" w:rsidRPr="009C1220">
        <w:rPr>
          <w:color w:val="000000"/>
          <w:sz w:val="24"/>
          <w:szCs w:val="24"/>
        </w:rPr>
        <w:t>–</w:t>
      </w:r>
      <w:r w:rsidRPr="009C1220">
        <w:rPr>
          <w:color w:val="000000"/>
          <w:sz w:val="24"/>
          <w:szCs w:val="24"/>
        </w:rPr>
        <w:t>O1.3, O6.1, O6.2).</w:t>
      </w:r>
    </w:p>
    <w:p w14:paraId="7CB35FE5" w14:textId="676C259B" w:rsidR="00CD34BE" w:rsidRPr="009C1220" w:rsidRDefault="00CD34BE" w:rsidP="00CD34BE">
      <w:pPr>
        <w:pBdr>
          <w:top w:val="nil"/>
          <w:left w:val="nil"/>
          <w:bottom w:val="nil"/>
          <w:right w:val="nil"/>
          <w:between w:val="nil"/>
        </w:pBdr>
        <w:rPr>
          <w:sz w:val="24"/>
          <w:szCs w:val="24"/>
        </w:rPr>
      </w:pPr>
      <w:r w:rsidRPr="009C1220">
        <w:rPr>
          <w:color w:val="000000"/>
          <w:sz w:val="24"/>
          <w:szCs w:val="24"/>
        </w:rPr>
        <w:t>9) Promovarea incluziunii persoanelor în etate pe piața muncii (O1.1</w:t>
      </w:r>
      <w:r w:rsidR="006A37CA" w:rsidRPr="009C1220">
        <w:rPr>
          <w:color w:val="000000"/>
          <w:sz w:val="24"/>
          <w:szCs w:val="24"/>
        </w:rPr>
        <w:t>–</w:t>
      </w:r>
      <w:r w:rsidRPr="009C1220">
        <w:rPr>
          <w:color w:val="000000"/>
          <w:sz w:val="24"/>
          <w:szCs w:val="24"/>
        </w:rPr>
        <w:t>O1.3, O6.1, O6.2).</w:t>
      </w:r>
    </w:p>
    <w:p w14:paraId="0872BEAB" w14:textId="3AEB9D6D" w:rsidR="00CD34BE" w:rsidRPr="009C1220" w:rsidRDefault="00CD34BE" w:rsidP="00CD34BE">
      <w:pPr>
        <w:pBdr>
          <w:top w:val="nil"/>
          <w:left w:val="nil"/>
          <w:bottom w:val="nil"/>
          <w:right w:val="nil"/>
          <w:between w:val="nil"/>
        </w:pBdr>
        <w:rPr>
          <w:sz w:val="24"/>
          <w:szCs w:val="24"/>
        </w:rPr>
      </w:pPr>
      <w:r w:rsidRPr="009C1220">
        <w:rPr>
          <w:color w:val="000000"/>
          <w:sz w:val="24"/>
          <w:szCs w:val="24"/>
        </w:rPr>
        <w:t>10) Sporirea garanției minime în domeniul salarizării și perfecționarea legislației în domeniul salarizării pentru asigurarea principiului „plată egală pentru muncă egală” (O1.1</w:t>
      </w:r>
      <w:r w:rsidR="006A37CA" w:rsidRPr="009C1220">
        <w:rPr>
          <w:color w:val="000000"/>
          <w:sz w:val="24"/>
          <w:szCs w:val="24"/>
        </w:rPr>
        <w:t>–</w:t>
      </w:r>
      <w:r w:rsidRPr="009C1220">
        <w:rPr>
          <w:color w:val="000000"/>
          <w:sz w:val="24"/>
          <w:szCs w:val="24"/>
        </w:rPr>
        <w:t>O1.3).</w:t>
      </w:r>
    </w:p>
    <w:p w14:paraId="35095DF2" w14:textId="2FB4071D"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11) Uniformizarea politicii salariului minim </w:t>
      </w:r>
      <w:r w:rsidR="000A3727" w:rsidRPr="009C1220">
        <w:rPr>
          <w:color w:val="000000"/>
          <w:sz w:val="24"/>
          <w:szCs w:val="24"/>
        </w:rPr>
        <w:t xml:space="preserve">și </w:t>
      </w:r>
      <w:r w:rsidRPr="009C1220">
        <w:rPr>
          <w:color w:val="000000"/>
          <w:sz w:val="24"/>
          <w:szCs w:val="24"/>
        </w:rPr>
        <w:t xml:space="preserve">promovarea negocierilor colective pentru </w:t>
      </w:r>
      <w:r w:rsidR="000A3727" w:rsidRPr="009C1220">
        <w:rPr>
          <w:color w:val="000000"/>
          <w:sz w:val="24"/>
          <w:szCs w:val="24"/>
        </w:rPr>
        <w:t xml:space="preserve">creșterea </w:t>
      </w:r>
      <w:r w:rsidRPr="009C1220">
        <w:rPr>
          <w:color w:val="000000"/>
          <w:sz w:val="24"/>
          <w:szCs w:val="24"/>
        </w:rPr>
        <w:t>salariului minim la nivel de sector (O1.1</w:t>
      </w:r>
      <w:r w:rsidR="006A37CA" w:rsidRPr="009C1220">
        <w:rPr>
          <w:color w:val="000000"/>
          <w:sz w:val="24"/>
          <w:szCs w:val="24"/>
        </w:rPr>
        <w:t>–</w:t>
      </w:r>
      <w:r w:rsidRPr="009C1220">
        <w:rPr>
          <w:color w:val="000000"/>
          <w:sz w:val="24"/>
          <w:szCs w:val="24"/>
        </w:rPr>
        <w:t>O1.3).</w:t>
      </w:r>
    </w:p>
    <w:p w14:paraId="4365CCC1" w14:textId="074F6B35"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12) Asigurarea respectării drepturilor și garanțiilor de muncă ale salariaților, protecția efectivă </w:t>
      </w:r>
      <w:r w:rsidR="00696E36" w:rsidRPr="009C1220">
        <w:rPr>
          <w:color w:val="000000"/>
          <w:sz w:val="24"/>
          <w:szCs w:val="24"/>
        </w:rPr>
        <w:t>a</w:t>
      </w:r>
      <w:r w:rsidRPr="009C1220">
        <w:rPr>
          <w:color w:val="000000"/>
          <w:sz w:val="24"/>
          <w:szCs w:val="24"/>
        </w:rPr>
        <w:t xml:space="preserve"> munc</w:t>
      </w:r>
      <w:r w:rsidR="00696E36" w:rsidRPr="009C1220">
        <w:rPr>
          <w:color w:val="000000"/>
          <w:sz w:val="24"/>
          <w:szCs w:val="24"/>
        </w:rPr>
        <w:t>ii</w:t>
      </w:r>
      <w:r w:rsidRPr="009C1220">
        <w:rPr>
          <w:color w:val="000000"/>
          <w:sz w:val="24"/>
          <w:szCs w:val="24"/>
        </w:rPr>
        <w:t xml:space="preserve"> și securitate</w:t>
      </w:r>
      <w:r w:rsidR="00696E36" w:rsidRPr="009C1220">
        <w:rPr>
          <w:color w:val="000000"/>
          <w:sz w:val="24"/>
          <w:szCs w:val="24"/>
        </w:rPr>
        <w:t>a</w:t>
      </w:r>
      <w:r w:rsidRPr="009C1220">
        <w:rPr>
          <w:color w:val="000000"/>
          <w:sz w:val="24"/>
          <w:szCs w:val="24"/>
        </w:rPr>
        <w:t xml:space="preserve"> socială, menținerea și dezvoltarea parteneriatului social la toate nivelurile (O1.1</w:t>
      </w:r>
      <w:r w:rsidR="006A37CA" w:rsidRPr="009C1220">
        <w:rPr>
          <w:color w:val="000000"/>
          <w:sz w:val="24"/>
          <w:szCs w:val="24"/>
        </w:rPr>
        <w:t>–</w:t>
      </w:r>
      <w:r w:rsidRPr="009C1220">
        <w:rPr>
          <w:color w:val="000000"/>
          <w:sz w:val="24"/>
          <w:szCs w:val="24"/>
        </w:rPr>
        <w:t>O1.3).</w:t>
      </w:r>
    </w:p>
    <w:p w14:paraId="336CD8AA" w14:textId="0CD085FB"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13) Pentru sectoarele și calificările </w:t>
      </w:r>
      <w:r w:rsidR="00696E36" w:rsidRPr="009C1220">
        <w:rPr>
          <w:color w:val="000000"/>
          <w:sz w:val="24"/>
          <w:szCs w:val="24"/>
        </w:rPr>
        <w:t xml:space="preserve">în care </w:t>
      </w:r>
      <w:r w:rsidRPr="009C1220">
        <w:rPr>
          <w:color w:val="000000"/>
          <w:sz w:val="24"/>
          <w:szCs w:val="24"/>
        </w:rPr>
        <w:t xml:space="preserve">se atestă </w:t>
      </w:r>
      <w:proofErr w:type="gramStart"/>
      <w:r w:rsidR="00696E36" w:rsidRPr="009C1220">
        <w:rPr>
          <w:color w:val="000000"/>
          <w:sz w:val="24"/>
          <w:szCs w:val="24"/>
        </w:rPr>
        <w:t>un</w:t>
      </w:r>
      <w:proofErr w:type="gramEnd"/>
      <w:r w:rsidR="00696E36" w:rsidRPr="009C1220">
        <w:rPr>
          <w:color w:val="000000"/>
          <w:sz w:val="24"/>
          <w:szCs w:val="24"/>
        </w:rPr>
        <w:t xml:space="preserve"> </w:t>
      </w:r>
      <w:r w:rsidRPr="009C1220">
        <w:rPr>
          <w:color w:val="000000"/>
          <w:sz w:val="24"/>
          <w:szCs w:val="24"/>
        </w:rPr>
        <w:t xml:space="preserve">deficit de forță de muncă, facilitarea integrării cetățenilor altor state pe piața muncii din Republica Moldova (O1.2). </w:t>
      </w:r>
    </w:p>
    <w:p w14:paraId="1C8F4EF0" w14:textId="4815D1D2" w:rsidR="002F3B31" w:rsidRPr="009C1220" w:rsidRDefault="00CD34BE" w:rsidP="009C1220">
      <w:pPr>
        <w:pBdr>
          <w:top w:val="nil"/>
          <w:left w:val="nil"/>
          <w:bottom w:val="nil"/>
          <w:right w:val="nil"/>
          <w:between w:val="nil"/>
        </w:pBdr>
        <w:rPr>
          <w:color w:val="000000"/>
          <w:sz w:val="24"/>
          <w:szCs w:val="24"/>
        </w:rPr>
      </w:pPr>
      <w:r w:rsidRPr="009C1220">
        <w:rPr>
          <w:color w:val="000000"/>
          <w:sz w:val="24"/>
          <w:szCs w:val="24"/>
        </w:rPr>
        <w:t xml:space="preserve">14) Promovarea activă </w:t>
      </w:r>
      <w:proofErr w:type="gramStart"/>
      <w:r w:rsidRPr="009C1220">
        <w:rPr>
          <w:color w:val="000000"/>
          <w:sz w:val="24"/>
          <w:szCs w:val="24"/>
        </w:rPr>
        <w:t>a</w:t>
      </w:r>
      <w:proofErr w:type="gramEnd"/>
      <w:r w:rsidRPr="009C1220">
        <w:rPr>
          <w:color w:val="000000"/>
          <w:sz w:val="24"/>
          <w:szCs w:val="24"/>
        </w:rPr>
        <w:t xml:space="preserve"> îmbunătățirii relațiilor interetnice din Republica Moldova și punerea în valoare a diversității etnice din țară (O4.2, O9.1).</w:t>
      </w:r>
    </w:p>
    <w:p w14:paraId="0813CF03" w14:textId="32D95517"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91" w:name="_Toc114659155"/>
      <w:r w:rsidRPr="009C1220">
        <w:rPr>
          <w:rFonts w:ascii="Times New Roman" w:hAnsi="Times New Roman"/>
          <w:bCs/>
          <w:color w:val="000000" w:themeColor="text1"/>
          <w:sz w:val="24"/>
          <w:szCs w:val="24"/>
        </w:rPr>
        <w:t>5.28.</w:t>
      </w:r>
      <w:r w:rsidR="007C4DB5"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Protecție socială</w:t>
      </w:r>
      <w:bookmarkEnd w:id="91"/>
    </w:p>
    <w:p w14:paraId="7AF96C4B" w14:textId="5B2CCD05" w:rsidR="00CD34BE" w:rsidRPr="009C1220" w:rsidRDefault="00CD34BE" w:rsidP="00CD34BE">
      <w:pPr>
        <w:pBdr>
          <w:top w:val="nil"/>
          <w:left w:val="nil"/>
          <w:bottom w:val="nil"/>
          <w:right w:val="nil"/>
          <w:between w:val="nil"/>
        </w:pBdr>
        <w:rPr>
          <w:color w:val="000000"/>
          <w:sz w:val="24"/>
          <w:szCs w:val="24"/>
        </w:rPr>
      </w:pPr>
      <w:proofErr w:type="gramStart"/>
      <w:r w:rsidRPr="009C1220">
        <w:rPr>
          <w:sz w:val="24"/>
          <w:szCs w:val="24"/>
        </w:rPr>
        <w:t xml:space="preserve">1) Implementarea prevederilor Cartei sociale europene revizuite, </w:t>
      </w:r>
      <w:r w:rsidR="003F508E" w:rsidRPr="009C1220">
        <w:rPr>
          <w:sz w:val="24"/>
          <w:szCs w:val="24"/>
        </w:rPr>
        <w:t xml:space="preserve">adoptată la </w:t>
      </w:r>
      <w:r w:rsidRPr="009C1220">
        <w:rPr>
          <w:sz w:val="24"/>
          <w:szCs w:val="24"/>
        </w:rPr>
        <w:t xml:space="preserve">Strasbourg, </w:t>
      </w:r>
      <w:r w:rsidR="003F508E" w:rsidRPr="009C1220">
        <w:rPr>
          <w:sz w:val="24"/>
          <w:szCs w:val="24"/>
        </w:rPr>
        <w:t xml:space="preserve">la </w:t>
      </w:r>
      <w:r w:rsidRPr="009C1220">
        <w:rPr>
          <w:sz w:val="24"/>
          <w:szCs w:val="24"/>
        </w:rPr>
        <w:t>3 mai 1996, în special privi</w:t>
      </w:r>
      <w:r w:rsidR="006C755A" w:rsidRPr="009C1220">
        <w:rPr>
          <w:sz w:val="24"/>
          <w:szCs w:val="24"/>
        </w:rPr>
        <w:t>nd</w:t>
      </w:r>
      <w:r w:rsidRPr="009C1220">
        <w:rPr>
          <w:sz w:val="24"/>
          <w:szCs w:val="24"/>
        </w:rPr>
        <w:t xml:space="preserve"> dreptul la</w:t>
      </w:r>
      <w:r w:rsidR="006C755A" w:rsidRPr="009C1220">
        <w:rPr>
          <w:sz w:val="24"/>
          <w:szCs w:val="24"/>
        </w:rPr>
        <w:t xml:space="preserve"> o</w:t>
      </w:r>
      <w:r w:rsidRPr="009C1220">
        <w:rPr>
          <w:sz w:val="24"/>
          <w:szCs w:val="24"/>
        </w:rPr>
        <w:t xml:space="preserve"> salarizare echitabilă, dreptul la protecți</w:t>
      </w:r>
      <w:r w:rsidR="008075A3" w:rsidRPr="009C1220">
        <w:rPr>
          <w:sz w:val="24"/>
          <w:szCs w:val="24"/>
        </w:rPr>
        <w:t>e</w:t>
      </w:r>
      <w:r w:rsidRPr="009C1220">
        <w:rPr>
          <w:sz w:val="24"/>
          <w:szCs w:val="24"/>
        </w:rPr>
        <w:t xml:space="preserve"> împotriva sărăciei şi a excluderii sociale</w:t>
      </w:r>
      <w:r w:rsidR="008075A3" w:rsidRPr="009C1220">
        <w:rPr>
          <w:sz w:val="24"/>
          <w:szCs w:val="24"/>
        </w:rPr>
        <w:t>,</w:t>
      </w:r>
      <w:r w:rsidRPr="009C1220">
        <w:rPr>
          <w:sz w:val="24"/>
          <w:szCs w:val="24"/>
        </w:rPr>
        <w:t xml:space="preserve"> dreptul la locuințe, dreptul lucrătorilor la protecția propriilor creanțe în caz de insolvabilitate a patronului acestora, dreptul persoanelor în etate la protecție socială, dreptul de a lua parte la stabilirea şi ameliorarea condițiilor de muncă şi a mediului de muncă (O1.3, O6.1).</w:t>
      </w:r>
      <w:proofErr w:type="gramEnd"/>
    </w:p>
    <w:p w14:paraId="4DBC8104" w14:textId="5C07F470"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2) Consolidarea funcției preventive a asistenței sociale în scopul reducerii vulnerabilității și sărăciei prin măsurarea adecvată a deprivări</w:t>
      </w:r>
      <w:r w:rsidR="008075A3" w:rsidRPr="009C1220">
        <w:rPr>
          <w:color w:val="000000"/>
          <w:sz w:val="24"/>
          <w:szCs w:val="24"/>
        </w:rPr>
        <w:t>i</w:t>
      </w:r>
      <w:r w:rsidRPr="009C1220">
        <w:rPr>
          <w:color w:val="000000"/>
          <w:sz w:val="24"/>
          <w:szCs w:val="24"/>
        </w:rPr>
        <w:t xml:space="preserve"> sociale, elaborarea </w:t>
      </w:r>
      <w:r w:rsidR="008075A3" w:rsidRPr="009C1220">
        <w:rPr>
          <w:color w:val="000000"/>
          <w:sz w:val="24"/>
          <w:szCs w:val="24"/>
        </w:rPr>
        <w:t xml:space="preserve">unor </w:t>
      </w:r>
      <w:r w:rsidRPr="009C1220">
        <w:rPr>
          <w:color w:val="000000"/>
          <w:sz w:val="24"/>
          <w:szCs w:val="24"/>
        </w:rPr>
        <w:t>criterii integrate de asistență socială, fortificarea legăturii dintre programele de plăți, serviciile sociale și statutul ocupațional, îmbunătățirea eficienței schemelor de plăți sociale prin reducerea fragmentării, duplicării și renunțarea la instituirea de plăți sociale fără analiza impactului (O1.1</w:t>
      </w:r>
      <w:r w:rsidR="006A37CA" w:rsidRPr="009C1220">
        <w:rPr>
          <w:color w:val="000000"/>
          <w:sz w:val="24"/>
          <w:szCs w:val="24"/>
        </w:rPr>
        <w:t>–</w:t>
      </w:r>
      <w:r w:rsidRPr="009C1220">
        <w:rPr>
          <w:color w:val="000000"/>
          <w:sz w:val="24"/>
          <w:szCs w:val="24"/>
        </w:rPr>
        <w:t>O1.3, O6.1, O6.2).</w:t>
      </w:r>
      <w:proofErr w:type="gramEnd"/>
    </w:p>
    <w:p w14:paraId="53AE5563" w14:textId="074041B9"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 xml:space="preserve">3) Îmbunătățirea accesibilității și transparenței schemelor de asistență socială prin: dezvoltarea mecanismelor de responsabilizare privind livrarea beneficiilor; reducerea nivelului </w:t>
      </w:r>
      <w:r w:rsidR="008075A3" w:rsidRPr="009C1220">
        <w:rPr>
          <w:color w:val="000000"/>
          <w:sz w:val="24"/>
          <w:szCs w:val="24"/>
        </w:rPr>
        <w:t xml:space="preserve">de </w:t>
      </w:r>
      <w:r w:rsidRPr="009C1220">
        <w:rPr>
          <w:color w:val="000000"/>
          <w:sz w:val="24"/>
          <w:szCs w:val="24"/>
        </w:rPr>
        <w:t xml:space="preserve">abuz de asistență socială; creșterea gradului de conștientizare și îmbunătățirea informațiilor privind drepturile de protecție socială, în special în zonele rurale și greu accesibile; consolidarea capacităților structurilor de asistență socială, inclusiv la nivel local, prin dezvoltarea </w:t>
      </w:r>
      <w:r w:rsidR="008075A3" w:rsidRPr="009C1220">
        <w:rPr>
          <w:color w:val="000000"/>
          <w:sz w:val="24"/>
          <w:szCs w:val="24"/>
        </w:rPr>
        <w:t xml:space="preserve">unor </w:t>
      </w:r>
      <w:r w:rsidRPr="009C1220">
        <w:rPr>
          <w:color w:val="000000"/>
          <w:sz w:val="24"/>
          <w:szCs w:val="24"/>
        </w:rPr>
        <w:t xml:space="preserve">instrumente inovatoare de colectare a datelor, </w:t>
      </w:r>
      <w:r w:rsidR="008075A3" w:rsidRPr="009C1220">
        <w:rPr>
          <w:color w:val="000000"/>
          <w:sz w:val="24"/>
          <w:szCs w:val="24"/>
        </w:rPr>
        <w:t xml:space="preserve">prin </w:t>
      </w:r>
      <w:r w:rsidRPr="009C1220">
        <w:rPr>
          <w:color w:val="000000"/>
          <w:sz w:val="24"/>
          <w:szCs w:val="24"/>
        </w:rPr>
        <w:t xml:space="preserve">alocarea beneficiilor și </w:t>
      </w:r>
      <w:r w:rsidR="008075A3" w:rsidRPr="009C1220">
        <w:rPr>
          <w:color w:val="000000"/>
          <w:sz w:val="24"/>
          <w:szCs w:val="24"/>
        </w:rPr>
        <w:t xml:space="preserve">prin </w:t>
      </w:r>
      <w:r w:rsidRPr="009C1220">
        <w:rPr>
          <w:color w:val="000000"/>
          <w:sz w:val="24"/>
          <w:szCs w:val="24"/>
        </w:rPr>
        <w:t>consolidarea resurselor umane (O1.1</w:t>
      </w:r>
      <w:r w:rsidR="006A37CA" w:rsidRPr="009C1220">
        <w:rPr>
          <w:color w:val="000000"/>
          <w:sz w:val="24"/>
          <w:szCs w:val="24"/>
        </w:rPr>
        <w:t>–</w:t>
      </w:r>
      <w:r w:rsidRPr="009C1220">
        <w:rPr>
          <w:color w:val="000000"/>
          <w:sz w:val="24"/>
          <w:szCs w:val="24"/>
        </w:rPr>
        <w:t>O1.3, O6.1, O6.2).</w:t>
      </w:r>
      <w:proofErr w:type="gramEnd"/>
    </w:p>
    <w:p w14:paraId="620E961F" w14:textId="1B22DB2B"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4) Consolidarea potențialului de protecție socială al schemelor de asistență socială prin </w:t>
      </w:r>
      <w:r w:rsidR="00CA11A9" w:rsidRPr="009C1220">
        <w:rPr>
          <w:color w:val="000000"/>
          <w:sz w:val="24"/>
          <w:szCs w:val="24"/>
        </w:rPr>
        <w:t xml:space="preserve">creșterea </w:t>
      </w:r>
      <w:r w:rsidRPr="009C1220">
        <w:rPr>
          <w:color w:val="000000"/>
          <w:sz w:val="24"/>
          <w:szCs w:val="24"/>
        </w:rPr>
        <w:t>monitorizării impactului protecției sociale asupra celor mai vulnerabile grupuri de populație (O1.1</w:t>
      </w:r>
      <w:r w:rsidR="006A37CA" w:rsidRPr="009C1220">
        <w:rPr>
          <w:color w:val="000000"/>
          <w:sz w:val="24"/>
          <w:szCs w:val="24"/>
        </w:rPr>
        <w:t>–</w:t>
      </w:r>
      <w:r w:rsidRPr="009C1220">
        <w:rPr>
          <w:color w:val="000000"/>
          <w:sz w:val="24"/>
          <w:szCs w:val="24"/>
        </w:rPr>
        <w:t xml:space="preserve">O1.3, O6.1, O6.2). </w:t>
      </w:r>
    </w:p>
    <w:p w14:paraId="64A21753" w14:textId="6F366620"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5) Îmbunătățirea accesului la servicii</w:t>
      </w:r>
      <w:r w:rsidR="00CA11A9" w:rsidRPr="009C1220">
        <w:rPr>
          <w:color w:val="000000"/>
          <w:sz w:val="24"/>
          <w:szCs w:val="24"/>
        </w:rPr>
        <w:t>le</w:t>
      </w:r>
      <w:r w:rsidRPr="009C1220">
        <w:rPr>
          <w:color w:val="000000"/>
          <w:sz w:val="24"/>
          <w:szCs w:val="24"/>
        </w:rPr>
        <w:t xml:space="preserve"> sociale al grupurilor defavorizate prin oferirea serviciilor </w:t>
      </w:r>
      <w:r w:rsidR="00CA11A9" w:rsidRPr="009C1220">
        <w:rPr>
          <w:color w:val="000000"/>
          <w:sz w:val="24"/>
          <w:szCs w:val="24"/>
        </w:rPr>
        <w:t>corespunzătoare</w:t>
      </w:r>
      <w:r w:rsidRPr="009C1220">
        <w:rPr>
          <w:color w:val="000000"/>
          <w:sz w:val="24"/>
          <w:szCs w:val="24"/>
        </w:rPr>
        <w:t xml:space="preserve">, cu </w:t>
      </w:r>
      <w:r w:rsidR="00CA11A9" w:rsidRPr="009C1220">
        <w:rPr>
          <w:color w:val="000000"/>
          <w:sz w:val="24"/>
          <w:szCs w:val="24"/>
        </w:rPr>
        <w:t xml:space="preserve">o </w:t>
      </w:r>
      <w:r w:rsidRPr="009C1220">
        <w:rPr>
          <w:color w:val="000000"/>
          <w:sz w:val="24"/>
          <w:szCs w:val="24"/>
        </w:rPr>
        <w:t>distribuție geografică omogenă, ținând cont de necesitățile, oportunitățile și potențialul fiecărui beneficiar (O1.1</w:t>
      </w:r>
      <w:r w:rsidR="006A37CA" w:rsidRPr="009C1220">
        <w:rPr>
          <w:color w:val="000000"/>
          <w:sz w:val="24"/>
          <w:szCs w:val="24"/>
        </w:rPr>
        <w:t>–</w:t>
      </w:r>
      <w:r w:rsidRPr="009C1220">
        <w:rPr>
          <w:color w:val="000000"/>
          <w:sz w:val="24"/>
          <w:szCs w:val="24"/>
        </w:rPr>
        <w:t>O1.3, O6.1, O6.2).</w:t>
      </w:r>
    </w:p>
    <w:p w14:paraId="3965B2DB" w14:textId="47BE09C4"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6) Perfecționarea legislației în domeniul asigurărilor sociale: asigurarea sustenabilității bugetului asigurărilor sociale de stat, uniformizarea cotelor contribuțiilor de asigurări sociale, revizuirea tipurilor de prestații și servicii acordate în cadrul sistemului de asigurări sociale; diminuarea stagiului de cotizare necesar pentru pensionarea anticipată pentru activitate</w:t>
      </w:r>
      <w:r w:rsidR="006F15A8" w:rsidRPr="009C1220">
        <w:rPr>
          <w:color w:val="000000"/>
          <w:sz w:val="24"/>
          <w:szCs w:val="24"/>
        </w:rPr>
        <w:t>a</w:t>
      </w:r>
      <w:r w:rsidRPr="009C1220">
        <w:rPr>
          <w:color w:val="000000"/>
          <w:sz w:val="24"/>
          <w:szCs w:val="24"/>
        </w:rPr>
        <w:t xml:space="preserve"> în condiții deosebite de muncă; diminuarea vârstei de pensionare pentru limită de vârstă și a stagiului de cotizare necesar pentru lucrătorii care activează în condiții de risc sporit pentru </w:t>
      </w:r>
      <w:r w:rsidRPr="009C1220">
        <w:rPr>
          <w:color w:val="000000"/>
          <w:sz w:val="24"/>
          <w:szCs w:val="24"/>
        </w:rPr>
        <w:lastRenderedPageBreak/>
        <w:t>sănătate (de exemplu: personalul medical, alte categorii de lucrători aflați în prima linie de combatere a pandemiei COVID-19) etc.</w:t>
      </w:r>
      <w:r w:rsidRPr="009C1220">
        <w:rPr>
          <w:sz w:val="24"/>
          <w:szCs w:val="24"/>
        </w:rPr>
        <w:t xml:space="preserve"> </w:t>
      </w:r>
      <w:r w:rsidRPr="009C1220">
        <w:rPr>
          <w:color w:val="000000"/>
          <w:sz w:val="24"/>
          <w:szCs w:val="24"/>
        </w:rPr>
        <w:t>(O1.1</w:t>
      </w:r>
      <w:r w:rsidR="006A37CA" w:rsidRPr="009C1220">
        <w:rPr>
          <w:color w:val="000000"/>
          <w:sz w:val="24"/>
          <w:szCs w:val="24"/>
        </w:rPr>
        <w:t>–</w:t>
      </w:r>
      <w:r w:rsidRPr="009C1220">
        <w:rPr>
          <w:color w:val="000000"/>
          <w:sz w:val="24"/>
          <w:szCs w:val="24"/>
        </w:rPr>
        <w:t>O1.3, O6.1, O6.2).</w:t>
      </w:r>
      <w:proofErr w:type="gramEnd"/>
    </w:p>
    <w:p w14:paraId="0D8B3E06" w14:textId="60898383"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7) Stabilirea unui cadru clar și previzibil privind ajustarea vârstei de pensionare în funcție de speranța de viață la naștere, speranța de viață la pensionare și de alți parametri demografici și financiari relevanți (O1.1</w:t>
      </w:r>
      <w:r w:rsidR="006A37CA" w:rsidRPr="009C1220">
        <w:rPr>
          <w:color w:val="000000"/>
          <w:sz w:val="24"/>
          <w:szCs w:val="24"/>
        </w:rPr>
        <w:t>–</w:t>
      </w:r>
      <w:r w:rsidRPr="009C1220">
        <w:rPr>
          <w:color w:val="000000"/>
          <w:sz w:val="24"/>
          <w:szCs w:val="24"/>
        </w:rPr>
        <w:t xml:space="preserve">O1.3, O6.1, O6.2). </w:t>
      </w:r>
    </w:p>
    <w:p w14:paraId="31D72414" w14:textId="571FD48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8) Dezvoltarea sistemului de pensii multipilon</w:t>
      </w:r>
      <w:r w:rsidR="005C766F" w:rsidRPr="009C1220">
        <w:rPr>
          <w:color w:val="000000"/>
          <w:sz w:val="24"/>
          <w:szCs w:val="24"/>
        </w:rPr>
        <w:t>,</w:t>
      </w:r>
      <w:r w:rsidRPr="009C1220">
        <w:rPr>
          <w:color w:val="000000"/>
          <w:sz w:val="24"/>
          <w:szCs w:val="24"/>
        </w:rPr>
        <w:t xml:space="preserve"> funcțional și sustenabil, prin asigurarea unui cadru regulator și fiscal facil și prudent, inclusiv prin dezvoltarea sistemului de pensii administrate privat – Pilonul II (pensiile private obligatorii)</w:t>
      </w:r>
      <w:r w:rsidR="005C766F" w:rsidRPr="009C1220">
        <w:rPr>
          <w:color w:val="000000"/>
          <w:sz w:val="24"/>
          <w:szCs w:val="24"/>
        </w:rPr>
        <w:t>,</w:t>
      </w:r>
      <w:r w:rsidRPr="009C1220">
        <w:rPr>
          <w:color w:val="000000"/>
          <w:sz w:val="24"/>
          <w:szCs w:val="24"/>
        </w:rPr>
        <w:t xml:space="preserve"> cu condiția consolidării instituției responsabile de administrarea fondurilor de pensii (O1.1</w:t>
      </w:r>
      <w:r w:rsidR="006A37CA" w:rsidRPr="009C1220">
        <w:rPr>
          <w:color w:val="000000"/>
          <w:sz w:val="24"/>
          <w:szCs w:val="24"/>
        </w:rPr>
        <w:t>–</w:t>
      </w:r>
      <w:r w:rsidRPr="009C1220">
        <w:rPr>
          <w:color w:val="000000"/>
          <w:sz w:val="24"/>
          <w:szCs w:val="24"/>
        </w:rPr>
        <w:t>O1.3, O6.1, O6.2).</w:t>
      </w:r>
    </w:p>
    <w:p w14:paraId="258FDA13" w14:textId="6468F7D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9) Corelarea valorii contribuțiilor sociale cu drepturile de asigurări sociale garantate în corespundere cu principiul sistemului de pensionare redistributiv</w:t>
      </w:r>
      <w:r w:rsidR="005C766F" w:rsidRPr="009C1220">
        <w:rPr>
          <w:color w:val="000000"/>
          <w:sz w:val="24"/>
          <w:szCs w:val="24"/>
        </w:rPr>
        <w:t>,</w:t>
      </w:r>
      <w:r w:rsidRPr="009C1220">
        <w:rPr>
          <w:color w:val="000000"/>
          <w:sz w:val="24"/>
          <w:szCs w:val="24"/>
        </w:rPr>
        <w:t xml:space="preserve"> bazat pe solidaritatea dintre generații (O1.1</w:t>
      </w:r>
      <w:r w:rsidR="006A37CA" w:rsidRPr="009C1220">
        <w:rPr>
          <w:color w:val="000000"/>
          <w:sz w:val="24"/>
          <w:szCs w:val="24"/>
        </w:rPr>
        <w:t>–</w:t>
      </w:r>
      <w:r w:rsidRPr="009C1220">
        <w:rPr>
          <w:color w:val="000000"/>
          <w:sz w:val="24"/>
          <w:szCs w:val="24"/>
        </w:rPr>
        <w:t>O1.3, O6.1, O6.2)</w:t>
      </w:r>
      <w:r w:rsidR="00D06F6B" w:rsidRPr="009C1220">
        <w:rPr>
          <w:color w:val="000000"/>
          <w:sz w:val="24"/>
          <w:szCs w:val="24"/>
        </w:rPr>
        <w:t>.</w:t>
      </w:r>
    </w:p>
    <w:p w14:paraId="1AADD755" w14:textId="75080C9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10) Informarea activă a populației despre legătura dintre contribuții și beneficii în vederea stimulării acumulării de contribuții și </w:t>
      </w:r>
      <w:proofErr w:type="gramStart"/>
      <w:r w:rsidRPr="009C1220">
        <w:rPr>
          <w:color w:val="000000"/>
          <w:sz w:val="24"/>
          <w:szCs w:val="24"/>
        </w:rPr>
        <w:t>a</w:t>
      </w:r>
      <w:proofErr w:type="gramEnd"/>
      <w:r w:rsidRPr="009C1220">
        <w:rPr>
          <w:color w:val="000000"/>
          <w:sz w:val="24"/>
          <w:szCs w:val="24"/>
        </w:rPr>
        <w:t xml:space="preserve"> includerii cât mai largi a populației în sistemul asigurărilor sociale (O1.1</w:t>
      </w:r>
      <w:r w:rsidR="006A37CA" w:rsidRPr="009C1220">
        <w:rPr>
          <w:color w:val="000000"/>
          <w:sz w:val="24"/>
          <w:szCs w:val="24"/>
        </w:rPr>
        <w:t>–</w:t>
      </w:r>
      <w:r w:rsidRPr="009C1220">
        <w:rPr>
          <w:color w:val="000000"/>
          <w:sz w:val="24"/>
          <w:szCs w:val="24"/>
        </w:rPr>
        <w:t>O1.3, O6.1, O6.2).</w:t>
      </w:r>
    </w:p>
    <w:p w14:paraId="1A2A95D9" w14:textId="50D8CD5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11) Promovarea dezinstituționalizării copiilor </w:t>
      </w:r>
      <w:r w:rsidR="005C766F" w:rsidRPr="009C1220">
        <w:rPr>
          <w:color w:val="000000"/>
          <w:sz w:val="24"/>
          <w:szCs w:val="24"/>
        </w:rPr>
        <w:t xml:space="preserve">aflați în </w:t>
      </w:r>
      <w:r w:rsidRPr="009C1220">
        <w:rPr>
          <w:color w:val="000000"/>
          <w:sz w:val="24"/>
          <w:szCs w:val="24"/>
        </w:rPr>
        <w:t>instituțiile rezidențiale (O3.1, O6.1).</w:t>
      </w:r>
    </w:p>
    <w:p w14:paraId="6EC3619F" w14:textId="63181890"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12) Dezvoltarea sistemului de prestații sociale acordate copiilor și familiilor cu copii, care </w:t>
      </w:r>
      <w:proofErr w:type="gramStart"/>
      <w:r w:rsidRPr="009C1220">
        <w:rPr>
          <w:color w:val="000000"/>
          <w:sz w:val="24"/>
          <w:szCs w:val="24"/>
        </w:rPr>
        <w:t>să</w:t>
      </w:r>
      <w:proofErr w:type="gramEnd"/>
      <w:r w:rsidRPr="009C1220">
        <w:rPr>
          <w:color w:val="000000"/>
          <w:sz w:val="24"/>
          <w:szCs w:val="24"/>
        </w:rPr>
        <w:t xml:space="preserve"> răspundă nevoilor acestora în vederea asigurării unui trai decent (O1.1</w:t>
      </w:r>
      <w:r w:rsidR="006A37CA" w:rsidRPr="009C1220">
        <w:rPr>
          <w:color w:val="000000"/>
          <w:sz w:val="24"/>
          <w:szCs w:val="24"/>
        </w:rPr>
        <w:t>–</w:t>
      </w:r>
      <w:r w:rsidRPr="009C1220">
        <w:rPr>
          <w:color w:val="000000"/>
          <w:sz w:val="24"/>
          <w:szCs w:val="24"/>
        </w:rPr>
        <w:t>O1.3).</w:t>
      </w:r>
    </w:p>
    <w:p w14:paraId="58850F04" w14:textId="590EDF02"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13) Crearea unui mediu favorabil pentru îmbătrânirea activă și sănătoasă </w:t>
      </w:r>
      <w:r w:rsidR="005C766F" w:rsidRPr="009C1220">
        <w:rPr>
          <w:color w:val="000000"/>
          <w:sz w:val="24"/>
          <w:szCs w:val="24"/>
        </w:rPr>
        <w:t xml:space="preserve">în </w:t>
      </w:r>
      <w:r w:rsidRPr="009C1220">
        <w:rPr>
          <w:color w:val="000000"/>
          <w:sz w:val="24"/>
          <w:szCs w:val="24"/>
        </w:rPr>
        <w:t>scopul valorificării potențialului populației în etate și sporir</w:t>
      </w:r>
      <w:r w:rsidR="005C766F" w:rsidRPr="009C1220">
        <w:rPr>
          <w:color w:val="000000"/>
          <w:sz w:val="24"/>
          <w:szCs w:val="24"/>
        </w:rPr>
        <w:t>ii</w:t>
      </w:r>
      <w:r w:rsidRPr="009C1220">
        <w:rPr>
          <w:color w:val="000000"/>
          <w:sz w:val="24"/>
          <w:szCs w:val="24"/>
        </w:rPr>
        <w:t xml:space="preserve"> abilităților de angajare (pre-pensionare și după atingerea vârstei de pensionare), </w:t>
      </w:r>
      <w:r w:rsidR="005C766F" w:rsidRPr="009C1220">
        <w:rPr>
          <w:color w:val="000000"/>
          <w:sz w:val="24"/>
          <w:szCs w:val="24"/>
        </w:rPr>
        <w:t xml:space="preserve">al </w:t>
      </w:r>
      <w:r w:rsidRPr="009C1220">
        <w:rPr>
          <w:color w:val="000000"/>
          <w:sz w:val="24"/>
          <w:szCs w:val="24"/>
        </w:rPr>
        <w:t xml:space="preserve">participării în societate, </w:t>
      </w:r>
      <w:r w:rsidR="005C766F" w:rsidRPr="009C1220">
        <w:rPr>
          <w:color w:val="000000"/>
          <w:sz w:val="24"/>
          <w:szCs w:val="24"/>
        </w:rPr>
        <w:t xml:space="preserve">al </w:t>
      </w:r>
      <w:r w:rsidRPr="009C1220">
        <w:rPr>
          <w:color w:val="000000"/>
          <w:sz w:val="24"/>
          <w:szCs w:val="24"/>
        </w:rPr>
        <w:t xml:space="preserve">menținerii unui stil de viață independent și sănătos și </w:t>
      </w:r>
      <w:r w:rsidR="005C766F" w:rsidRPr="009C1220">
        <w:rPr>
          <w:color w:val="000000"/>
          <w:sz w:val="24"/>
          <w:szCs w:val="24"/>
        </w:rPr>
        <w:t xml:space="preserve">al </w:t>
      </w:r>
      <w:r w:rsidRPr="009C1220">
        <w:rPr>
          <w:color w:val="000000"/>
          <w:sz w:val="24"/>
          <w:szCs w:val="24"/>
        </w:rPr>
        <w:t>implicării în dialogul intergenerațional (O4.3, O1.2).</w:t>
      </w:r>
    </w:p>
    <w:p w14:paraId="5BFA5885" w14:textId="081F388A" w:rsidR="00CD34BE" w:rsidRPr="009C1220" w:rsidRDefault="00CD34BE" w:rsidP="009C1220">
      <w:pPr>
        <w:pBdr>
          <w:top w:val="nil"/>
          <w:left w:val="nil"/>
          <w:bottom w:val="nil"/>
          <w:right w:val="nil"/>
          <w:between w:val="nil"/>
        </w:pBdr>
        <w:rPr>
          <w:color w:val="000000"/>
          <w:sz w:val="24"/>
          <w:szCs w:val="24"/>
        </w:rPr>
      </w:pPr>
      <w:r w:rsidRPr="009C1220">
        <w:rPr>
          <w:color w:val="000000"/>
          <w:sz w:val="24"/>
          <w:szCs w:val="24"/>
        </w:rPr>
        <w:t xml:space="preserve">14) Îmbunătățirea activității analitice </w:t>
      </w:r>
      <w:r w:rsidR="007B2591" w:rsidRPr="009C1220">
        <w:rPr>
          <w:color w:val="000000"/>
          <w:sz w:val="24"/>
          <w:szCs w:val="24"/>
        </w:rPr>
        <w:t xml:space="preserve">de </w:t>
      </w:r>
      <w:r w:rsidRPr="009C1220">
        <w:rPr>
          <w:color w:val="000000"/>
          <w:sz w:val="24"/>
          <w:szCs w:val="24"/>
        </w:rPr>
        <w:t xml:space="preserve">recunoaștere, reducere și redistribuire </w:t>
      </w:r>
      <w:r w:rsidR="00D06F6B" w:rsidRPr="009C1220">
        <w:rPr>
          <w:color w:val="000000"/>
          <w:sz w:val="24"/>
          <w:szCs w:val="24"/>
        </w:rPr>
        <w:t xml:space="preserve">a </w:t>
      </w:r>
      <w:r w:rsidRPr="009C1220">
        <w:rPr>
          <w:color w:val="000000"/>
          <w:sz w:val="24"/>
          <w:szCs w:val="24"/>
        </w:rPr>
        <w:t xml:space="preserve">muncii de îngrijire neremunerată, </w:t>
      </w:r>
      <w:r w:rsidR="007B2591" w:rsidRPr="009C1220">
        <w:rPr>
          <w:color w:val="000000"/>
          <w:sz w:val="24"/>
          <w:szCs w:val="24"/>
        </w:rPr>
        <w:t xml:space="preserve">de asemenea </w:t>
      </w:r>
      <w:r w:rsidRPr="009C1220">
        <w:rPr>
          <w:color w:val="000000"/>
          <w:sz w:val="24"/>
          <w:szCs w:val="24"/>
        </w:rPr>
        <w:t xml:space="preserve">remunerarea și reprezentarea lucrătorilor din </w:t>
      </w:r>
      <w:r w:rsidR="007B2591" w:rsidRPr="009C1220">
        <w:rPr>
          <w:color w:val="000000"/>
          <w:sz w:val="24"/>
          <w:szCs w:val="24"/>
        </w:rPr>
        <w:t xml:space="preserve">sectorul de </w:t>
      </w:r>
      <w:r w:rsidRPr="009C1220">
        <w:rPr>
          <w:color w:val="000000"/>
          <w:sz w:val="24"/>
          <w:szCs w:val="24"/>
        </w:rPr>
        <w:t>îngrijire cu scopul de a promova accesul egal la muncă decentă, fără discriminări și inegalități (O1.3).</w:t>
      </w:r>
    </w:p>
    <w:p w14:paraId="2E22CD0B" w14:textId="5CC90B8E" w:rsidR="00CD34BE" w:rsidRPr="009C1220" w:rsidRDefault="006565B5" w:rsidP="006565B5">
      <w:pPr>
        <w:pStyle w:val="2"/>
        <w:tabs>
          <w:tab w:val="left" w:pos="1276"/>
        </w:tabs>
        <w:ind w:left="1135" w:hanging="426"/>
        <w:jc w:val="left"/>
        <w:rPr>
          <w:rFonts w:ascii="Times New Roman" w:hAnsi="Times New Roman"/>
          <w:b w:val="0"/>
          <w:bCs/>
          <w:color w:val="000000" w:themeColor="text1"/>
          <w:sz w:val="24"/>
          <w:szCs w:val="24"/>
        </w:rPr>
      </w:pPr>
      <w:bookmarkStart w:id="92" w:name="_Toc114659156"/>
      <w:r w:rsidRPr="009C1220">
        <w:rPr>
          <w:rFonts w:ascii="Times New Roman" w:hAnsi="Times New Roman"/>
          <w:bCs/>
          <w:color w:val="000000" w:themeColor="text1"/>
          <w:sz w:val="24"/>
          <w:szCs w:val="24"/>
        </w:rPr>
        <w:t>5.29.</w:t>
      </w:r>
      <w:r w:rsidR="00D06F6B" w:rsidRPr="009C1220">
        <w:rPr>
          <w:rFonts w:ascii="Times New Roman" w:hAnsi="Times New Roman"/>
          <w:bCs/>
          <w:color w:val="000000" w:themeColor="text1"/>
          <w:sz w:val="24"/>
          <w:szCs w:val="24"/>
        </w:rPr>
        <w:t xml:space="preserve"> </w:t>
      </w:r>
      <w:r w:rsidR="00CD34BE" w:rsidRPr="009C1220">
        <w:rPr>
          <w:rFonts w:ascii="Times New Roman" w:hAnsi="Times New Roman"/>
          <w:bCs/>
          <w:color w:val="000000" w:themeColor="text1"/>
          <w:sz w:val="24"/>
          <w:szCs w:val="24"/>
        </w:rPr>
        <w:t>Politici și management de securitate și ordine publică</w:t>
      </w:r>
      <w:bookmarkEnd w:id="92"/>
    </w:p>
    <w:p w14:paraId="0820F9F6" w14:textId="6A97BB7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 Consolidarea activității psihologului în instituțiile educaționale pentru identificarea, control</w:t>
      </w:r>
      <w:r w:rsidR="002A02F5" w:rsidRPr="009C1220">
        <w:rPr>
          <w:color w:val="000000"/>
          <w:sz w:val="24"/>
          <w:szCs w:val="24"/>
        </w:rPr>
        <w:t>ul</w:t>
      </w:r>
      <w:r w:rsidRPr="009C1220">
        <w:rPr>
          <w:color w:val="000000"/>
          <w:sz w:val="24"/>
          <w:szCs w:val="24"/>
        </w:rPr>
        <w:t xml:space="preserve"> și consilierea </w:t>
      </w:r>
      <w:r w:rsidR="002A02F5" w:rsidRPr="009C1220">
        <w:rPr>
          <w:color w:val="000000"/>
          <w:sz w:val="24"/>
          <w:szCs w:val="24"/>
        </w:rPr>
        <w:t>cu privire la</w:t>
      </w:r>
      <w:r w:rsidRPr="009C1220">
        <w:rPr>
          <w:color w:val="000000"/>
          <w:sz w:val="24"/>
          <w:szCs w:val="24"/>
        </w:rPr>
        <w:t xml:space="preserve"> factorii de personalitate </w:t>
      </w:r>
      <w:proofErr w:type="gramStart"/>
      <w:r w:rsidRPr="009C1220">
        <w:rPr>
          <w:color w:val="000000"/>
          <w:sz w:val="24"/>
          <w:szCs w:val="24"/>
        </w:rPr>
        <w:t>ce</w:t>
      </w:r>
      <w:proofErr w:type="gramEnd"/>
      <w:r w:rsidRPr="009C1220">
        <w:rPr>
          <w:color w:val="000000"/>
          <w:sz w:val="24"/>
          <w:szCs w:val="24"/>
        </w:rPr>
        <w:t xml:space="preserve"> pot crea predispoziții pentru </w:t>
      </w:r>
      <w:r w:rsidR="002A02F5" w:rsidRPr="009C1220">
        <w:rPr>
          <w:color w:val="000000"/>
          <w:sz w:val="24"/>
          <w:szCs w:val="24"/>
        </w:rPr>
        <w:t xml:space="preserve">un </w:t>
      </w:r>
      <w:r w:rsidRPr="009C1220">
        <w:rPr>
          <w:color w:val="000000"/>
          <w:sz w:val="24"/>
          <w:szCs w:val="24"/>
        </w:rPr>
        <w:t>comportament violent sau riscant (O3.1</w:t>
      </w:r>
      <w:r w:rsidR="006A37CA" w:rsidRPr="009C1220">
        <w:rPr>
          <w:color w:val="000000"/>
          <w:sz w:val="24"/>
          <w:szCs w:val="24"/>
        </w:rPr>
        <w:t>–</w:t>
      </w:r>
      <w:r w:rsidRPr="009C1220">
        <w:rPr>
          <w:color w:val="000000"/>
          <w:sz w:val="24"/>
          <w:szCs w:val="24"/>
        </w:rPr>
        <w:t xml:space="preserve">O3.3, O9.1). </w:t>
      </w:r>
    </w:p>
    <w:p w14:paraId="74221979" w14:textId="5A009050" w:rsidR="00CD34BE" w:rsidRPr="009C1220" w:rsidRDefault="00CD34BE" w:rsidP="00CD34BE">
      <w:pPr>
        <w:rPr>
          <w:rFonts w:eastAsia="Arial"/>
          <w:color w:val="000000"/>
          <w:sz w:val="24"/>
          <w:szCs w:val="24"/>
        </w:rPr>
      </w:pPr>
      <w:r w:rsidRPr="009C1220">
        <w:rPr>
          <w:color w:val="000000"/>
          <w:sz w:val="24"/>
          <w:szCs w:val="24"/>
        </w:rPr>
        <w:t xml:space="preserve">2) Elaborarea și implementarea unui concept unitar </w:t>
      </w:r>
      <w:r w:rsidR="002A02F5" w:rsidRPr="009C1220">
        <w:rPr>
          <w:color w:val="000000"/>
          <w:sz w:val="24"/>
          <w:szCs w:val="24"/>
        </w:rPr>
        <w:t xml:space="preserve">pentru </w:t>
      </w:r>
      <w:r w:rsidRPr="009C1220">
        <w:rPr>
          <w:color w:val="000000"/>
          <w:sz w:val="24"/>
          <w:szCs w:val="24"/>
        </w:rPr>
        <w:t xml:space="preserve">prevenirea delincvenței și </w:t>
      </w:r>
      <w:r w:rsidR="002A02F5" w:rsidRPr="009C1220">
        <w:rPr>
          <w:color w:val="000000"/>
          <w:sz w:val="24"/>
          <w:szCs w:val="24"/>
        </w:rPr>
        <w:t xml:space="preserve">a </w:t>
      </w:r>
      <w:r w:rsidRPr="009C1220">
        <w:rPr>
          <w:color w:val="000000"/>
          <w:sz w:val="24"/>
          <w:szCs w:val="24"/>
        </w:rPr>
        <w:t>violenței în rândul populației (inclusiv prevenirea violenței bazate pe gen, a delincvenței juvenile etc.) (O9.1).</w:t>
      </w:r>
    </w:p>
    <w:p w14:paraId="5B381F42" w14:textId="3CC57831"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3) Crearea oportunităților </w:t>
      </w:r>
      <w:r w:rsidR="002A02F5" w:rsidRPr="009C1220">
        <w:rPr>
          <w:color w:val="000000"/>
          <w:sz w:val="24"/>
          <w:szCs w:val="24"/>
        </w:rPr>
        <w:t xml:space="preserve">de </w:t>
      </w:r>
      <w:r w:rsidRPr="009C1220">
        <w:rPr>
          <w:color w:val="000000"/>
          <w:sz w:val="24"/>
          <w:szCs w:val="24"/>
        </w:rPr>
        <w:t>petrecere</w:t>
      </w:r>
      <w:r w:rsidR="002A02F5" w:rsidRPr="009C1220">
        <w:rPr>
          <w:color w:val="000000"/>
          <w:sz w:val="24"/>
          <w:szCs w:val="24"/>
        </w:rPr>
        <w:t xml:space="preserve"> </w:t>
      </w:r>
      <w:r w:rsidRPr="009C1220">
        <w:rPr>
          <w:color w:val="000000"/>
          <w:sz w:val="24"/>
          <w:szCs w:val="24"/>
        </w:rPr>
        <w:t xml:space="preserve">a timpului liber în activități extrașcolare și de socializare civilizată </w:t>
      </w:r>
      <w:r w:rsidR="002A02F5" w:rsidRPr="009C1220">
        <w:rPr>
          <w:color w:val="000000"/>
          <w:sz w:val="24"/>
          <w:szCs w:val="24"/>
        </w:rPr>
        <w:t xml:space="preserve">cu scopul de </w:t>
      </w:r>
      <w:r w:rsidRPr="009C1220">
        <w:rPr>
          <w:color w:val="000000"/>
          <w:sz w:val="24"/>
          <w:szCs w:val="24"/>
        </w:rPr>
        <w:t>a reduce incidența fenomenului delincvenței juvenile (O3.1</w:t>
      </w:r>
      <w:r w:rsidR="006A37CA" w:rsidRPr="009C1220">
        <w:rPr>
          <w:color w:val="000000"/>
          <w:sz w:val="24"/>
          <w:szCs w:val="24"/>
        </w:rPr>
        <w:t>–</w:t>
      </w:r>
      <w:r w:rsidRPr="009C1220">
        <w:rPr>
          <w:color w:val="000000"/>
          <w:sz w:val="24"/>
          <w:szCs w:val="24"/>
        </w:rPr>
        <w:t>O3.3, O4.1</w:t>
      </w:r>
      <w:r w:rsidR="006A37CA" w:rsidRPr="009C1220">
        <w:rPr>
          <w:color w:val="000000"/>
          <w:sz w:val="24"/>
          <w:szCs w:val="24"/>
        </w:rPr>
        <w:t>–</w:t>
      </w:r>
      <w:r w:rsidRPr="009C1220">
        <w:rPr>
          <w:color w:val="000000"/>
          <w:sz w:val="24"/>
          <w:szCs w:val="24"/>
        </w:rPr>
        <w:t xml:space="preserve">O4.3, O9.1). </w:t>
      </w:r>
    </w:p>
    <w:p w14:paraId="1313FAD3" w14:textId="04A07634"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4) Elaborarea și implementarea programelor de cultivare și îmbunătățire a abilităților parentale cu scopul </w:t>
      </w:r>
      <w:r w:rsidR="002A02F5" w:rsidRPr="009C1220">
        <w:rPr>
          <w:color w:val="000000"/>
          <w:sz w:val="24"/>
          <w:szCs w:val="24"/>
        </w:rPr>
        <w:t xml:space="preserve">de a </w:t>
      </w:r>
      <w:r w:rsidRPr="009C1220">
        <w:rPr>
          <w:color w:val="000000"/>
          <w:sz w:val="24"/>
          <w:szCs w:val="24"/>
        </w:rPr>
        <w:t>cre</w:t>
      </w:r>
      <w:r w:rsidR="002A02F5" w:rsidRPr="009C1220">
        <w:rPr>
          <w:color w:val="000000"/>
          <w:sz w:val="24"/>
          <w:szCs w:val="24"/>
        </w:rPr>
        <w:t>a</w:t>
      </w:r>
      <w:r w:rsidRPr="009C1220">
        <w:rPr>
          <w:color w:val="000000"/>
          <w:sz w:val="24"/>
          <w:szCs w:val="24"/>
        </w:rPr>
        <w:t xml:space="preserve"> </w:t>
      </w:r>
      <w:proofErr w:type="gramStart"/>
      <w:r w:rsidRPr="009C1220">
        <w:rPr>
          <w:color w:val="000000"/>
          <w:sz w:val="24"/>
          <w:szCs w:val="24"/>
        </w:rPr>
        <w:t>un</w:t>
      </w:r>
      <w:proofErr w:type="gramEnd"/>
      <w:r w:rsidRPr="009C1220">
        <w:rPr>
          <w:color w:val="000000"/>
          <w:sz w:val="24"/>
          <w:szCs w:val="24"/>
        </w:rPr>
        <w:t xml:space="preserve"> mediu propice și sigur pentru dezvoltarea copiilor (O3.1</w:t>
      </w:r>
      <w:r w:rsidR="006A37CA" w:rsidRPr="009C1220">
        <w:rPr>
          <w:color w:val="000000"/>
          <w:sz w:val="24"/>
          <w:szCs w:val="24"/>
        </w:rPr>
        <w:t>–</w:t>
      </w:r>
      <w:r w:rsidRPr="009C1220">
        <w:rPr>
          <w:color w:val="000000"/>
          <w:sz w:val="24"/>
          <w:szCs w:val="24"/>
        </w:rPr>
        <w:t>O3.3, O4.3, O9.1).</w:t>
      </w:r>
    </w:p>
    <w:p w14:paraId="008A2DF3" w14:textId="3A184723"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5) Monitorizarea conținutului mediatic pentru a minimiza expunerea copiilor și adolescenților la violenț</w:t>
      </w:r>
      <w:r w:rsidR="00C54594" w:rsidRPr="009C1220">
        <w:rPr>
          <w:color w:val="000000"/>
          <w:sz w:val="24"/>
          <w:szCs w:val="24"/>
        </w:rPr>
        <w:t>ă</w:t>
      </w:r>
      <w:r w:rsidRPr="009C1220">
        <w:rPr>
          <w:color w:val="000000"/>
          <w:sz w:val="24"/>
          <w:szCs w:val="24"/>
        </w:rPr>
        <w:t>, abuz și exploatarea sexual</w:t>
      </w:r>
      <w:r w:rsidR="00AB184C" w:rsidRPr="009C1220">
        <w:rPr>
          <w:color w:val="000000"/>
          <w:sz w:val="24"/>
          <w:szCs w:val="24"/>
        </w:rPr>
        <w:t>ă</w:t>
      </w:r>
      <w:r w:rsidR="002A02F5" w:rsidRPr="009C1220">
        <w:rPr>
          <w:color w:val="000000"/>
          <w:sz w:val="24"/>
          <w:szCs w:val="24"/>
        </w:rPr>
        <w:t>,</w:t>
      </w:r>
      <w:r w:rsidRPr="009C1220">
        <w:rPr>
          <w:color w:val="000000"/>
          <w:sz w:val="24"/>
          <w:szCs w:val="24"/>
        </w:rPr>
        <w:t xml:space="preserve"> </w:t>
      </w:r>
      <w:r w:rsidR="002A02F5" w:rsidRPr="009C1220">
        <w:rPr>
          <w:color w:val="000000"/>
          <w:sz w:val="24"/>
          <w:szCs w:val="24"/>
        </w:rPr>
        <w:t xml:space="preserve">reflectate </w:t>
      </w:r>
      <w:r w:rsidR="004505E4" w:rsidRPr="009C1220">
        <w:rPr>
          <w:color w:val="000000"/>
          <w:sz w:val="24"/>
          <w:szCs w:val="24"/>
        </w:rPr>
        <w:t xml:space="preserve">și promovate de </w:t>
      </w:r>
      <w:proofErr w:type="gramStart"/>
      <w:r w:rsidR="004505E4" w:rsidRPr="009C1220">
        <w:rPr>
          <w:color w:val="000000"/>
          <w:sz w:val="24"/>
          <w:szCs w:val="24"/>
        </w:rPr>
        <w:t>mass-</w:t>
      </w:r>
      <w:r w:rsidRPr="009C1220">
        <w:rPr>
          <w:color w:val="000000"/>
          <w:sz w:val="24"/>
          <w:szCs w:val="24"/>
        </w:rPr>
        <w:t>media</w:t>
      </w:r>
      <w:proofErr w:type="gramEnd"/>
      <w:r w:rsidR="004505E4" w:rsidRPr="009C1220">
        <w:rPr>
          <w:color w:val="000000"/>
          <w:sz w:val="24"/>
          <w:szCs w:val="24"/>
        </w:rPr>
        <w:t>,</w:t>
      </w:r>
      <w:r w:rsidRPr="009C1220">
        <w:rPr>
          <w:color w:val="000000"/>
          <w:sz w:val="24"/>
          <w:szCs w:val="24"/>
        </w:rPr>
        <w:t xml:space="preserve"> i</w:t>
      </w:r>
      <w:r w:rsidR="004505E4" w:rsidRPr="009C1220">
        <w:rPr>
          <w:color w:val="000000"/>
          <w:sz w:val="24"/>
          <w:szCs w:val="24"/>
        </w:rPr>
        <w:t>nc</w:t>
      </w:r>
      <w:r w:rsidR="00417097" w:rsidRPr="009C1220">
        <w:rPr>
          <w:color w:val="000000"/>
          <w:sz w:val="24"/>
          <w:szCs w:val="24"/>
        </w:rPr>
        <w:t>l</w:t>
      </w:r>
      <w:r w:rsidR="004505E4" w:rsidRPr="009C1220">
        <w:rPr>
          <w:color w:val="000000"/>
          <w:sz w:val="24"/>
          <w:szCs w:val="24"/>
        </w:rPr>
        <w:t>usiv</w:t>
      </w:r>
      <w:r w:rsidRPr="009C1220">
        <w:rPr>
          <w:color w:val="000000"/>
          <w:sz w:val="24"/>
          <w:szCs w:val="24"/>
        </w:rPr>
        <w:t xml:space="preserve"> online (filme, știri, jocuri, </w:t>
      </w:r>
      <w:r w:rsidR="002A02F5" w:rsidRPr="009C1220">
        <w:rPr>
          <w:color w:val="000000"/>
          <w:sz w:val="24"/>
          <w:szCs w:val="24"/>
        </w:rPr>
        <w:t xml:space="preserve">conținutul </w:t>
      </w:r>
      <w:r w:rsidRPr="009C1220">
        <w:rPr>
          <w:color w:val="000000"/>
          <w:sz w:val="24"/>
          <w:szCs w:val="24"/>
        </w:rPr>
        <w:t>rețelelor sociale)</w:t>
      </w:r>
      <w:r w:rsidR="00417097" w:rsidRPr="009C1220">
        <w:rPr>
          <w:color w:val="000000"/>
          <w:sz w:val="24"/>
          <w:szCs w:val="24"/>
        </w:rPr>
        <w:t>,</w:t>
      </w:r>
      <w:r w:rsidRPr="009C1220">
        <w:rPr>
          <w:color w:val="000000"/>
          <w:sz w:val="24"/>
          <w:szCs w:val="24"/>
        </w:rPr>
        <w:t xml:space="preserve"> și pentru a reduce pe termen mediu și lung violența și agresivitatea din partea spectatorilor/utilizatorilor minori (O3.1</w:t>
      </w:r>
      <w:r w:rsidR="006A37CA" w:rsidRPr="009C1220">
        <w:rPr>
          <w:color w:val="000000"/>
          <w:sz w:val="24"/>
          <w:szCs w:val="24"/>
        </w:rPr>
        <w:t>–</w:t>
      </w:r>
      <w:r w:rsidRPr="009C1220">
        <w:rPr>
          <w:color w:val="000000"/>
          <w:sz w:val="24"/>
          <w:szCs w:val="24"/>
        </w:rPr>
        <w:t xml:space="preserve">O3.3, O4.3, O9.1, O9.2). </w:t>
      </w:r>
    </w:p>
    <w:p w14:paraId="501166B8" w14:textId="5AAEFB91"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6) Sporirea gradului de siguranță a tuturor persoanelor aflate pe teritoriul Republicii Moldova, indiferent de vârstă, gen, etnie sau religie. Promovarea </w:t>
      </w:r>
      <w:r w:rsidR="004505E4" w:rsidRPr="009C1220">
        <w:rPr>
          <w:color w:val="000000"/>
          <w:sz w:val="24"/>
          <w:szCs w:val="24"/>
        </w:rPr>
        <w:t xml:space="preserve">unor </w:t>
      </w:r>
      <w:r w:rsidRPr="009C1220">
        <w:rPr>
          <w:color w:val="000000"/>
          <w:sz w:val="24"/>
          <w:szCs w:val="24"/>
        </w:rPr>
        <w:t xml:space="preserve">campanii educaționale </w:t>
      </w:r>
      <w:r w:rsidR="004505E4" w:rsidRPr="009C1220">
        <w:rPr>
          <w:color w:val="000000"/>
          <w:sz w:val="24"/>
          <w:szCs w:val="24"/>
        </w:rPr>
        <w:t>în vederea</w:t>
      </w:r>
      <w:r w:rsidRPr="009C1220">
        <w:rPr>
          <w:color w:val="000000"/>
          <w:sz w:val="24"/>
          <w:szCs w:val="24"/>
        </w:rPr>
        <w:t xml:space="preserve"> reducer</w:t>
      </w:r>
      <w:r w:rsidR="004505E4" w:rsidRPr="009C1220">
        <w:rPr>
          <w:color w:val="000000"/>
          <w:sz w:val="24"/>
          <w:szCs w:val="24"/>
        </w:rPr>
        <w:t>ii</w:t>
      </w:r>
      <w:r w:rsidRPr="009C1220">
        <w:rPr>
          <w:color w:val="000000"/>
          <w:sz w:val="24"/>
          <w:szCs w:val="24"/>
        </w:rPr>
        <w:t xml:space="preserve"> consumului de alcool, </w:t>
      </w:r>
      <w:r w:rsidR="004505E4" w:rsidRPr="009C1220">
        <w:rPr>
          <w:color w:val="000000"/>
          <w:sz w:val="24"/>
          <w:szCs w:val="24"/>
        </w:rPr>
        <w:t>de</w:t>
      </w:r>
      <w:r w:rsidRPr="009C1220">
        <w:rPr>
          <w:color w:val="000000"/>
          <w:sz w:val="24"/>
          <w:szCs w:val="24"/>
        </w:rPr>
        <w:t xml:space="preserve"> substanțe </w:t>
      </w:r>
      <w:r w:rsidR="004505E4" w:rsidRPr="009C1220">
        <w:rPr>
          <w:color w:val="000000"/>
          <w:spacing w:val="-4"/>
          <w:sz w:val="24"/>
          <w:szCs w:val="24"/>
        </w:rPr>
        <w:t xml:space="preserve">stupefiante </w:t>
      </w:r>
      <w:r w:rsidR="00C54594" w:rsidRPr="009C1220">
        <w:rPr>
          <w:color w:val="000000"/>
          <w:spacing w:val="-4"/>
          <w:sz w:val="24"/>
          <w:szCs w:val="24"/>
        </w:rPr>
        <w:t>și</w:t>
      </w:r>
      <w:r w:rsidR="004505E4" w:rsidRPr="009C1220">
        <w:rPr>
          <w:color w:val="000000"/>
          <w:spacing w:val="-4"/>
          <w:sz w:val="24"/>
          <w:szCs w:val="24"/>
        </w:rPr>
        <w:t xml:space="preserve"> </w:t>
      </w:r>
      <w:r w:rsidRPr="009C1220">
        <w:rPr>
          <w:color w:val="000000"/>
          <w:spacing w:val="-4"/>
          <w:sz w:val="24"/>
          <w:szCs w:val="24"/>
        </w:rPr>
        <w:t>psihotrope în rândul copiilor și adolescenților (O3.1</w:t>
      </w:r>
      <w:r w:rsidR="006A37CA" w:rsidRPr="009C1220">
        <w:rPr>
          <w:color w:val="000000"/>
          <w:spacing w:val="-4"/>
          <w:sz w:val="24"/>
          <w:szCs w:val="24"/>
        </w:rPr>
        <w:t>–</w:t>
      </w:r>
      <w:r w:rsidRPr="009C1220">
        <w:rPr>
          <w:color w:val="000000"/>
          <w:spacing w:val="-4"/>
          <w:sz w:val="24"/>
          <w:szCs w:val="24"/>
        </w:rPr>
        <w:t>O3.3, O4.3, O9.1).</w:t>
      </w:r>
      <w:r w:rsidRPr="009C1220">
        <w:rPr>
          <w:color w:val="000000"/>
          <w:sz w:val="24"/>
          <w:szCs w:val="24"/>
        </w:rPr>
        <w:t xml:space="preserve"> </w:t>
      </w:r>
    </w:p>
    <w:p w14:paraId="469E7776" w14:textId="4AB8C0AB"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lastRenderedPageBreak/>
        <w:t xml:space="preserve">7) Eficientizarea acțiunilor de combatere a criminalității și de protecție a victimelor, inclusiv eliminarea violenței, neglijării, exploatării și traficării copiilor și </w:t>
      </w:r>
      <w:r w:rsidR="004505E4" w:rsidRPr="009C1220">
        <w:rPr>
          <w:color w:val="000000"/>
          <w:sz w:val="24"/>
          <w:szCs w:val="24"/>
        </w:rPr>
        <w:t xml:space="preserve">a </w:t>
      </w:r>
      <w:r w:rsidRPr="009C1220">
        <w:rPr>
          <w:color w:val="000000"/>
          <w:sz w:val="24"/>
          <w:szCs w:val="24"/>
        </w:rPr>
        <w:t>femeilor</w:t>
      </w:r>
      <w:r w:rsidR="004505E4" w:rsidRPr="009C1220">
        <w:rPr>
          <w:color w:val="000000"/>
          <w:sz w:val="24"/>
          <w:szCs w:val="24"/>
        </w:rPr>
        <w:t>,</w:t>
      </w:r>
      <w:r w:rsidRPr="009C1220">
        <w:rPr>
          <w:color w:val="000000"/>
          <w:sz w:val="24"/>
          <w:szCs w:val="24"/>
        </w:rPr>
        <w:t xml:space="preserve"> prin înlăturarea lacunelor </w:t>
      </w:r>
      <w:r w:rsidR="004505E4" w:rsidRPr="009C1220">
        <w:rPr>
          <w:color w:val="000000"/>
          <w:sz w:val="24"/>
          <w:szCs w:val="24"/>
        </w:rPr>
        <w:t>di</w:t>
      </w:r>
      <w:r w:rsidRPr="009C1220">
        <w:rPr>
          <w:color w:val="000000"/>
          <w:sz w:val="24"/>
          <w:szCs w:val="24"/>
        </w:rPr>
        <w:t xml:space="preserve">n cadrul legal cu privire la incriminarea, sancționarea, prevenirea şi combaterea faptelor ce </w:t>
      </w:r>
      <w:r w:rsidR="00C54594" w:rsidRPr="009C1220">
        <w:rPr>
          <w:color w:val="000000"/>
          <w:sz w:val="24"/>
          <w:szCs w:val="24"/>
        </w:rPr>
        <w:t>prejudici</w:t>
      </w:r>
      <w:r w:rsidRPr="009C1220">
        <w:rPr>
          <w:color w:val="000000"/>
          <w:sz w:val="24"/>
          <w:szCs w:val="24"/>
        </w:rPr>
        <w:t>ază sau pun în pericol viața și sănătatea persoanei, a violenței în familie și prin dezvoltarea serviciilor sociale pentru victimele infracțiunilor (O3.1</w:t>
      </w:r>
      <w:r w:rsidR="006A37CA" w:rsidRPr="009C1220">
        <w:rPr>
          <w:color w:val="000000"/>
          <w:sz w:val="24"/>
          <w:szCs w:val="24"/>
        </w:rPr>
        <w:t>–</w:t>
      </w:r>
      <w:r w:rsidRPr="009C1220">
        <w:rPr>
          <w:color w:val="000000"/>
          <w:sz w:val="24"/>
          <w:szCs w:val="24"/>
        </w:rPr>
        <w:t>O3.3, O4.3, O6.1, O9.1, O9.2).</w:t>
      </w:r>
      <w:proofErr w:type="gramEnd"/>
      <w:r w:rsidRPr="009C1220">
        <w:rPr>
          <w:color w:val="000000"/>
          <w:sz w:val="24"/>
          <w:szCs w:val="24"/>
        </w:rPr>
        <w:t xml:space="preserve"> </w:t>
      </w:r>
    </w:p>
    <w:p w14:paraId="4859CE45" w14:textId="4FEE5B20"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8) Elaborarea </w:t>
      </w:r>
      <w:r w:rsidR="004505E4" w:rsidRPr="009C1220">
        <w:rPr>
          <w:color w:val="000000"/>
          <w:sz w:val="24"/>
          <w:szCs w:val="24"/>
        </w:rPr>
        <w:t xml:space="preserve">unor </w:t>
      </w:r>
      <w:r w:rsidRPr="009C1220">
        <w:rPr>
          <w:color w:val="000000"/>
          <w:sz w:val="24"/>
          <w:szCs w:val="24"/>
        </w:rPr>
        <w:t>protocoale standard p</w:t>
      </w:r>
      <w:r w:rsidR="004505E4" w:rsidRPr="009C1220">
        <w:rPr>
          <w:color w:val="000000"/>
          <w:sz w:val="24"/>
          <w:szCs w:val="24"/>
        </w:rPr>
        <w:t>rivind</w:t>
      </w:r>
      <w:r w:rsidRPr="009C1220">
        <w:rPr>
          <w:color w:val="000000"/>
          <w:sz w:val="24"/>
          <w:szCs w:val="24"/>
        </w:rPr>
        <w:t xml:space="preserve"> asigurarea unui răspuns multisectorial la cazurile de violență față de femei și </w:t>
      </w:r>
      <w:r w:rsidR="004505E4" w:rsidRPr="009C1220">
        <w:rPr>
          <w:color w:val="000000"/>
          <w:sz w:val="24"/>
          <w:szCs w:val="24"/>
        </w:rPr>
        <w:t xml:space="preserve">de </w:t>
      </w:r>
      <w:r w:rsidRPr="009C1220">
        <w:rPr>
          <w:color w:val="000000"/>
          <w:sz w:val="24"/>
          <w:szCs w:val="24"/>
        </w:rPr>
        <w:t>violență în familie (O6.1, O7.1, O9.1).</w:t>
      </w:r>
    </w:p>
    <w:p w14:paraId="384B1631" w14:textId="062ACB05"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9) Screeningul, prevenirea şi combaterea adecvată </w:t>
      </w:r>
      <w:proofErr w:type="gramStart"/>
      <w:r w:rsidRPr="009C1220">
        <w:rPr>
          <w:color w:val="000000"/>
          <w:sz w:val="24"/>
          <w:szCs w:val="24"/>
        </w:rPr>
        <w:t>a</w:t>
      </w:r>
      <w:proofErr w:type="gramEnd"/>
      <w:r w:rsidRPr="009C1220">
        <w:rPr>
          <w:color w:val="000000"/>
          <w:sz w:val="24"/>
          <w:szCs w:val="24"/>
        </w:rPr>
        <w:t xml:space="preserve"> infracțiunilor motivate de prejudecată, etnie</w:t>
      </w:r>
      <w:r w:rsidR="004505E4" w:rsidRPr="009C1220">
        <w:rPr>
          <w:color w:val="000000"/>
          <w:sz w:val="24"/>
          <w:szCs w:val="24"/>
        </w:rPr>
        <w:t xml:space="preserve"> sau</w:t>
      </w:r>
      <w:r w:rsidRPr="009C1220">
        <w:rPr>
          <w:color w:val="000000"/>
          <w:sz w:val="24"/>
          <w:szCs w:val="24"/>
        </w:rPr>
        <w:t xml:space="preserve"> discriminare, ținând</w:t>
      </w:r>
      <w:r w:rsidR="004505E4" w:rsidRPr="009C1220">
        <w:rPr>
          <w:color w:val="000000"/>
          <w:sz w:val="24"/>
          <w:szCs w:val="24"/>
        </w:rPr>
        <w:t>u-se</w:t>
      </w:r>
      <w:r w:rsidRPr="009C1220">
        <w:rPr>
          <w:color w:val="000000"/>
          <w:sz w:val="24"/>
          <w:szCs w:val="24"/>
        </w:rPr>
        <w:t xml:space="preserve"> cont de vulnerabilitatea persoanelor (O6.1, O7.1, O9.1).</w:t>
      </w:r>
    </w:p>
    <w:p w14:paraId="339F2992" w14:textId="154ABEE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10) Cercetarea sociologică a factorilor criminalității</w:t>
      </w:r>
      <w:r w:rsidR="00081912" w:rsidRPr="009C1220">
        <w:rPr>
          <w:color w:val="000000"/>
          <w:sz w:val="24"/>
          <w:szCs w:val="24"/>
        </w:rPr>
        <w:t>,</w:t>
      </w:r>
      <w:r w:rsidRPr="009C1220">
        <w:rPr>
          <w:color w:val="000000"/>
          <w:sz w:val="24"/>
          <w:szCs w:val="24"/>
        </w:rPr>
        <w:t xml:space="preserve"> cu </w:t>
      </w:r>
      <w:proofErr w:type="gramStart"/>
      <w:r w:rsidRPr="009C1220">
        <w:rPr>
          <w:color w:val="000000"/>
          <w:sz w:val="24"/>
          <w:szCs w:val="24"/>
        </w:rPr>
        <w:t>un</w:t>
      </w:r>
      <w:proofErr w:type="gramEnd"/>
      <w:r w:rsidRPr="009C1220">
        <w:rPr>
          <w:color w:val="000000"/>
          <w:sz w:val="24"/>
          <w:szCs w:val="24"/>
        </w:rPr>
        <w:t xml:space="preserve"> accent special pe măsurile de </w:t>
      </w:r>
      <w:r w:rsidR="00081912" w:rsidRPr="009C1220">
        <w:rPr>
          <w:color w:val="000000"/>
          <w:sz w:val="24"/>
          <w:szCs w:val="24"/>
        </w:rPr>
        <w:t xml:space="preserve">prevenire </w:t>
      </w:r>
      <w:r w:rsidRPr="009C1220">
        <w:rPr>
          <w:color w:val="000000"/>
          <w:sz w:val="24"/>
          <w:szCs w:val="24"/>
        </w:rPr>
        <w:t xml:space="preserve">a delincvenței juvenile și </w:t>
      </w:r>
      <w:r w:rsidR="00081912" w:rsidRPr="009C1220">
        <w:rPr>
          <w:color w:val="000000"/>
          <w:sz w:val="24"/>
          <w:szCs w:val="24"/>
        </w:rPr>
        <w:t xml:space="preserve">pe </w:t>
      </w:r>
      <w:r w:rsidRPr="009C1220">
        <w:rPr>
          <w:color w:val="000000"/>
          <w:sz w:val="24"/>
          <w:szCs w:val="24"/>
        </w:rPr>
        <w:t xml:space="preserve">dezvoltarea unor noi tipuri de senzori pentru monitorizarea în timp real a climatului de securitate </w:t>
      </w:r>
      <w:r w:rsidR="00081912" w:rsidRPr="009C1220">
        <w:rPr>
          <w:color w:val="000000"/>
          <w:sz w:val="24"/>
          <w:szCs w:val="24"/>
        </w:rPr>
        <w:t xml:space="preserve">din </w:t>
      </w:r>
      <w:r w:rsidRPr="009C1220">
        <w:rPr>
          <w:color w:val="000000"/>
          <w:sz w:val="24"/>
          <w:szCs w:val="24"/>
        </w:rPr>
        <w:t>comunita</w:t>
      </w:r>
      <w:r w:rsidR="00081912" w:rsidRPr="009C1220">
        <w:rPr>
          <w:color w:val="000000"/>
          <w:sz w:val="24"/>
          <w:szCs w:val="24"/>
        </w:rPr>
        <w:t>te</w:t>
      </w:r>
      <w:r w:rsidRPr="009C1220">
        <w:rPr>
          <w:color w:val="000000"/>
          <w:sz w:val="24"/>
          <w:szCs w:val="24"/>
        </w:rPr>
        <w:t xml:space="preserve"> (O6.1, O7.1, O9.1, O9.2). </w:t>
      </w:r>
    </w:p>
    <w:p w14:paraId="7C0AA2B9" w14:textId="27729AD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11) Abordarea cauzelor primare ale extremismului și combaterea multiplicării discursurilor de incitare la </w:t>
      </w:r>
      <w:proofErr w:type="gramStart"/>
      <w:r w:rsidRPr="009C1220">
        <w:rPr>
          <w:color w:val="000000"/>
          <w:sz w:val="24"/>
          <w:szCs w:val="24"/>
        </w:rPr>
        <w:t>ură</w:t>
      </w:r>
      <w:proofErr w:type="gramEnd"/>
      <w:r w:rsidRPr="009C1220">
        <w:rPr>
          <w:color w:val="000000"/>
          <w:sz w:val="24"/>
          <w:szCs w:val="24"/>
        </w:rPr>
        <w:t xml:space="preserve"> şi </w:t>
      </w:r>
      <w:r w:rsidR="00081912" w:rsidRPr="009C1220">
        <w:rPr>
          <w:color w:val="000000"/>
          <w:sz w:val="24"/>
          <w:szCs w:val="24"/>
        </w:rPr>
        <w:t xml:space="preserve">a </w:t>
      </w:r>
      <w:r w:rsidRPr="009C1220">
        <w:rPr>
          <w:color w:val="000000"/>
          <w:sz w:val="24"/>
          <w:szCs w:val="24"/>
        </w:rPr>
        <w:t>disemin</w:t>
      </w:r>
      <w:r w:rsidR="00081912" w:rsidRPr="009C1220">
        <w:rPr>
          <w:color w:val="000000"/>
          <w:sz w:val="24"/>
          <w:szCs w:val="24"/>
        </w:rPr>
        <w:t>ării</w:t>
      </w:r>
      <w:r w:rsidRPr="009C1220">
        <w:rPr>
          <w:color w:val="000000"/>
          <w:sz w:val="24"/>
          <w:szCs w:val="24"/>
        </w:rPr>
        <w:t xml:space="preserve"> online </w:t>
      </w:r>
      <w:r w:rsidR="00081912" w:rsidRPr="009C1220">
        <w:rPr>
          <w:color w:val="000000"/>
          <w:sz w:val="24"/>
          <w:szCs w:val="24"/>
        </w:rPr>
        <w:t>de</w:t>
      </w:r>
      <w:r w:rsidRPr="009C1220">
        <w:rPr>
          <w:color w:val="000000"/>
          <w:sz w:val="24"/>
          <w:szCs w:val="24"/>
        </w:rPr>
        <w:t xml:space="preserve"> materiale teroriste sau extremiste, precum și dezvoltarea rezilienței individuale la </w:t>
      </w:r>
      <w:r w:rsidR="00081912" w:rsidRPr="009C1220">
        <w:rPr>
          <w:color w:val="000000"/>
          <w:sz w:val="24"/>
          <w:szCs w:val="24"/>
        </w:rPr>
        <w:t xml:space="preserve">o </w:t>
      </w:r>
      <w:r w:rsidRPr="009C1220">
        <w:rPr>
          <w:color w:val="000000"/>
          <w:sz w:val="24"/>
          <w:szCs w:val="24"/>
        </w:rPr>
        <w:t>astfel de propagandă (O3.1</w:t>
      </w:r>
      <w:r w:rsidR="006A37CA" w:rsidRPr="009C1220">
        <w:rPr>
          <w:color w:val="000000"/>
          <w:sz w:val="24"/>
          <w:szCs w:val="24"/>
        </w:rPr>
        <w:t>–</w:t>
      </w:r>
      <w:r w:rsidRPr="009C1220">
        <w:rPr>
          <w:color w:val="000000"/>
          <w:sz w:val="24"/>
          <w:szCs w:val="24"/>
        </w:rPr>
        <w:t>O3.3, O4.3, O6.1, O7.1, O9.1</w:t>
      </w:r>
      <w:r w:rsidR="00BB4AA5" w:rsidRPr="009C1220">
        <w:rPr>
          <w:color w:val="000000"/>
          <w:sz w:val="24"/>
          <w:szCs w:val="24"/>
        </w:rPr>
        <w:t>–</w:t>
      </w:r>
      <w:r w:rsidRPr="009C1220">
        <w:rPr>
          <w:color w:val="000000"/>
          <w:sz w:val="24"/>
          <w:szCs w:val="24"/>
        </w:rPr>
        <w:t>O9.3).</w:t>
      </w:r>
    </w:p>
    <w:p w14:paraId="3F11877F" w14:textId="6B3422D2" w:rsidR="00CD34BE" w:rsidRPr="009C1220" w:rsidRDefault="00CD34BE" w:rsidP="00CD34BE">
      <w:pPr>
        <w:pBdr>
          <w:top w:val="nil"/>
          <w:left w:val="nil"/>
          <w:bottom w:val="nil"/>
          <w:right w:val="nil"/>
          <w:between w:val="nil"/>
        </w:pBdr>
        <w:rPr>
          <w:color w:val="000000"/>
          <w:sz w:val="24"/>
          <w:szCs w:val="24"/>
        </w:rPr>
      </w:pPr>
      <w:proofErr w:type="gramStart"/>
      <w:r w:rsidRPr="009C1220">
        <w:rPr>
          <w:color w:val="000000"/>
          <w:sz w:val="24"/>
          <w:szCs w:val="24"/>
        </w:rPr>
        <w:t>12) Eficientizarea măsurilor de menținere și asigurare a ordinii publice și îmbunătățirea relației comunitate</w:t>
      </w:r>
      <w:r w:rsidR="00E22270" w:rsidRPr="009C1220">
        <w:rPr>
          <w:color w:val="000000"/>
          <w:sz w:val="24"/>
          <w:szCs w:val="24"/>
        </w:rPr>
        <w:t>–</w:t>
      </w:r>
      <w:r w:rsidRPr="009C1220">
        <w:rPr>
          <w:color w:val="000000"/>
          <w:sz w:val="24"/>
          <w:szCs w:val="24"/>
        </w:rPr>
        <w:t>poliție prin activitatea comun</w:t>
      </w:r>
      <w:r w:rsidR="00E22270" w:rsidRPr="009C1220">
        <w:rPr>
          <w:color w:val="000000"/>
          <w:sz w:val="24"/>
          <w:szCs w:val="24"/>
        </w:rPr>
        <w:t>ă</w:t>
      </w:r>
      <w:r w:rsidRPr="009C1220">
        <w:rPr>
          <w:color w:val="000000"/>
          <w:sz w:val="24"/>
          <w:szCs w:val="24"/>
        </w:rPr>
        <w:t xml:space="preserve"> </w:t>
      </w:r>
      <w:r w:rsidR="00E22270" w:rsidRPr="009C1220">
        <w:rPr>
          <w:color w:val="000000"/>
          <w:sz w:val="24"/>
          <w:szCs w:val="24"/>
        </w:rPr>
        <w:t>pentru</w:t>
      </w:r>
      <w:r w:rsidRPr="009C1220">
        <w:rPr>
          <w:color w:val="000000"/>
          <w:sz w:val="24"/>
          <w:szCs w:val="24"/>
        </w:rPr>
        <w:t xml:space="preserve"> soluționarea problemelor ce țin de infracționalitate și securitate publică</w:t>
      </w:r>
      <w:r w:rsidR="00E22270" w:rsidRPr="009C1220">
        <w:rPr>
          <w:color w:val="000000"/>
          <w:sz w:val="24"/>
          <w:szCs w:val="24"/>
        </w:rPr>
        <w:t>;</w:t>
      </w:r>
      <w:r w:rsidRPr="009C1220">
        <w:rPr>
          <w:color w:val="000000"/>
          <w:sz w:val="24"/>
          <w:szCs w:val="24"/>
        </w:rPr>
        <w:t xml:space="preserve"> sporirea rolului femeilor în poliția comunitară pentru a oferi un sentiment mai mare de securitate pentru populație, în special pentru femei și copii (O3.1</w:t>
      </w:r>
      <w:r w:rsidR="006A37CA" w:rsidRPr="009C1220">
        <w:rPr>
          <w:color w:val="000000"/>
          <w:sz w:val="24"/>
          <w:szCs w:val="24"/>
        </w:rPr>
        <w:t>–</w:t>
      </w:r>
      <w:r w:rsidRPr="009C1220">
        <w:rPr>
          <w:color w:val="000000"/>
          <w:sz w:val="24"/>
          <w:szCs w:val="24"/>
        </w:rPr>
        <w:t xml:space="preserve">O3.3, O4.3, O6.1, O7.1, </w:t>
      </w:r>
      <w:r w:rsidR="00BB4AA5" w:rsidRPr="009C1220">
        <w:rPr>
          <w:color w:val="000000"/>
          <w:sz w:val="24"/>
          <w:szCs w:val="24"/>
        </w:rPr>
        <w:t>O9.1–O9.3</w:t>
      </w:r>
      <w:r w:rsidRPr="009C1220">
        <w:rPr>
          <w:color w:val="000000"/>
          <w:sz w:val="24"/>
          <w:szCs w:val="24"/>
        </w:rPr>
        <w:t>).</w:t>
      </w:r>
      <w:proofErr w:type="gramEnd"/>
    </w:p>
    <w:p w14:paraId="1E87E962" w14:textId="604A55AB" w:rsidR="00CD34BE" w:rsidRPr="009C1220" w:rsidRDefault="00CD34BE" w:rsidP="00CD34BE">
      <w:pPr>
        <w:pBdr>
          <w:top w:val="nil"/>
          <w:left w:val="nil"/>
          <w:bottom w:val="nil"/>
          <w:right w:val="nil"/>
          <w:between w:val="nil"/>
        </w:pBdr>
        <w:rPr>
          <w:color w:val="000000"/>
          <w:sz w:val="24"/>
          <w:szCs w:val="24"/>
        </w:rPr>
      </w:pPr>
      <w:bookmarkStart w:id="93" w:name="_heading=h.3vac5uf" w:colFirst="0" w:colLast="0"/>
      <w:bookmarkEnd w:id="93"/>
      <w:r w:rsidRPr="009C1220">
        <w:rPr>
          <w:color w:val="000000"/>
          <w:sz w:val="24"/>
          <w:szCs w:val="24"/>
        </w:rPr>
        <w:t xml:space="preserve">13) Reacționarea rapidă și calitativă </w:t>
      </w:r>
      <w:proofErr w:type="gramStart"/>
      <w:r w:rsidR="00417097" w:rsidRPr="009C1220">
        <w:rPr>
          <w:color w:val="000000"/>
          <w:sz w:val="24"/>
          <w:szCs w:val="24"/>
        </w:rPr>
        <w:t>a</w:t>
      </w:r>
      <w:proofErr w:type="gramEnd"/>
      <w:r w:rsidR="00CC4A7F" w:rsidRPr="009C1220">
        <w:rPr>
          <w:color w:val="000000"/>
          <w:sz w:val="24"/>
          <w:szCs w:val="24"/>
        </w:rPr>
        <w:t xml:space="preserve"> </w:t>
      </w:r>
      <w:r w:rsidR="00A80095" w:rsidRPr="009C1220">
        <w:rPr>
          <w:color w:val="000000"/>
          <w:sz w:val="24"/>
          <w:szCs w:val="24"/>
        </w:rPr>
        <w:t>autorități</w:t>
      </w:r>
      <w:r w:rsidR="00CC4A7F" w:rsidRPr="009C1220">
        <w:rPr>
          <w:color w:val="000000"/>
          <w:sz w:val="24"/>
          <w:szCs w:val="24"/>
        </w:rPr>
        <w:t xml:space="preserve">lor </w:t>
      </w:r>
      <w:r w:rsidR="00A80095" w:rsidRPr="009C1220">
        <w:rPr>
          <w:color w:val="000000"/>
          <w:sz w:val="24"/>
          <w:szCs w:val="24"/>
        </w:rPr>
        <w:t xml:space="preserve">și serviciilor </w:t>
      </w:r>
      <w:r w:rsidR="00CC4A7F" w:rsidRPr="009C1220">
        <w:rPr>
          <w:color w:val="000000"/>
          <w:sz w:val="24"/>
          <w:szCs w:val="24"/>
        </w:rPr>
        <w:t>de menținere a ordinii</w:t>
      </w:r>
      <w:r w:rsidR="00A80095" w:rsidRPr="009C1220">
        <w:rPr>
          <w:color w:val="000000"/>
          <w:sz w:val="24"/>
          <w:szCs w:val="24"/>
        </w:rPr>
        <w:t xml:space="preserve"> </w:t>
      </w:r>
      <w:r w:rsidR="00CC4A7F" w:rsidRPr="009C1220">
        <w:rPr>
          <w:color w:val="000000"/>
          <w:sz w:val="24"/>
          <w:szCs w:val="24"/>
        </w:rPr>
        <w:t xml:space="preserve">publice </w:t>
      </w:r>
      <w:r w:rsidRPr="009C1220">
        <w:rPr>
          <w:color w:val="000000"/>
          <w:sz w:val="24"/>
          <w:szCs w:val="24"/>
        </w:rPr>
        <w:t>la apelurile cetățenilor pentru garantarea unui mediu sigur de ordine și securitate publică (</w:t>
      </w:r>
      <w:r w:rsidR="00BB4AA5" w:rsidRPr="009C1220">
        <w:rPr>
          <w:color w:val="000000"/>
          <w:sz w:val="24"/>
          <w:szCs w:val="24"/>
        </w:rPr>
        <w:t>O9.1–O9.3</w:t>
      </w:r>
      <w:r w:rsidRPr="009C1220">
        <w:rPr>
          <w:color w:val="000000"/>
          <w:sz w:val="24"/>
          <w:szCs w:val="24"/>
        </w:rPr>
        <w:t>).</w:t>
      </w:r>
    </w:p>
    <w:p w14:paraId="5F110AB3" w14:textId="69827884"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14) Dezvoltarea capacităților și </w:t>
      </w:r>
      <w:proofErr w:type="gramStart"/>
      <w:r w:rsidR="00CC4A7F" w:rsidRPr="009C1220">
        <w:rPr>
          <w:color w:val="000000"/>
          <w:sz w:val="24"/>
          <w:szCs w:val="24"/>
        </w:rPr>
        <w:t>a</w:t>
      </w:r>
      <w:proofErr w:type="gramEnd"/>
      <w:r w:rsidR="00CC4A7F" w:rsidRPr="009C1220">
        <w:rPr>
          <w:color w:val="000000"/>
          <w:sz w:val="24"/>
          <w:szCs w:val="24"/>
        </w:rPr>
        <w:t xml:space="preserve"> </w:t>
      </w:r>
      <w:r w:rsidRPr="009C1220">
        <w:rPr>
          <w:color w:val="000000"/>
          <w:sz w:val="24"/>
          <w:szCs w:val="24"/>
        </w:rPr>
        <w:t xml:space="preserve">instrumentelor de furnizare a securității la nivel național și regional pentru gestionarea situațiilor de criză și </w:t>
      </w:r>
      <w:r w:rsidR="00CC4A7F" w:rsidRPr="009C1220">
        <w:rPr>
          <w:color w:val="000000"/>
          <w:sz w:val="24"/>
          <w:szCs w:val="24"/>
        </w:rPr>
        <w:t xml:space="preserve">a situațiilor </w:t>
      </w:r>
      <w:r w:rsidRPr="009C1220">
        <w:rPr>
          <w:color w:val="000000"/>
          <w:sz w:val="24"/>
          <w:szCs w:val="24"/>
        </w:rPr>
        <w:t>excepționale (</w:t>
      </w:r>
      <w:r w:rsidR="00BB4AA5" w:rsidRPr="009C1220">
        <w:rPr>
          <w:color w:val="000000"/>
          <w:sz w:val="24"/>
          <w:szCs w:val="24"/>
        </w:rPr>
        <w:t>O9.1–O9.3</w:t>
      </w:r>
      <w:r w:rsidRPr="009C1220">
        <w:rPr>
          <w:color w:val="000000"/>
          <w:sz w:val="24"/>
          <w:szCs w:val="24"/>
        </w:rPr>
        <w:t xml:space="preserve">). </w:t>
      </w:r>
    </w:p>
    <w:p w14:paraId="2BD4546A" w14:textId="50D7C650"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15) Consolidarea sistemului național de azil și </w:t>
      </w:r>
      <w:r w:rsidR="00CC4A7F" w:rsidRPr="009C1220">
        <w:rPr>
          <w:color w:val="000000"/>
          <w:sz w:val="24"/>
          <w:szCs w:val="24"/>
        </w:rPr>
        <w:t xml:space="preserve">de </w:t>
      </w:r>
      <w:r w:rsidRPr="009C1220">
        <w:rPr>
          <w:color w:val="000000"/>
          <w:sz w:val="24"/>
          <w:szCs w:val="24"/>
        </w:rPr>
        <w:t xml:space="preserve">asigurare </w:t>
      </w:r>
      <w:proofErr w:type="gramStart"/>
      <w:r w:rsidRPr="009C1220">
        <w:rPr>
          <w:color w:val="000000"/>
          <w:sz w:val="24"/>
          <w:szCs w:val="24"/>
        </w:rPr>
        <w:t>a</w:t>
      </w:r>
      <w:proofErr w:type="gramEnd"/>
      <w:r w:rsidRPr="009C1220">
        <w:rPr>
          <w:color w:val="000000"/>
          <w:sz w:val="24"/>
          <w:szCs w:val="24"/>
        </w:rPr>
        <w:t xml:space="preserve"> accesului </w:t>
      </w:r>
      <w:r w:rsidR="00D06F6B" w:rsidRPr="009C1220">
        <w:rPr>
          <w:color w:val="000000"/>
          <w:sz w:val="24"/>
          <w:szCs w:val="24"/>
        </w:rPr>
        <w:t xml:space="preserve">la </w:t>
      </w:r>
      <w:r w:rsidR="00CC4A7F" w:rsidRPr="009C1220">
        <w:rPr>
          <w:color w:val="000000"/>
          <w:sz w:val="24"/>
          <w:szCs w:val="24"/>
        </w:rPr>
        <w:t xml:space="preserve">drepturi și servicii calitative pentru </w:t>
      </w:r>
      <w:r w:rsidRPr="009C1220">
        <w:rPr>
          <w:color w:val="000000"/>
          <w:sz w:val="24"/>
          <w:szCs w:val="24"/>
        </w:rPr>
        <w:t>persoanel</w:t>
      </w:r>
      <w:r w:rsidR="00CC4A7F" w:rsidRPr="009C1220">
        <w:rPr>
          <w:color w:val="000000"/>
          <w:sz w:val="24"/>
          <w:szCs w:val="24"/>
        </w:rPr>
        <w:t>e</w:t>
      </w:r>
      <w:r w:rsidRPr="009C1220">
        <w:rPr>
          <w:color w:val="000000"/>
          <w:sz w:val="24"/>
          <w:szCs w:val="24"/>
        </w:rPr>
        <w:t xml:space="preserve"> care au solicitat o formă de protecție pe teritoriul Republicii Moldova (O3.1, O3.3, O9.1, O9.2).</w:t>
      </w:r>
    </w:p>
    <w:p w14:paraId="0BB722C1" w14:textId="61F7AB05"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16) Crearea </w:t>
      </w:r>
      <w:r w:rsidR="00F151AB" w:rsidRPr="009C1220">
        <w:rPr>
          <w:color w:val="000000"/>
          <w:sz w:val="24"/>
          <w:szCs w:val="24"/>
        </w:rPr>
        <w:t xml:space="preserve">unor </w:t>
      </w:r>
      <w:r w:rsidRPr="009C1220">
        <w:rPr>
          <w:color w:val="000000"/>
          <w:sz w:val="24"/>
          <w:szCs w:val="24"/>
        </w:rPr>
        <w:t xml:space="preserve">condiții de muncă de calitate înaltă </w:t>
      </w:r>
      <w:r w:rsidR="00F151AB" w:rsidRPr="009C1220">
        <w:rPr>
          <w:color w:val="000000"/>
          <w:sz w:val="24"/>
          <w:szCs w:val="24"/>
        </w:rPr>
        <w:t xml:space="preserve">în sectorul de securitate </w:t>
      </w:r>
      <w:r w:rsidRPr="009C1220">
        <w:rPr>
          <w:color w:val="000000"/>
          <w:sz w:val="24"/>
          <w:szCs w:val="24"/>
        </w:rPr>
        <w:t xml:space="preserve">pentru a stimula creșterea eficienței </w:t>
      </w:r>
      <w:r w:rsidR="00983502" w:rsidRPr="009C1220">
        <w:rPr>
          <w:color w:val="000000"/>
          <w:sz w:val="24"/>
          <w:szCs w:val="24"/>
        </w:rPr>
        <w:t xml:space="preserve">muncii </w:t>
      </w:r>
      <w:r w:rsidRPr="009C1220">
        <w:rPr>
          <w:color w:val="000000"/>
          <w:sz w:val="24"/>
          <w:szCs w:val="24"/>
        </w:rPr>
        <w:t xml:space="preserve">angajaților, motivarea personalului, eliminarea barierelor legate de discriminare, creșterea numărului </w:t>
      </w:r>
      <w:r w:rsidR="00F151AB" w:rsidRPr="009C1220">
        <w:rPr>
          <w:color w:val="000000"/>
          <w:sz w:val="24"/>
          <w:szCs w:val="24"/>
        </w:rPr>
        <w:t xml:space="preserve">de </w:t>
      </w:r>
      <w:r w:rsidRPr="009C1220">
        <w:rPr>
          <w:color w:val="000000"/>
          <w:sz w:val="24"/>
          <w:szCs w:val="24"/>
        </w:rPr>
        <w:t>femei în sector</w:t>
      </w:r>
      <w:r w:rsidR="00F151AB" w:rsidRPr="009C1220">
        <w:rPr>
          <w:color w:val="000000"/>
          <w:sz w:val="24"/>
          <w:szCs w:val="24"/>
        </w:rPr>
        <w:t>ul</w:t>
      </w:r>
      <w:r w:rsidRPr="009C1220">
        <w:rPr>
          <w:color w:val="000000"/>
          <w:sz w:val="24"/>
          <w:szCs w:val="24"/>
        </w:rPr>
        <w:t xml:space="preserve"> de </w:t>
      </w:r>
      <w:r w:rsidR="00F151AB" w:rsidRPr="009C1220">
        <w:rPr>
          <w:color w:val="000000"/>
          <w:sz w:val="24"/>
          <w:szCs w:val="24"/>
        </w:rPr>
        <w:t>securitate;</w:t>
      </w:r>
      <w:r w:rsidRPr="009C1220">
        <w:rPr>
          <w:color w:val="000000"/>
          <w:sz w:val="24"/>
          <w:szCs w:val="24"/>
        </w:rPr>
        <w:t xml:space="preserve"> dezvoltarea sistemului de învățământ și consolidarea resurselor umane în domeniul afacerilor interne (O3.2, O3.3, O7.1, O9.1</w:t>
      </w:r>
      <w:r w:rsidR="006A37CA" w:rsidRPr="009C1220">
        <w:rPr>
          <w:color w:val="000000"/>
          <w:sz w:val="24"/>
          <w:szCs w:val="24"/>
        </w:rPr>
        <w:t>–</w:t>
      </w:r>
      <w:r w:rsidRPr="009C1220">
        <w:rPr>
          <w:color w:val="000000"/>
          <w:sz w:val="24"/>
          <w:szCs w:val="24"/>
        </w:rPr>
        <w:t xml:space="preserve">O9.3). </w:t>
      </w:r>
    </w:p>
    <w:p w14:paraId="0BBCFB17" w14:textId="5CA7241D"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17) Revizuirea mecanismului privi</w:t>
      </w:r>
      <w:r w:rsidR="00F151AB" w:rsidRPr="009C1220">
        <w:rPr>
          <w:color w:val="000000"/>
          <w:sz w:val="24"/>
          <w:szCs w:val="24"/>
        </w:rPr>
        <w:t>nd</w:t>
      </w:r>
      <w:r w:rsidRPr="009C1220">
        <w:rPr>
          <w:color w:val="000000"/>
          <w:sz w:val="24"/>
          <w:szCs w:val="24"/>
        </w:rPr>
        <w:t xml:space="preserve"> accesul la arme </w:t>
      </w:r>
      <w:r w:rsidR="00F151AB" w:rsidRPr="009C1220">
        <w:rPr>
          <w:color w:val="000000"/>
          <w:sz w:val="24"/>
          <w:szCs w:val="24"/>
        </w:rPr>
        <w:t>în sensul</w:t>
      </w:r>
      <w:r w:rsidRPr="009C1220">
        <w:rPr>
          <w:color w:val="000000"/>
          <w:sz w:val="24"/>
          <w:szCs w:val="24"/>
        </w:rPr>
        <w:t xml:space="preserve"> restricționării acestuia și stabilirea unei proceduri riguroase de monitorizare, marcare și control a</w:t>
      </w:r>
      <w:r w:rsidR="00F151AB" w:rsidRPr="009C1220">
        <w:rPr>
          <w:color w:val="000000"/>
          <w:sz w:val="24"/>
          <w:szCs w:val="24"/>
        </w:rPr>
        <w:t>l</w:t>
      </w:r>
      <w:r w:rsidRPr="009C1220">
        <w:rPr>
          <w:color w:val="000000"/>
          <w:sz w:val="24"/>
          <w:szCs w:val="24"/>
        </w:rPr>
        <w:t xml:space="preserve"> armelor din circuitul civil (O9.1</w:t>
      </w:r>
      <w:r w:rsidR="006A37CA" w:rsidRPr="009C1220">
        <w:rPr>
          <w:color w:val="000000"/>
          <w:sz w:val="24"/>
          <w:szCs w:val="24"/>
        </w:rPr>
        <w:t>–</w:t>
      </w:r>
      <w:r w:rsidRPr="009C1220">
        <w:rPr>
          <w:color w:val="000000"/>
          <w:sz w:val="24"/>
          <w:szCs w:val="24"/>
        </w:rPr>
        <w:t xml:space="preserve">O9.3). </w:t>
      </w:r>
    </w:p>
    <w:p w14:paraId="6BF964F0" w14:textId="77777777"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18) Dezvoltarea unui sistem eficient de management al frontierei de stat și asigurarea unui proces migrațional ordonat, sigur și reglementat (O9.2, O9.3).</w:t>
      </w:r>
    </w:p>
    <w:p w14:paraId="59A2453F" w14:textId="74390943"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19) Reducerea numărului de victime și a pagubelor cauzate de situațiile de urgență și </w:t>
      </w:r>
      <w:r w:rsidR="00F151AB" w:rsidRPr="009C1220">
        <w:rPr>
          <w:color w:val="000000"/>
          <w:sz w:val="24"/>
          <w:szCs w:val="24"/>
        </w:rPr>
        <w:t xml:space="preserve">situațiile </w:t>
      </w:r>
      <w:r w:rsidRPr="009C1220">
        <w:rPr>
          <w:color w:val="000000"/>
          <w:sz w:val="24"/>
          <w:szCs w:val="24"/>
        </w:rPr>
        <w:t xml:space="preserve">excepționale, inclusiv prin elaborarea, adaptarea sau transferul soluțiilor tehnologice noi </w:t>
      </w:r>
      <w:r w:rsidR="00F151AB" w:rsidRPr="009C1220">
        <w:rPr>
          <w:color w:val="000000"/>
          <w:sz w:val="24"/>
          <w:szCs w:val="24"/>
        </w:rPr>
        <w:t>în vederea</w:t>
      </w:r>
      <w:r w:rsidRPr="009C1220">
        <w:rPr>
          <w:color w:val="000000"/>
          <w:sz w:val="24"/>
          <w:szCs w:val="24"/>
        </w:rPr>
        <w:t xml:space="preserve"> prevenir</w:t>
      </w:r>
      <w:r w:rsidR="00F151AB" w:rsidRPr="009C1220">
        <w:rPr>
          <w:color w:val="000000"/>
          <w:sz w:val="24"/>
          <w:szCs w:val="24"/>
        </w:rPr>
        <w:t>ii</w:t>
      </w:r>
      <w:r w:rsidRPr="009C1220">
        <w:rPr>
          <w:color w:val="000000"/>
          <w:sz w:val="24"/>
          <w:szCs w:val="24"/>
        </w:rPr>
        <w:t xml:space="preserve"> </w:t>
      </w:r>
      <w:r w:rsidR="00F151AB" w:rsidRPr="009C1220">
        <w:rPr>
          <w:color w:val="000000"/>
          <w:sz w:val="24"/>
          <w:szCs w:val="24"/>
        </w:rPr>
        <w:t xml:space="preserve">unor astfel de </w:t>
      </w:r>
      <w:r w:rsidRPr="009C1220">
        <w:rPr>
          <w:color w:val="000000"/>
          <w:sz w:val="24"/>
          <w:szCs w:val="24"/>
        </w:rPr>
        <w:t>situații</w:t>
      </w:r>
      <w:r w:rsidR="00415F0D" w:rsidRPr="009C1220">
        <w:rPr>
          <w:color w:val="000000"/>
          <w:sz w:val="24"/>
          <w:szCs w:val="24"/>
        </w:rPr>
        <w:t>, precum</w:t>
      </w:r>
      <w:r w:rsidRPr="009C1220">
        <w:rPr>
          <w:color w:val="000000"/>
          <w:sz w:val="24"/>
          <w:szCs w:val="24"/>
        </w:rPr>
        <w:t xml:space="preserve"> și </w:t>
      </w:r>
      <w:proofErr w:type="gramStart"/>
      <w:r w:rsidRPr="009C1220">
        <w:rPr>
          <w:color w:val="000000"/>
          <w:sz w:val="24"/>
          <w:szCs w:val="24"/>
        </w:rPr>
        <w:t>a</w:t>
      </w:r>
      <w:proofErr w:type="gramEnd"/>
      <w:r w:rsidRPr="009C1220">
        <w:rPr>
          <w:color w:val="000000"/>
          <w:sz w:val="24"/>
          <w:szCs w:val="24"/>
        </w:rPr>
        <w:t xml:space="preserve"> incendiilor în sectorul casnic (O9.2, O9.3).</w:t>
      </w:r>
    </w:p>
    <w:p w14:paraId="414757AE" w14:textId="56529595"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t xml:space="preserve">20) Automatizarea proceselor informaționale și de lucru, digitalizarea serviciilor în domeniul afacerilor interne acordate cetățenilor, inclusiv adoptarea </w:t>
      </w:r>
      <w:r w:rsidR="00415F0D" w:rsidRPr="009C1220">
        <w:rPr>
          <w:color w:val="000000"/>
          <w:sz w:val="24"/>
          <w:szCs w:val="24"/>
        </w:rPr>
        <w:t xml:space="preserve">unor </w:t>
      </w:r>
      <w:r w:rsidRPr="009C1220">
        <w:rPr>
          <w:color w:val="000000"/>
          <w:sz w:val="24"/>
          <w:szCs w:val="24"/>
        </w:rPr>
        <w:t xml:space="preserve">soluții tehnologice inteligente pentru </w:t>
      </w:r>
      <w:r w:rsidR="00415F0D" w:rsidRPr="009C1220">
        <w:rPr>
          <w:color w:val="000000"/>
          <w:sz w:val="24"/>
          <w:szCs w:val="24"/>
        </w:rPr>
        <w:t xml:space="preserve">a </w:t>
      </w:r>
      <w:r w:rsidRPr="009C1220">
        <w:rPr>
          <w:color w:val="000000"/>
          <w:sz w:val="24"/>
          <w:szCs w:val="24"/>
        </w:rPr>
        <w:t>spori nivelul de securitate a circulației rutiere (O9.2, O9.3).</w:t>
      </w:r>
    </w:p>
    <w:p w14:paraId="68FB8739" w14:textId="39414D2C" w:rsidR="00CD34BE" w:rsidRPr="009C1220" w:rsidRDefault="00CD34BE" w:rsidP="00CD34BE">
      <w:pPr>
        <w:pBdr>
          <w:top w:val="nil"/>
          <w:left w:val="nil"/>
          <w:bottom w:val="nil"/>
          <w:right w:val="nil"/>
          <w:between w:val="nil"/>
        </w:pBdr>
        <w:rPr>
          <w:color w:val="000000"/>
          <w:sz w:val="24"/>
          <w:szCs w:val="24"/>
        </w:rPr>
      </w:pPr>
      <w:r w:rsidRPr="009C1220">
        <w:rPr>
          <w:color w:val="000000"/>
          <w:sz w:val="24"/>
          <w:szCs w:val="24"/>
        </w:rPr>
        <w:lastRenderedPageBreak/>
        <w:t xml:space="preserve">21) Evaluarea continuă a riscurilor </w:t>
      </w:r>
      <w:r w:rsidRPr="009C1220">
        <w:rPr>
          <w:sz w:val="24"/>
          <w:szCs w:val="24"/>
        </w:rPr>
        <w:t>meteo-climatice</w:t>
      </w:r>
      <w:r w:rsidRPr="009C1220">
        <w:rPr>
          <w:color w:val="000000"/>
          <w:sz w:val="24"/>
          <w:szCs w:val="24"/>
        </w:rPr>
        <w:t xml:space="preserve">, geomorfologice, radiologice și seismice, evaluarea vulnerabilității </w:t>
      </w:r>
      <w:r w:rsidR="00641D72" w:rsidRPr="009C1220">
        <w:rPr>
          <w:color w:val="000000"/>
          <w:sz w:val="24"/>
          <w:szCs w:val="24"/>
        </w:rPr>
        <w:t xml:space="preserve">la astfel de riscuri a </w:t>
      </w:r>
      <w:r w:rsidRPr="009C1220">
        <w:rPr>
          <w:color w:val="000000"/>
          <w:sz w:val="24"/>
          <w:szCs w:val="24"/>
        </w:rPr>
        <w:t xml:space="preserve">fondului de clădiri și </w:t>
      </w:r>
      <w:proofErr w:type="gramStart"/>
      <w:r w:rsidRPr="009C1220">
        <w:rPr>
          <w:color w:val="000000"/>
          <w:sz w:val="24"/>
          <w:szCs w:val="24"/>
        </w:rPr>
        <w:t>a</w:t>
      </w:r>
      <w:proofErr w:type="gramEnd"/>
      <w:r w:rsidRPr="009C1220">
        <w:rPr>
          <w:color w:val="000000"/>
          <w:sz w:val="24"/>
          <w:szCs w:val="24"/>
        </w:rPr>
        <w:t xml:space="preserve"> infrastructurilor critice și ajustarea standardelor tehnice și de securitate </w:t>
      </w:r>
      <w:r w:rsidR="00641D72" w:rsidRPr="009C1220">
        <w:rPr>
          <w:color w:val="000000"/>
          <w:sz w:val="24"/>
          <w:szCs w:val="24"/>
        </w:rPr>
        <w:t>corespunzătoar</w:t>
      </w:r>
      <w:r w:rsidR="00415F0D" w:rsidRPr="009C1220">
        <w:rPr>
          <w:color w:val="000000"/>
          <w:sz w:val="24"/>
          <w:szCs w:val="24"/>
        </w:rPr>
        <w:t xml:space="preserve">e </w:t>
      </w:r>
      <w:r w:rsidRPr="009C1220">
        <w:rPr>
          <w:color w:val="000000"/>
          <w:sz w:val="24"/>
          <w:szCs w:val="24"/>
        </w:rPr>
        <w:t xml:space="preserve">(O9.2, O9.3). </w:t>
      </w:r>
    </w:p>
    <w:p w14:paraId="147F8DD2" w14:textId="1FA87508"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22) Consolidarea capacităților </w:t>
      </w:r>
      <w:r w:rsidR="001E453D" w:rsidRPr="009C1220">
        <w:rPr>
          <w:color w:val="000000"/>
          <w:sz w:val="24"/>
          <w:szCs w:val="24"/>
        </w:rPr>
        <w:t xml:space="preserve">subiecților </w:t>
      </w:r>
      <w:r w:rsidRPr="009C1220">
        <w:rPr>
          <w:color w:val="000000"/>
          <w:sz w:val="24"/>
          <w:szCs w:val="24"/>
        </w:rPr>
        <w:t xml:space="preserve">și </w:t>
      </w:r>
      <w:proofErr w:type="gramStart"/>
      <w:r w:rsidR="001E453D" w:rsidRPr="009C1220">
        <w:rPr>
          <w:color w:val="000000"/>
          <w:sz w:val="24"/>
          <w:szCs w:val="24"/>
        </w:rPr>
        <w:t>a</w:t>
      </w:r>
      <w:proofErr w:type="gramEnd"/>
      <w:r w:rsidR="001E453D" w:rsidRPr="009C1220">
        <w:rPr>
          <w:color w:val="000000"/>
          <w:sz w:val="24"/>
          <w:szCs w:val="24"/>
        </w:rPr>
        <w:t xml:space="preserve"> </w:t>
      </w:r>
      <w:r w:rsidRPr="009C1220">
        <w:rPr>
          <w:color w:val="000000"/>
          <w:sz w:val="24"/>
          <w:szCs w:val="24"/>
        </w:rPr>
        <w:t>instituțiilor-cheie de aborda</w:t>
      </w:r>
      <w:r w:rsidR="001E453D" w:rsidRPr="009C1220">
        <w:rPr>
          <w:color w:val="000000"/>
          <w:sz w:val="24"/>
          <w:szCs w:val="24"/>
        </w:rPr>
        <w:t>re a</w:t>
      </w:r>
      <w:r w:rsidRPr="009C1220">
        <w:rPr>
          <w:color w:val="000000"/>
          <w:sz w:val="24"/>
          <w:szCs w:val="24"/>
        </w:rPr>
        <w:t xml:space="preserve"> normel</w:t>
      </w:r>
      <w:r w:rsidR="001E453D" w:rsidRPr="009C1220">
        <w:rPr>
          <w:color w:val="000000"/>
          <w:sz w:val="24"/>
          <w:szCs w:val="24"/>
        </w:rPr>
        <w:t>or</w:t>
      </w:r>
      <w:r w:rsidRPr="009C1220">
        <w:rPr>
          <w:color w:val="000000"/>
          <w:sz w:val="24"/>
          <w:szCs w:val="24"/>
        </w:rPr>
        <w:t xml:space="preserve"> nediscriminatorii de gen și sociale pentru a răspunde și a preveni violența bazată pe gen și violența sexuală, crearea alianțelor și a parteneriatelor strategice și desfășurarea campaniilor de informare și advocacy (O9.1).</w:t>
      </w:r>
    </w:p>
    <w:p w14:paraId="7C706B48" w14:textId="7ACDB15D" w:rsidR="00CD34BE" w:rsidRPr="009C1220" w:rsidRDefault="00CD34BE" w:rsidP="00CD34BE">
      <w:pPr>
        <w:pBdr>
          <w:top w:val="nil"/>
          <w:left w:val="nil"/>
          <w:bottom w:val="nil"/>
          <w:right w:val="nil"/>
          <w:between w:val="nil"/>
        </w:pBdr>
        <w:rPr>
          <w:sz w:val="24"/>
          <w:szCs w:val="24"/>
        </w:rPr>
      </w:pPr>
      <w:r w:rsidRPr="009C1220">
        <w:rPr>
          <w:color w:val="000000"/>
          <w:sz w:val="24"/>
          <w:szCs w:val="24"/>
        </w:rPr>
        <w:t xml:space="preserve">23) Monitorizarea realizării recomandărilor </w:t>
      </w:r>
      <w:r w:rsidR="001E453D" w:rsidRPr="009C1220">
        <w:rPr>
          <w:color w:val="000000"/>
          <w:sz w:val="24"/>
          <w:szCs w:val="24"/>
        </w:rPr>
        <w:t xml:space="preserve">primite </w:t>
      </w:r>
      <w:r w:rsidRPr="009C1220">
        <w:rPr>
          <w:color w:val="000000"/>
          <w:sz w:val="24"/>
          <w:szCs w:val="24"/>
        </w:rPr>
        <w:t>de la mecanismele internaționale în baza angajamentelor asumate de Republica Moldova privind drepturile omului (O9.1</w:t>
      </w:r>
      <w:r w:rsidR="006A37CA" w:rsidRPr="009C1220">
        <w:rPr>
          <w:color w:val="000000"/>
          <w:sz w:val="24"/>
          <w:szCs w:val="24"/>
        </w:rPr>
        <w:t>–</w:t>
      </w:r>
      <w:r w:rsidR="001E453D" w:rsidRPr="009C1220">
        <w:rPr>
          <w:color w:val="000000"/>
          <w:sz w:val="24"/>
          <w:szCs w:val="24"/>
        </w:rPr>
        <w:t>O</w:t>
      </w:r>
      <w:r w:rsidRPr="009C1220">
        <w:rPr>
          <w:color w:val="000000"/>
          <w:sz w:val="24"/>
          <w:szCs w:val="24"/>
        </w:rPr>
        <w:t>9.3)</w:t>
      </w:r>
      <w:r w:rsidR="00516666" w:rsidRPr="009C1220">
        <w:rPr>
          <w:color w:val="000000"/>
          <w:sz w:val="24"/>
          <w:szCs w:val="24"/>
        </w:rPr>
        <w:t>.</w:t>
      </w:r>
    </w:p>
    <w:p w14:paraId="7FD0999F" w14:textId="5E31F998" w:rsidR="00CD34BE" w:rsidRPr="009C1220" w:rsidRDefault="00CD34BE" w:rsidP="00CD34BE">
      <w:pPr>
        <w:rPr>
          <w:rFonts w:eastAsia="Arial"/>
          <w:color w:val="000000"/>
          <w:sz w:val="24"/>
          <w:szCs w:val="24"/>
        </w:rPr>
      </w:pPr>
      <w:proofErr w:type="gramStart"/>
      <w:r w:rsidRPr="009C1220">
        <w:rPr>
          <w:color w:val="000000"/>
          <w:sz w:val="24"/>
          <w:szCs w:val="24"/>
        </w:rPr>
        <w:t xml:space="preserve">24) Consolidarea capacităților instituțiilor naționale </w:t>
      </w:r>
      <w:r w:rsidR="001E453D" w:rsidRPr="009C1220">
        <w:rPr>
          <w:color w:val="000000"/>
          <w:sz w:val="24"/>
          <w:szCs w:val="24"/>
        </w:rPr>
        <w:t xml:space="preserve">de </w:t>
      </w:r>
      <w:r w:rsidRPr="009C1220">
        <w:rPr>
          <w:color w:val="000000"/>
          <w:sz w:val="24"/>
          <w:szCs w:val="24"/>
        </w:rPr>
        <w:t>apărare</w:t>
      </w:r>
      <w:r w:rsidR="001E453D" w:rsidRPr="009C1220">
        <w:rPr>
          <w:color w:val="000000"/>
          <w:sz w:val="24"/>
          <w:szCs w:val="24"/>
        </w:rPr>
        <w:t xml:space="preserve"> </w:t>
      </w:r>
      <w:r w:rsidRPr="009C1220">
        <w:rPr>
          <w:color w:val="000000"/>
          <w:sz w:val="24"/>
          <w:szCs w:val="24"/>
        </w:rPr>
        <w:t xml:space="preserve">a drepturilor omului prin dezvoltarea </w:t>
      </w:r>
      <w:r w:rsidR="001E453D" w:rsidRPr="009C1220">
        <w:rPr>
          <w:color w:val="000000"/>
          <w:sz w:val="24"/>
          <w:szCs w:val="24"/>
        </w:rPr>
        <w:t xml:space="preserve">unor </w:t>
      </w:r>
      <w:r w:rsidRPr="009C1220">
        <w:rPr>
          <w:color w:val="000000"/>
          <w:sz w:val="24"/>
          <w:szCs w:val="24"/>
        </w:rPr>
        <w:t>mecanisme de implicare și oferirea unui statut mai puternic Oficiului Avocatului Poporului și Consiliului pentru prevenirea și eliminarea discriminării și asigurarea egalității în procesul de monitorizare, raportare și implementare a recomandărilor acestora din perspectiva prevenirii, protecției și promovării drepturilor omului și a egalității de gen atât pe teritoriul Republicii Moldova, cât și în afara țării (O7.1, O7.2).</w:t>
      </w:r>
      <w:proofErr w:type="gramEnd"/>
    </w:p>
    <w:p w14:paraId="00A25B55" w14:textId="77777777" w:rsidR="00CD34BE" w:rsidRPr="009C1220" w:rsidRDefault="00CD34BE" w:rsidP="00CD34BE">
      <w:pPr>
        <w:pBdr>
          <w:top w:val="nil"/>
          <w:left w:val="nil"/>
          <w:bottom w:val="nil"/>
          <w:right w:val="nil"/>
          <w:between w:val="nil"/>
        </w:pBdr>
        <w:rPr>
          <w:sz w:val="24"/>
          <w:szCs w:val="24"/>
        </w:rPr>
      </w:pPr>
      <w:r w:rsidRPr="009C1220">
        <w:rPr>
          <w:color w:val="000000"/>
          <w:sz w:val="24"/>
          <w:szCs w:val="24"/>
        </w:rPr>
        <w:t>25) Întărirea capacităților instituțiilor din sectorul sănătății de a răspunde la violența de gen ca parte a unui mecanism multisectorial, inclusiv răspunsul la violența sexuală prin managementul clinic al violului atât în context obișnuit, cât și în context umanitar sau de urgență de sănătate publică (O9.1).</w:t>
      </w:r>
    </w:p>
    <w:p w14:paraId="7A13E993" w14:textId="5A12AD66" w:rsidR="00CD34BE" w:rsidRPr="009C1220" w:rsidRDefault="00CD34BE" w:rsidP="009C1220">
      <w:pPr>
        <w:pBdr>
          <w:top w:val="nil"/>
          <w:left w:val="nil"/>
          <w:bottom w:val="nil"/>
          <w:right w:val="nil"/>
          <w:between w:val="nil"/>
        </w:pBdr>
        <w:rPr>
          <w:color w:val="000000"/>
          <w:sz w:val="24"/>
          <w:szCs w:val="24"/>
        </w:rPr>
      </w:pPr>
      <w:r w:rsidRPr="009C1220">
        <w:rPr>
          <w:color w:val="000000"/>
          <w:sz w:val="24"/>
          <w:szCs w:val="24"/>
        </w:rPr>
        <w:t>26) Prevenirea şi combaterea infracțiunilor motivate de prejudecată, etnie</w:t>
      </w:r>
      <w:r w:rsidR="001E453D" w:rsidRPr="009C1220">
        <w:rPr>
          <w:color w:val="000000"/>
          <w:sz w:val="24"/>
          <w:szCs w:val="24"/>
        </w:rPr>
        <w:t xml:space="preserve"> sau</w:t>
      </w:r>
      <w:r w:rsidRPr="009C1220">
        <w:rPr>
          <w:color w:val="000000"/>
          <w:sz w:val="24"/>
          <w:szCs w:val="24"/>
        </w:rPr>
        <w:t xml:space="preserve"> discriminare, ținând cont de vulnerabilitatea persoanelor, în </w:t>
      </w:r>
      <w:r w:rsidR="001E453D" w:rsidRPr="009C1220">
        <w:rPr>
          <w:color w:val="000000"/>
          <w:sz w:val="24"/>
          <w:szCs w:val="24"/>
        </w:rPr>
        <w:t>special</w:t>
      </w:r>
      <w:r w:rsidRPr="009C1220">
        <w:rPr>
          <w:color w:val="000000"/>
          <w:sz w:val="24"/>
          <w:szCs w:val="24"/>
        </w:rPr>
        <w:t xml:space="preserve"> a populației cu risc sporit de </w:t>
      </w:r>
      <w:r w:rsidR="00D532D8" w:rsidRPr="009C1220">
        <w:rPr>
          <w:color w:val="000000"/>
          <w:sz w:val="24"/>
          <w:szCs w:val="24"/>
        </w:rPr>
        <w:t xml:space="preserve">infectare cu </w:t>
      </w:r>
      <w:r w:rsidRPr="009C1220">
        <w:rPr>
          <w:color w:val="000000"/>
          <w:sz w:val="24"/>
          <w:szCs w:val="24"/>
        </w:rPr>
        <w:t>HIV, a persoanelor care trăiesc cu HIV, a persoanelor cu dizabilități, inclusiv a persoanelor cu dizabilități mintale aflate în instituții psihiatrice, a minorităților etnice etc.  (O6.1, O7.1, O9.1).</w:t>
      </w:r>
    </w:p>
    <w:bookmarkStart w:id="94" w:name="_heading=h.3ls5o66" w:colFirst="0" w:colLast="0"/>
    <w:bookmarkStart w:id="95" w:name="_Toc114659157"/>
    <w:bookmarkEnd w:id="94"/>
    <w:p w14:paraId="68F4B0F3" w14:textId="1041BDEE" w:rsidR="00CD34BE" w:rsidRPr="009C1220" w:rsidRDefault="001F42B0" w:rsidP="00D06F6B">
      <w:pPr>
        <w:pStyle w:val="1"/>
        <w:tabs>
          <w:tab w:val="left" w:pos="993"/>
        </w:tabs>
        <w:spacing w:before="0"/>
        <w:ind w:firstLine="709"/>
        <w:jc w:val="left"/>
        <w:rPr>
          <w:rStyle w:val="10"/>
          <w:rFonts w:ascii="Times New Roman" w:hAnsi="Times New Roman"/>
          <w:b/>
          <w:bCs/>
          <w:color w:val="000000" w:themeColor="text1"/>
          <w:sz w:val="24"/>
          <w:szCs w:val="24"/>
        </w:rPr>
      </w:pPr>
      <w:sdt>
        <w:sdtPr>
          <w:rPr>
            <w:rStyle w:val="10"/>
            <w:rFonts w:ascii="Times New Roman" w:hAnsi="Times New Roman"/>
            <w:b/>
            <w:bCs/>
            <w:color w:val="000000" w:themeColor="text1"/>
            <w:sz w:val="24"/>
            <w:szCs w:val="24"/>
          </w:rPr>
          <w:tag w:val="goog_rdk_864"/>
          <w:id w:val="1319074589"/>
        </w:sdtPr>
        <w:sdtEndPr>
          <w:rPr>
            <w:rStyle w:val="10"/>
          </w:rPr>
        </w:sdtEndPr>
        <w:sdtContent>
          <w:r w:rsidR="00CD34BE" w:rsidRPr="009C1220">
            <w:rPr>
              <w:rStyle w:val="10"/>
              <w:rFonts w:ascii="Times New Roman" w:hAnsi="Times New Roman"/>
              <w:b/>
              <w:bCs/>
              <w:color w:val="000000" w:themeColor="text1"/>
              <w:sz w:val="24"/>
              <w:szCs w:val="24"/>
            </w:rPr>
            <w:t>6.</w:t>
          </w:r>
          <w:r w:rsidR="00CD34BE" w:rsidRPr="009C1220">
            <w:rPr>
              <w:rStyle w:val="10"/>
              <w:rFonts w:ascii="Times New Roman" w:hAnsi="Times New Roman"/>
              <w:b/>
              <w:bCs/>
              <w:color w:val="000000" w:themeColor="text1"/>
              <w:sz w:val="24"/>
              <w:szCs w:val="24"/>
            </w:rPr>
            <w:tab/>
          </w:r>
        </w:sdtContent>
      </w:sdt>
      <w:r w:rsidR="00CD34BE" w:rsidRPr="009C1220">
        <w:rPr>
          <w:rStyle w:val="10"/>
          <w:rFonts w:ascii="Times New Roman" w:hAnsi="Times New Roman"/>
          <w:b/>
          <w:bCs/>
          <w:color w:val="000000" w:themeColor="text1"/>
          <w:sz w:val="24"/>
          <w:szCs w:val="24"/>
        </w:rPr>
        <w:t>Impactul</w:t>
      </w:r>
      <w:bookmarkEnd w:id="95"/>
    </w:p>
    <w:p w14:paraId="0E35408F" w14:textId="37DA146E" w:rsidR="00CD34BE" w:rsidRPr="009C1220" w:rsidRDefault="00CD34BE" w:rsidP="00CD34BE">
      <w:pPr>
        <w:rPr>
          <w:sz w:val="24"/>
          <w:szCs w:val="24"/>
        </w:rPr>
      </w:pPr>
      <w:r w:rsidRPr="009C1220">
        <w:rPr>
          <w:sz w:val="24"/>
          <w:szCs w:val="24"/>
        </w:rPr>
        <w:t xml:space="preserve">Impactul SND urmează </w:t>
      </w:r>
      <w:proofErr w:type="gramStart"/>
      <w:r w:rsidR="00D532D8" w:rsidRPr="009C1220">
        <w:rPr>
          <w:sz w:val="24"/>
          <w:szCs w:val="24"/>
        </w:rPr>
        <w:t>să</w:t>
      </w:r>
      <w:proofErr w:type="gramEnd"/>
      <w:r w:rsidRPr="009C1220">
        <w:rPr>
          <w:sz w:val="24"/>
          <w:szCs w:val="24"/>
        </w:rPr>
        <w:t xml:space="preserve"> fi</w:t>
      </w:r>
      <w:r w:rsidR="00D532D8" w:rsidRPr="009C1220">
        <w:rPr>
          <w:sz w:val="24"/>
          <w:szCs w:val="24"/>
        </w:rPr>
        <w:t>e</w:t>
      </w:r>
      <w:r w:rsidRPr="009C1220">
        <w:rPr>
          <w:sz w:val="24"/>
          <w:szCs w:val="24"/>
        </w:rPr>
        <w:t xml:space="preserve"> evaluat în raport cu indicatorii care, în mod direct, relatează dimensiunile calității vieții oamenilor (tabelul 5). În procesul de elaborare a strategiilor sectoriale, </w:t>
      </w:r>
      <w:r w:rsidR="00D532D8" w:rsidRPr="009C1220">
        <w:rPr>
          <w:sz w:val="24"/>
          <w:szCs w:val="24"/>
        </w:rPr>
        <w:t>dar</w:t>
      </w:r>
      <w:r w:rsidRPr="009C1220">
        <w:rPr>
          <w:sz w:val="24"/>
          <w:szCs w:val="24"/>
        </w:rPr>
        <w:t xml:space="preserve"> și de monitorizare și evaluare, fiecare indicator urmează a fi dezagregat după criteriile relevante pentru a reflecta gradul efectiv de cuprindere </w:t>
      </w:r>
      <w:proofErr w:type="gramStart"/>
      <w:r w:rsidRPr="009C1220">
        <w:rPr>
          <w:sz w:val="24"/>
          <w:szCs w:val="24"/>
        </w:rPr>
        <w:t>a</w:t>
      </w:r>
      <w:proofErr w:type="gramEnd"/>
      <w:r w:rsidRPr="009C1220">
        <w:rPr>
          <w:sz w:val="24"/>
          <w:szCs w:val="24"/>
        </w:rPr>
        <w:t xml:space="preserve"> oamenilor în procesul de dezvoltare.</w:t>
      </w:r>
      <w:r w:rsidR="00704C20" w:rsidRPr="009C1220">
        <w:rPr>
          <w:sz w:val="24"/>
          <w:szCs w:val="24"/>
        </w:rPr>
        <w:t xml:space="preserve"> </w:t>
      </w:r>
      <w:r w:rsidRPr="009C1220">
        <w:rPr>
          <w:sz w:val="24"/>
          <w:szCs w:val="24"/>
        </w:rPr>
        <w:t>Aceste criterii includ, dar nu se limitează la sex, vârstă, amplasarea geografică (rural/urban, regiunile de dezvoltare), mediile de reședință, statutul de dizabilitate, etnie și limba vorbită, domiciliu, statutul socioeconomic.</w:t>
      </w:r>
      <w:bookmarkStart w:id="96" w:name="_heading=h.pkwqa1" w:colFirst="0" w:colLast="0"/>
      <w:bookmarkEnd w:id="96"/>
    </w:p>
    <w:p w14:paraId="3F1F4847" w14:textId="6CA92362" w:rsidR="00CD34BE" w:rsidRPr="009C1220" w:rsidRDefault="00CD34BE" w:rsidP="008827CB">
      <w:pPr>
        <w:keepNext/>
        <w:pBdr>
          <w:top w:val="nil"/>
          <w:left w:val="nil"/>
          <w:bottom w:val="nil"/>
          <w:right w:val="nil"/>
          <w:between w:val="nil"/>
        </w:pBdr>
        <w:ind w:left="7920" w:firstLine="444"/>
        <w:rPr>
          <w:b/>
          <w:color w:val="000000"/>
          <w:sz w:val="24"/>
          <w:szCs w:val="24"/>
        </w:rPr>
      </w:pPr>
      <w:r w:rsidRPr="009C1220">
        <w:rPr>
          <w:b/>
          <w:color w:val="000000"/>
          <w:sz w:val="24"/>
          <w:szCs w:val="24"/>
        </w:rPr>
        <w:t>Tabelul 5</w:t>
      </w:r>
    </w:p>
    <w:p w14:paraId="2FBF6814" w14:textId="77777777" w:rsidR="00285616" w:rsidRPr="009C1220" w:rsidRDefault="00285616" w:rsidP="008827CB">
      <w:pPr>
        <w:keepNext/>
        <w:pBdr>
          <w:top w:val="nil"/>
          <w:left w:val="nil"/>
          <w:bottom w:val="nil"/>
          <w:right w:val="nil"/>
          <w:between w:val="nil"/>
        </w:pBdr>
        <w:ind w:left="7920" w:firstLine="444"/>
        <w:rPr>
          <w:b/>
          <w:color w:val="000000"/>
          <w:sz w:val="24"/>
          <w:szCs w:val="24"/>
        </w:rPr>
      </w:pPr>
    </w:p>
    <w:p w14:paraId="50C79471" w14:textId="77777777" w:rsidR="00CD34BE" w:rsidRPr="009C1220" w:rsidRDefault="00CD34BE" w:rsidP="001F4623">
      <w:pPr>
        <w:keepNext/>
        <w:pBdr>
          <w:top w:val="nil"/>
          <w:left w:val="nil"/>
          <w:bottom w:val="nil"/>
          <w:right w:val="nil"/>
          <w:between w:val="nil"/>
        </w:pBdr>
        <w:ind w:firstLine="0"/>
        <w:jc w:val="center"/>
        <w:rPr>
          <w:b/>
          <w:color w:val="000000"/>
          <w:sz w:val="24"/>
          <w:szCs w:val="24"/>
        </w:rPr>
      </w:pPr>
      <w:r w:rsidRPr="009C1220">
        <w:rPr>
          <w:b/>
          <w:color w:val="000000"/>
          <w:sz w:val="24"/>
          <w:szCs w:val="24"/>
        </w:rPr>
        <w:t xml:space="preserve">Indicatorii de evaluare </w:t>
      </w:r>
      <w:proofErr w:type="gramStart"/>
      <w:r w:rsidRPr="009C1220">
        <w:rPr>
          <w:b/>
          <w:color w:val="000000"/>
          <w:sz w:val="24"/>
          <w:szCs w:val="24"/>
        </w:rPr>
        <w:t>a</w:t>
      </w:r>
      <w:proofErr w:type="gramEnd"/>
      <w:r w:rsidRPr="009C1220">
        <w:rPr>
          <w:b/>
          <w:color w:val="000000"/>
          <w:sz w:val="24"/>
          <w:szCs w:val="24"/>
        </w:rPr>
        <w:t xml:space="preserve"> impactului de dezvoltare a SND </w:t>
      </w:r>
    </w:p>
    <w:p w14:paraId="13969F40" w14:textId="77777777" w:rsidR="00CD34BE" w:rsidRPr="009C1220" w:rsidRDefault="00CD34BE" w:rsidP="001F4623">
      <w:pPr>
        <w:keepNext/>
        <w:pBdr>
          <w:top w:val="nil"/>
          <w:left w:val="nil"/>
          <w:bottom w:val="nil"/>
          <w:right w:val="nil"/>
          <w:between w:val="nil"/>
        </w:pBdr>
        <w:ind w:firstLine="0"/>
        <w:jc w:val="center"/>
        <w:rPr>
          <w:b/>
          <w:color w:val="000000"/>
          <w:sz w:val="24"/>
          <w:szCs w:val="24"/>
        </w:rPr>
      </w:pPr>
    </w:p>
    <w:tbl>
      <w:tblPr>
        <w:tblW w:w="498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2901"/>
        <w:gridCol w:w="1599"/>
        <w:gridCol w:w="1599"/>
        <w:gridCol w:w="1452"/>
        <w:gridCol w:w="1419"/>
      </w:tblGrid>
      <w:tr w:rsidR="00CD34BE" w:rsidRPr="009C1220" w14:paraId="3566914F" w14:textId="77777777" w:rsidTr="001921AD">
        <w:trPr>
          <w:trHeight w:val="20"/>
        </w:trPr>
        <w:tc>
          <w:tcPr>
            <w:tcW w:w="304" w:type="pct"/>
            <w:tcBorders>
              <w:top w:val="single" w:sz="4" w:space="0" w:color="000000"/>
              <w:left w:val="single" w:sz="4" w:space="0" w:color="000000"/>
              <w:bottom w:val="single" w:sz="4" w:space="0" w:color="000000"/>
              <w:right w:val="single" w:sz="4" w:space="0" w:color="000000"/>
            </w:tcBorders>
          </w:tcPr>
          <w:p w14:paraId="60738E61" w14:textId="77777777" w:rsidR="008827CB" w:rsidRPr="009C1220" w:rsidRDefault="008827CB" w:rsidP="001F4623">
            <w:pPr>
              <w:pBdr>
                <w:top w:val="nil"/>
                <w:left w:val="nil"/>
                <w:bottom w:val="nil"/>
                <w:right w:val="nil"/>
                <w:between w:val="nil"/>
              </w:pBdr>
              <w:ind w:left="-859" w:right="25" w:firstLine="751"/>
              <w:jc w:val="left"/>
              <w:rPr>
                <w:color w:val="000000"/>
                <w:sz w:val="24"/>
                <w:szCs w:val="24"/>
              </w:rPr>
            </w:pPr>
            <w:r w:rsidRPr="009C1220">
              <w:rPr>
                <w:color w:val="000000"/>
                <w:sz w:val="24"/>
                <w:szCs w:val="24"/>
              </w:rPr>
              <w:t xml:space="preserve">  </w:t>
            </w:r>
          </w:p>
          <w:p w14:paraId="788CD719" w14:textId="2379C277" w:rsidR="00CD34BE" w:rsidRPr="009C1220" w:rsidRDefault="008827CB" w:rsidP="008827CB">
            <w:pPr>
              <w:pBdr>
                <w:top w:val="nil"/>
                <w:left w:val="nil"/>
                <w:bottom w:val="nil"/>
                <w:right w:val="nil"/>
                <w:between w:val="nil"/>
              </w:pBdr>
              <w:ind w:left="-859" w:right="25" w:firstLine="792"/>
              <w:jc w:val="left"/>
              <w:rPr>
                <w:b/>
                <w:color w:val="000000"/>
                <w:sz w:val="24"/>
                <w:szCs w:val="24"/>
              </w:rPr>
            </w:pPr>
            <w:r w:rsidRPr="009C1220">
              <w:rPr>
                <w:color w:val="000000"/>
                <w:sz w:val="24"/>
                <w:szCs w:val="24"/>
              </w:rPr>
              <w:t xml:space="preserve">  </w:t>
            </w:r>
            <w:r w:rsidRPr="009C1220">
              <w:rPr>
                <w:b/>
                <w:color w:val="000000"/>
                <w:sz w:val="24"/>
                <w:szCs w:val="24"/>
              </w:rPr>
              <w:t>Nr.</w:t>
            </w:r>
          </w:p>
        </w:tc>
        <w:tc>
          <w:tcPr>
            <w:tcW w:w="1519" w:type="pct"/>
            <w:tcBorders>
              <w:top w:val="single" w:sz="4" w:space="0" w:color="000000"/>
              <w:left w:val="single" w:sz="4" w:space="0" w:color="000000"/>
              <w:bottom w:val="single" w:sz="4" w:space="0" w:color="000000"/>
              <w:right w:val="single" w:sz="4" w:space="0" w:color="000000"/>
            </w:tcBorders>
          </w:tcPr>
          <w:p w14:paraId="4E24DDBB" w14:textId="77777777" w:rsidR="00CD34BE" w:rsidRPr="009C1220" w:rsidRDefault="00CD34BE" w:rsidP="00D82A2E">
            <w:pPr>
              <w:ind w:firstLine="110"/>
              <w:jc w:val="center"/>
              <w:rPr>
                <w:b/>
                <w:sz w:val="24"/>
                <w:szCs w:val="24"/>
              </w:rPr>
            </w:pPr>
            <w:r w:rsidRPr="009C1220">
              <w:rPr>
                <w:b/>
                <w:sz w:val="24"/>
                <w:szCs w:val="24"/>
              </w:rPr>
              <w:t>Obiectivul general/ indicatorul</w:t>
            </w:r>
          </w:p>
        </w:tc>
        <w:tc>
          <w:tcPr>
            <w:tcW w:w="837" w:type="pct"/>
            <w:tcBorders>
              <w:top w:val="single" w:sz="4" w:space="0" w:color="000000"/>
              <w:left w:val="single" w:sz="4" w:space="0" w:color="000000"/>
              <w:bottom w:val="single" w:sz="4" w:space="0" w:color="000000"/>
              <w:right w:val="single" w:sz="4" w:space="0" w:color="000000"/>
            </w:tcBorders>
          </w:tcPr>
          <w:p w14:paraId="775B2E50" w14:textId="77777777" w:rsidR="00CD34BE" w:rsidRPr="009C1220" w:rsidRDefault="00CD34BE" w:rsidP="00A93F50">
            <w:pPr>
              <w:ind w:firstLine="46"/>
              <w:jc w:val="center"/>
              <w:rPr>
                <w:b/>
                <w:sz w:val="24"/>
                <w:szCs w:val="24"/>
              </w:rPr>
            </w:pPr>
            <w:r w:rsidRPr="009C1220">
              <w:rPr>
                <w:b/>
                <w:sz w:val="24"/>
                <w:szCs w:val="24"/>
              </w:rPr>
              <w:t>Sursa</w:t>
            </w:r>
          </w:p>
        </w:tc>
        <w:tc>
          <w:tcPr>
            <w:tcW w:w="837" w:type="pct"/>
            <w:tcBorders>
              <w:top w:val="single" w:sz="4" w:space="0" w:color="000000"/>
              <w:left w:val="single" w:sz="4" w:space="0" w:color="000000"/>
              <w:bottom w:val="single" w:sz="4" w:space="0" w:color="000000"/>
              <w:right w:val="single" w:sz="4" w:space="0" w:color="000000"/>
            </w:tcBorders>
          </w:tcPr>
          <w:p w14:paraId="000CBC09" w14:textId="77777777" w:rsidR="00CD34BE" w:rsidRPr="009C1220" w:rsidRDefault="00CD34BE" w:rsidP="00A93F50">
            <w:pPr>
              <w:ind w:firstLine="0"/>
              <w:jc w:val="center"/>
              <w:rPr>
                <w:b/>
                <w:sz w:val="24"/>
                <w:szCs w:val="24"/>
              </w:rPr>
            </w:pPr>
            <w:r w:rsidRPr="009C1220">
              <w:rPr>
                <w:b/>
                <w:sz w:val="24"/>
                <w:szCs w:val="24"/>
              </w:rPr>
              <w:t>Valoarea de referință</w:t>
            </w:r>
          </w:p>
        </w:tc>
        <w:tc>
          <w:tcPr>
            <w:tcW w:w="760" w:type="pct"/>
            <w:tcBorders>
              <w:top w:val="single" w:sz="4" w:space="0" w:color="000000"/>
              <w:left w:val="single" w:sz="4" w:space="0" w:color="000000"/>
              <w:bottom w:val="single" w:sz="4" w:space="0" w:color="000000"/>
              <w:right w:val="single" w:sz="4" w:space="0" w:color="000000"/>
            </w:tcBorders>
          </w:tcPr>
          <w:p w14:paraId="03965A3F" w14:textId="77777777" w:rsidR="00CD34BE" w:rsidRPr="009C1220" w:rsidRDefault="00CD34BE" w:rsidP="00A93F50">
            <w:pPr>
              <w:ind w:firstLine="25"/>
              <w:jc w:val="center"/>
              <w:rPr>
                <w:b/>
                <w:sz w:val="24"/>
                <w:szCs w:val="24"/>
              </w:rPr>
            </w:pPr>
            <w:r w:rsidRPr="009C1220">
              <w:rPr>
                <w:b/>
                <w:sz w:val="24"/>
                <w:szCs w:val="24"/>
              </w:rPr>
              <w:t>Ținta intermediară (2025)</w:t>
            </w:r>
          </w:p>
        </w:tc>
        <w:tc>
          <w:tcPr>
            <w:tcW w:w="743" w:type="pct"/>
            <w:tcBorders>
              <w:top w:val="single" w:sz="4" w:space="0" w:color="000000"/>
              <w:left w:val="single" w:sz="4" w:space="0" w:color="000000"/>
              <w:bottom w:val="single" w:sz="4" w:space="0" w:color="000000"/>
              <w:right w:val="single" w:sz="4" w:space="0" w:color="000000"/>
            </w:tcBorders>
          </w:tcPr>
          <w:p w14:paraId="3A10E679" w14:textId="77777777" w:rsidR="00CD34BE" w:rsidRPr="009C1220" w:rsidRDefault="00CD34BE" w:rsidP="00A93F50">
            <w:pPr>
              <w:ind w:firstLine="0"/>
              <w:jc w:val="center"/>
              <w:rPr>
                <w:b/>
                <w:sz w:val="24"/>
                <w:szCs w:val="24"/>
              </w:rPr>
            </w:pPr>
            <w:r w:rsidRPr="009C1220">
              <w:rPr>
                <w:b/>
                <w:sz w:val="24"/>
                <w:szCs w:val="24"/>
              </w:rPr>
              <w:t>Ținta finală (2030)</w:t>
            </w:r>
          </w:p>
        </w:tc>
      </w:tr>
    </w:tbl>
    <w:p w14:paraId="3AE153CC" w14:textId="77777777" w:rsidR="00CD34BE" w:rsidRPr="009C1220" w:rsidRDefault="00CD34BE" w:rsidP="00CD34BE">
      <w:pPr>
        <w:rPr>
          <w:sz w:val="24"/>
          <w:szCs w:val="24"/>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751"/>
        <w:gridCol w:w="1513"/>
        <w:gridCol w:w="1517"/>
        <w:gridCol w:w="1374"/>
        <w:gridCol w:w="1346"/>
      </w:tblGrid>
      <w:tr w:rsidR="00CD34BE" w:rsidRPr="009C1220" w14:paraId="7388312F" w14:textId="77777777" w:rsidTr="009C1220">
        <w:trPr>
          <w:trHeight w:val="20"/>
          <w:tblHeader/>
          <w:jc w:val="center"/>
        </w:trPr>
        <w:tc>
          <w:tcPr>
            <w:tcW w:w="315" w:type="pct"/>
            <w:tcBorders>
              <w:top w:val="single" w:sz="4" w:space="0" w:color="000000"/>
              <w:left w:val="single" w:sz="4" w:space="0" w:color="000000"/>
              <w:bottom w:val="single" w:sz="4" w:space="0" w:color="000000"/>
              <w:right w:val="single" w:sz="4" w:space="0" w:color="000000"/>
            </w:tcBorders>
          </w:tcPr>
          <w:p w14:paraId="7158999D" w14:textId="77777777" w:rsidR="00CD34BE" w:rsidRPr="009C1220" w:rsidRDefault="00CD34BE" w:rsidP="00C622B9">
            <w:pPr>
              <w:pBdr>
                <w:top w:val="nil"/>
                <w:left w:val="nil"/>
                <w:bottom w:val="nil"/>
                <w:right w:val="nil"/>
                <w:between w:val="nil"/>
              </w:pBdr>
              <w:jc w:val="center"/>
              <w:rPr>
                <w:b/>
                <w:color w:val="000000"/>
                <w:sz w:val="24"/>
                <w:szCs w:val="24"/>
              </w:rPr>
            </w:pPr>
            <w:r w:rsidRPr="009C1220">
              <w:rPr>
                <w:b/>
                <w:color w:val="000000"/>
                <w:sz w:val="24"/>
                <w:szCs w:val="24"/>
              </w:rPr>
              <w:t>1</w:t>
            </w:r>
          </w:p>
        </w:tc>
        <w:tc>
          <w:tcPr>
            <w:tcW w:w="1516" w:type="pct"/>
            <w:tcBorders>
              <w:top w:val="single" w:sz="4" w:space="0" w:color="000000"/>
              <w:left w:val="single" w:sz="4" w:space="0" w:color="000000"/>
              <w:bottom w:val="single" w:sz="4" w:space="0" w:color="000000"/>
              <w:right w:val="single" w:sz="4" w:space="0" w:color="000000"/>
            </w:tcBorders>
          </w:tcPr>
          <w:p w14:paraId="6F0A1A70" w14:textId="2920D58D" w:rsidR="00CD34BE" w:rsidRPr="009C1220" w:rsidRDefault="008827CB" w:rsidP="008827CB">
            <w:pPr>
              <w:tabs>
                <w:tab w:val="left" w:pos="886"/>
              </w:tabs>
              <w:rPr>
                <w:b/>
                <w:sz w:val="24"/>
                <w:szCs w:val="24"/>
              </w:rPr>
            </w:pPr>
            <w:r w:rsidRPr="009C1220">
              <w:rPr>
                <w:b/>
                <w:sz w:val="24"/>
                <w:szCs w:val="24"/>
              </w:rPr>
              <w:t xml:space="preserve">           </w:t>
            </w:r>
            <w:r w:rsidR="00CD34BE" w:rsidRPr="009C1220">
              <w:rPr>
                <w:b/>
                <w:sz w:val="24"/>
                <w:szCs w:val="24"/>
              </w:rPr>
              <w:t>2</w:t>
            </w:r>
          </w:p>
        </w:tc>
        <w:tc>
          <w:tcPr>
            <w:tcW w:w="834" w:type="pct"/>
            <w:tcBorders>
              <w:top w:val="single" w:sz="4" w:space="0" w:color="000000"/>
              <w:left w:val="single" w:sz="4" w:space="0" w:color="000000"/>
              <w:bottom w:val="single" w:sz="4" w:space="0" w:color="000000"/>
              <w:right w:val="single" w:sz="4" w:space="0" w:color="000000"/>
            </w:tcBorders>
          </w:tcPr>
          <w:p w14:paraId="71A52502" w14:textId="2D42F820" w:rsidR="00CD34BE" w:rsidRPr="009C1220" w:rsidRDefault="008827CB" w:rsidP="008827CB">
            <w:pPr>
              <w:ind w:firstLine="0"/>
              <w:rPr>
                <w:b/>
                <w:sz w:val="24"/>
                <w:szCs w:val="24"/>
              </w:rPr>
            </w:pPr>
            <w:r w:rsidRPr="009C1220">
              <w:rPr>
                <w:b/>
                <w:sz w:val="24"/>
                <w:szCs w:val="24"/>
              </w:rPr>
              <w:t xml:space="preserve">             </w:t>
            </w:r>
            <w:r w:rsidR="00CD34BE" w:rsidRPr="009C1220">
              <w:rPr>
                <w:b/>
                <w:sz w:val="24"/>
                <w:szCs w:val="24"/>
              </w:rPr>
              <w:t>3</w:t>
            </w:r>
          </w:p>
        </w:tc>
        <w:tc>
          <w:tcPr>
            <w:tcW w:w="836" w:type="pct"/>
            <w:tcBorders>
              <w:top w:val="single" w:sz="4" w:space="0" w:color="000000"/>
              <w:left w:val="single" w:sz="4" w:space="0" w:color="000000"/>
              <w:bottom w:val="single" w:sz="4" w:space="0" w:color="000000"/>
              <w:right w:val="single" w:sz="4" w:space="0" w:color="000000"/>
            </w:tcBorders>
          </w:tcPr>
          <w:p w14:paraId="6789B456" w14:textId="311498D7" w:rsidR="00CD34BE" w:rsidRPr="009C1220" w:rsidRDefault="008827CB" w:rsidP="008827CB">
            <w:pPr>
              <w:ind w:firstLine="0"/>
              <w:rPr>
                <w:b/>
                <w:sz w:val="24"/>
                <w:szCs w:val="24"/>
              </w:rPr>
            </w:pPr>
            <w:r w:rsidRPr="009C1220">
              <w:rPr>
                <w:b/>
                <w:sz w:val="24"/>
                <w:szCs w:val="24"/>
              </w:rPr>
              <w:t xml:space="preserve">          </w:t>
            </w:r>
            <w:r w:rsidR="00CD34BE" w:rsidRPr="009C1220">
              <w:rPr>
                <w:b/>
                <w:sz w:val="24"/>
                <w:szCs w:val="24"/>
              </w:rPr>
              <w:t>4</w:t>
            </w:r>
          </w:p>
        </w:tc>
        <w:tc>
          <w:tcPr>
            <w:tcW w:w="757" w:type="pct"/>
            <w:tcBorders>
              <w:top w:val="single" w:sz="4" w:space="0" w:color="000000"/>
              <w:left w:val="single" w:sz="4" w:space="0" w:color="000000"/>
              <w:bottom w:val="single" w:sz="4" w:space="0" w:color="000000"/>
              <w:right w:val="single" w:sz="4" w:space="0" w:color="000000"/>
            </w:tcBorders>
          </w:tcPr>
          <w:p w14:paraId="28D835C3" w14:textId="2DC1E823" w:rsidR="00CD34BE" w:rsidRPr="009C1220" w:rsidRDefault="008827CB" w:rsidP="008827CB">
            <w:pPr>
              <w:ind w:firstLine="0"/>
              <w:rPr>
                <w:b/>
                <w:sz w:val="24"/>
                <w:szCs w:val="24"/>
              </w:rPr>
            </w:pPr>
            <w:r w:rsidRPr="009C1220">
              <w:rPr>
                <w:b/>
                <w:sz w:val="24"/>
                <w:szCs w:val="24"/>
              </w:rPr>
              <w:t xml:space="preserve">               </w:t>
            </w:r>
            <w:r w:rsidR="00CD34BE" w:rsidRPr="009C1220">
              <w:rPr>
                <w:b/>
                <w:sz w:val="24"/>
                <w:szCs w:val="24"/>
              </w:rPr>
              <w:t>5</w:t>
            </w:r>
          </w:p>
        </w:tc>
        <w:tc>
          <w:tcPr>
            <w:tcW w:w="742" w:type="pct"/>
            <w:tcBorders>
              <w:top w:val="single" w:sz="4" w:space="0" w:color="000000"/>
              <w:left w:val="single" w:sz="4" w:space="0" w:color="000000"/>
              <w:bottom w:val="single" w:sz="4" w:space="0" w:color="000000"/>
              <w:right w:val="single" w:sz="4" w:space="0" w:color="000000"/>
            </w:tcBorders>
          </w:tcPr>
          <w:p w14:paraId="0993509C" w14:textId="4F27E709" w:rsidR="00CD34BE" w:rsidRPr="009C1220" w:rsidRDefault="008827CB" w:rsidP="008827CB">
            <w:pPr>
              <w:ind w:firstLine="0"/>
              <w:rPr>
                <w:b/>
                <w:sz w:val="24"/>
                <w:szCs w:val="24"/>
              </w:rPr>
            </w:pPr>
            <w:r w:rsidRPr="009C1220">
              <w:rPr>
                <w:b/>
                <w:sz w:val="24"/>
                <w:szCs w:val="24"/>
              </w:rPr>
              <w:t xml:space="preserve">           </w:t>
            </w:r>
            <w:r w:rsidR="00CD34BE" w:rsidRPr="009C1220">
              <w:rPr>
                <w:b/>
                <w:sz w:val="24"/>
                <w:szCs w:val="24"/>
              </w:rPr>
              <w:t>6</w:t>
            </w:r>
          </w:p>
        </w:tc>
      </w:tr>
      <w:sdt>
        <w:sdtPr>
          <w:rPr>
            <w:sz w:val="24"/>
            <w:szCs w:val="24"/>
          </w:rPr>
          <w:tag w:val="goog_rdk_878"/>
          <w:id w:val="-1954469578"/>
        </w:sdtPr>
        <w:sdtEndPr/>
        <w:sdtContent>
          <w:tr w:rsidR="00CD34BE" w:rsidRPr="009C1220" w14:paraId="454423A0"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4AD3C0F9" w14:textId="77777777" w:rsidR="00CD34BE" w:rsidRPr="009C1220" w:rsidRDefault="00CD34BE" w:rsidP="00C622B9">
                <w:pPr>
                  <w:pBdr>
                    <w:top w:val="nil"/>
                    <w:left w:val="nil"/>
                    <w:bottom w:val="nil"/>
                    <w:right w:val="nil"/>
                    <w:between w:val="nil"/>
                  </w:pBdr>
                  <w:jc w:val="center"/>
                  <w:rPr>
                    <w:sz w:val="24"/>
                    <w:szCs w:val="24"/>
                  </w:rPr>
                </w:pPr>
              </w:p>
            </w:tc>
            <w:tc>
              <w:tcPr>
                <w:tcW w:w="4685" w:type="pct"/>
                <w:gridSpan w:val="5"/>
                <w:tcBorders>
                  <w:top w:val="single" w:sz="4" w:space="0" w:color="000000"/>
                  <w:left w:val="nil"/>
                  <w:bottom w:val="single" w:sz="4" w:space="0" w:color="000000"/>
                  <w:right w:val="single" w:sz="4" w:space="0" w:color="000000"/>
                </w:tcBorders>
              </w:tcPr>
              <w:p w14:paraId="389EF5B0" w14:textId="02C5623D" w:rsidR="00CD34BE" w:rsidRPr="009C1220" w:rsidRDefault="00CD34BE" w:rsidP="00D82A2E">
                <w:pPr>
                  <w:pBdr>
                    <w:top w:val="nil"/>
                    <w:left w:val="nil"/>
                    <w:bottom w:val="nil"/>
                    <w:right w:val="nil"/>
                    <w:between w:val="nil"/>
                  </w:pBdr>
                  <w:ind w:firstLine="33"/>
                  <w:rPr>
                    <w:b/>
                    <w:sz w:val="24"/>
                    <w:szCs w:val="24"/>
                  </w:rPr>
                </w:pPr>
                <w:r w:rsidRPr="009C1220">
                  <w:rPr>
                    <w:b/>
                    <w:sz w:val="24"/>
                    <w:szCs w:val="24"/>
                  </w:rPr>
                  <w:t>Obiectivul general 1. Creșterea veniturilor din surse durabile și atenuarea inegalităților</w:t>
                </w:r>
              </w:p>
            </w:tc>
          </w:tr>
        </w:sdtContent>
      </w:sdt>
      <w:tr w:rsidR="00CD34BE" w:rsidRPr="009C1220" w14:paraId="4DDE467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2177DED" w14:textId="0C0647B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w:t>
            </w:r>
          </w:p>
        </w:tc>
        <w:tc>
          <w:tcPr>
            <w:tcW w:w="1516" w:type="pct"/>
            <w:tcBorders>
              <w:top w:val="single" w:sz="4" w:space="0" w:color="000000"/>
              <w:left w:val="single" w:sz="4" w:space="0" w:color="000000"/>
              <w:bottom w:val="single" w:sz="4" w:space="0" w:color="000000"/>
              <w:right w:val="single" w:sz="4" w:space="0" w:color="000000"/>
            </w:tcBorders>
          </w:tcPr>
          <w:p w14:paraId="3A46CDE8" w14:textId="77777777" w:rsidR="00CD34BE" w:rsidRPr="009C1220" w:rsidRDefault="00CD34BE" w:rsidP="00D82A2E">
            <w:pPr>
              <w:ind w:firstLine="0"/>
              <w:jc w:val="left"/>
              <w:rPr>
                <w:sz w:val="24"/>
                <w:szCs w:val="24"/>
              </w:rPr>
            </w:pPr>
            <w:r w:rsidRPr="009C1220">
              <w:rPr>
                <w:sz w:val="24"/>
                <w:szCs w:val="24"/>
              </w:rPr>
              <w:t>Rata medie anuală de creștere a PIB-ului, %</w:t>
            </w:r>
          </w:p>
        </w:tc>
        <w:tc>
          <w:tcPr>
            <w:tcW w:w="834" w:type="pct"/>
            <w:tcBorders>
              <w:top w:val="single" w:sz="4" w:space="0" w:color="000000"/>
              <w:left w:val="single" w:sz="4" w:space="0" w:color="000000"/>
              <w:bottom w:val="single" w:sz="4" w:space="0" w:color="000000"/>
              <w:right w:val="single" w:sz="4" w:space="0" w:color="000000"/>
            </w:tcBorders>
          </w:tcPr>
          <w:p w14:paraId="49560AD5" w14:textId="77777777" w:rsidR="00CD34BE" w:rsidRPr="009C1220" w:rsidRDefault="00CD34BE" w:rsidP="00D82A2E">
            <w:pPr>
              <w:ind w:firstLine="0"/>
              <w:jc w:val="center"/>
              <w:rPr>
                <w:sz w:val="24"/>
                <w:szCs w:val="24"/>
              </w:rPr>
            </w:pPr>
            <w:r w:rsidRPr="009C1220">
              <w:rPr>
                <w:sz w:val="24"/>
                <w:szCs w:val="24"/>
              </w:rPr>
              <w:t>Biroul Național de Statistică (BNS)</w:t>
            </w:r>
          </w:p>
        </w:tc>
        <w:tc>
          <w:tcPr>
            <w:tcW w:w="836" w:type="pct"/>
            <w:tcBorders>
              <w:top w:val="single" w:sz="4" w:space="0" w:color="000000"/>
              <w:left w:val="single" w:sz="4" w:space="0" w:color="000000"/>
              <w:bottom w:val="single" w:sz="4" w:space="0" w:color="000000"/>
              <w:right w:val="single" w:sz="4" w:space="0" w:color="000000"/>
            </w:tcBorders>
          </w:tcPr>
          <w:p w14:paraId="31489B62" w14:textId="77777777" w:rsidR="00C51592" w:rsidRPr="009C1220" w:rsidRDefault="00CD34BE" w:rsidP="00C51592">
            <w:pPr>
              <w:ind w:firstLine="0"/>
              <w:jc w:val="center"/>
              <w:rPr>
                <w:sz w:val="24"/>
                <w:szCs w:val="24"/>
              </w:rPr>
            </w:pPr>
            <w:r w:rsidRPr="009C1220">
              <w:rPr>
                <w:sz w:val="24"/>
                <w:szCs w:val="24"/>
              </w:rPr>
              <w:t xml:space="preserve">3,7 </w:t>
            </w:r>
          </w:p>
          <w:p w14:paraId="04EA6726" w14:textId="37FE3D98" w:rsidR="00CD34BE" w:rsidRPr="009C1220" w:rsidRDefault="00CD34BE" w:rsidP="00D82A2E">
            <w:pPr>
              <w:ind w:hanging="244"/>
              <w:jc w:val="center"/>
              <w:rPr>
                <w:sz w:val="24"/>
                <w:szCs w:val="24"/>
              </w:rPr>
            </w:pPr>
            <w:r w:rsidRPr="009C1220">
              <w:rPr>
                <w:sz w:val="24"/>
                <w:szCs w:val="24"/>
              </w:rPr>
              <w:t>(media pentru 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2F83C125" w14:textId="41CAEF42" w:rsidR="00CD34BE" w:rsidRPr="009C1220" w:rsidRDefault="00D82A2E" w:rsidP="00D82A2E">
            <w:pPr>
              <w:ind w:hanging="1243"/>
              <w:jc w:val="center"/>
              <w:rPr>
                <w:sz w:val="24"/>
                <w:szCs w:val="24"/>
              </w:rPr>
            </w:pPr>
            <w:r w:rsidRPr="009C1220">
              <w:rPr>
                <w:sz w:val="24"/>
                <w:szCs w:val="24"/>
              </w:rPr>
              <w:t xml:space="preserve">                       </w:t>
            </w:r>
            <w:r w:rsidR="00CD34BE" w:rsidRPr="009C1220">
              <w:rPr>
                <w:sz w:val="24"/>
                <w:szCs w:val="24"/>
              </w:rPr>
              <w:t>5,0</w:t>
            </w:r>
          </w:p>
          <w:p w14:paraId="6C9585F3" w14:textId="4251441B" w:rsidR="00CD34BE" w:rsidRPr="009C1220" w:rsidRDefault="00CD34BE" w:rsidP="00D82A2E">
            <w:pPr>
              <w:ind w:firstLine="0"/>
              <w:jc w:val="center"/>
              <w:rPr>
                <w:sz w:val="24"/>
                <w:szCs w:val="24"/>
              </w:rPr>
            </w:pPr>
            <w:r w:rsidRPr="009C1220">
              <w:rPr>
                <w:sz w:val="24"/>
                <w:szCs w:val="24"/>
              </w:rPr>
              <w:t>(media pentru 2023</w:t>
            </w:r>
            <w:r w:rsidR="000E55E8" w:rsidRPr="009C1220">
              <w:rPr>
                <w:sz w:val="24"/>
                <w:szCs w:val="24"/>
              </w:rPr>
              <w:t>–</w:t>
            </w:r>
            <w:r w:rsidRPr="009C1220">
              <w:rPr>
                <w:sz w:val="24"/>
                <w:szCs w:val="24"/>
              </w:rPr>
              <w:t>2025)</w:t>
            </w:r>
          </w:p>
        </w:tc>
        <w:tc>
          <w:tcPr>
            <w:tcW w:w="742" w:type="pct"/>
            <w:tcBorders>
              <w:top w:val="single" w:sz="4" w:space="0" w:color="000000"/>
              <w:left w:val="single" w:sz="4" w:space="0" w:color="000000"/>
              <w:bottom w:val="single" w:sz="4" w:space="0" w:color="000000"/>
              <w:right w:val="single" w:sz="4" w:space="0" w:color="000000"/>
            </w:tcBorders>
          </w:tcPr>
          <w:p w14:paraId="3F40AF7E" w14:textId="77777777" w:rsidR="00CD34BE" w:rsidRPr="009C1220" w:rsidRDefault="00CD34BE" w:rsidP="00D82A2E">
            <w:pPr>
              <w:ind w:hanging="109"/>
              <w:jc w:val="center"/>
              <w:rPr>
                <w:sz w:val="24"/>
                <w:szCs w:val="24"/>
              </w:rPr>
            </w:pPr>
            <w:r w:rsidRPr="009C1220">
              <w:rPr>
                <w:sz w:val="24"/>
                <w:szCs w:val="24"/>
              </w:rPr>
              <w:t>5,0</w:t>
            </w:r>
          </w:p>
          <w:p w14:paraId="2F994420" w14:textId="77777777" w:rsidR="00CD34BE" w:rsidRPr="009C1220" w:rsidRDefault="00CD34BE" w:rsidP="00D82A2E">
            <w:pPr>
              <w:ind w:hanging="109"/>
              <w:jc w:val="center"/>
              <w:rPr>
                <w:sz w:val="24"/>
                <w:szCs w:val="24"/>
              </w:rPr>
            </w:pPr>
            <w:r w:rsidRPr="009C1220">
              <w:rPr>
                <w:sz w:val="24"/>
                <w:szCs w:val="24"/>
              </w:rPr>
              <w:t>(media pentru</w:t>
            </w:r>
          </w:p>
          <w:p w14:paraId="25D740D1" w14:textId="5950BC9D" w:rsidR="00CD34BE" w:rsidRPr="009C1220" w:rsidRDefault="00CD34BE" w:rsidP="00D82A2E">
            <w:pPr>
              <w:ind w:hanging="109"/>
              <w:jc w:val="center"/>
              <w:rPr>
                <w:sz w:val="24"/>
                <w:szCs w:val="24"/>
              </w:rPr>
            </w:pPr>
            <w:r w:rsidRPr="009C1220">
              <w:rPr>
                <w:sz w:val="24"/>
                <w:szCs w:val="24"/>
              </w:rPr>
              <w:t xml:space="preserve"> 2026</w:t>
            </w:r>
            <w:r w:rsidR="000E55E8" w:rsidRPr="009C1220">
              <w:rPr>
                <w:sz w:val="24"/>
                <w:szCs w:val="24"/>
              </w:rPr>
              <w:t>–</w:t>
            </w:r>
            <w:r w:rsidRPr="009C1220">
              <w:rPr>
                <w:sz w:val="24"/>
                <w:szCs w:val="24"/>
              </w:rPr>
              <w:t>2030)</w:t>
            </w:r>
          </w:p>
        </w:tc>
      </w:tr>
      <w:tr w:rsidR="00CD34BE" w:rsidRPr="009C1220" w14:paraId="08D3F88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3419047" w14:textId="42B3623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2.</w:t>
            </w:r>
          </w:p>
        </w:tc>
        <w:tc>
          <w:tcPr>
            <w:tcW w:w="1516" w:type="pct"/>
            <w:tcBorders>
              <w:top w:val="single" w:sz="4" w:space="0" w:color="000000"/>
              <w:left w:val="single" w:sz="4" w:space="0" w:color="000000"/>
              <w:bottom w:val="single" w:sz="4" w:space="0" w:color="000000"/>
              <w:right w:val="single" w:sz="4" w:space="0" w:color="000000"/>
            </w:tcBorders>
          </w:tcPr>
          <w:p w14:paraId="6548E036" w14:textId="77777777" w:rsidR="00CD34BE" w:rsidRPr="009C1220" w:rsidRDefault="00CD34BE" w:rsidP="00D82A2E">
            <w:pPr>
              <w:ind w:firstLine="0"/>
              <w:jc w:val="left"/>
              <w:rPr>
                <w:sz w:val="24"/>
                <w:szCs w:val="24"/>
              </w:rPr>
            </w:pPr>
            <w:r w:rsidRPr="009C1220">
              <w:rPr>
                <w:sz w:val="24"/>
                <w:szCs w:val="24"/>
              </w:rPr>
              <w:t xml:space="preserve">Rata medie anuală de creștere a PIB-ului pe cap </w:t>
            </w:r>
            <w:r w:rsidRPr="009C1220">
              <w:rPr>
                <w:sz w:val="24"/>
                <w:szCs w:val="24"/>
              </w:rPr>
              <w:lastRenderedPageBreak/>
              <w:t>de locuitor, %</w:t>
            </w:r>
          </w:p>
        </w:tc>
        <w:tc>
          <w:tcPr>
            <w:tcW w:w="834" w:type="pct"/>
            <w:tcBorders>
              <w:top w:val="single" w:sz="4" w:space="0" w:color="000000"/>
              <w:left w:val="single" w:sz="4" w:space="0" w:color="000000"/>
              <w:bottom w:val="single" w:sz="4" w:space="0" w:color="000000"/>
              <w:right w:val="single" w:sz="4" w:space="0" w:color="000000"/>
            </w:tcBorders>
          </w:tcPr>
          <w:p w14:paraId="37CE7174" w14:textId="77777777" w:rsidR="00CD34BE" w:rsidRPr="009C1220" w:rsidRDefault="00CD34BE" w:rsidP="00D82A2E">
            <w:pPr>
              <w:ind w:firstLine="463"/>
              <w:jc w:val="left"/>
              <w:rPr>
                <w:sz w:val="24"/>
                <w:szCs w:val="24"/>
              </w:rPr>
            </w:pPr>
            <w:r w:rsidRPr="009C1220">
              <w:rPr>
                <w:sz w:val="24"/>
                <w:szCs w:val="24"/>
              </w:rPr>
              <w:lastRenderedPageBreak/>
              <w:t>BNS</w:t>
            </w:r>
          </w:p>
        </w:tc>
        <w:tc>
          <w:tcPr>
            <w:tcW w:w="836" w:type="pct"/>
            <w:tcBorders>
              <w:top w:val="single" w:sz="4" w:space="0" w:color="000000"/>
              <w:left w:val="single" w:sz="4" w:space="0" w:color="000000"/>
              <w:bottom w:val="single" w:sz="4" w:space="0" w:color="000000"/>
              <w:right w:val="single" w:sz="4" w:space="0" w:color="000000"/>
            </w:tcBorders>
          </w:tcPr>
          <w:p w14:paraId="0C1D035D" w14:textId="77777777" w:rsidR="006A5175" w:rsidRPr="009C1220" w:rsidRDefault="00CD34BE" w:rsidP="00D82A2E">
            <w:pPr>
              <w:ind w:hanging="103"/>
              <w:jc w:val="center"/>
              <w:rPr>
                <w:sz w:val="24"/>
                <w:szCs w:val="24"/>
              </w:rPr>
            </w:pPr>
            <w:r w:rsidRPr="009C1220">
              <w:rPr>
                <w:sz w:val="24"/>
                <w:szCs w:val="24"/>
              </w:rPr>
              <w:t xml:space="preserve">5,1 </w:t>
            </w:r>
          </w:p>
          <w:p w14:paraId="05E32FF5" w14:textId="2DC6323F" w:rsidR="00CD34BE" w:rsidRPr="009C1220" w:rsidRDefault="00CD34BE" w:rsidP="00D82A2E">
            <w:pPr>
              <w:ind w:hanging="103"/>
              <w:jc w:val="center"/>
              <w:rPr>
                <w:sz w:val="24"/>
                <w:szCs w:val="24"/>
              </w:rPr>
            </w:pPr>
            <w:r w:rsidRPr="009C1220">
              <w:rPr>
                <w:sz w:val="24"/>
                <w:szCs w:val="24"/>
              </w:rPr>
              <w:t xml:space="preserve">(media pentru </w:t>
            </w:r>
            <w:r w:rsidRPr="009C1220">
              <w:rPr>
                <w:sz w:val="24"/>
                <w:szCs w:val="24"/>
              </w:rPr>
              <w:lastRenderedPageBreak/>
              <w:t>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0F5BB419" w14:textId="77777777" w:rsidR="006A5175" w:rsidRPr="009C1220" w:rsidRDefault="00CD34BE" w:rsidP="007E32BC">
            <w:pPr>
              <w:ind w:hanging="105"/>
              <w:jc w:val="center"/>
              <w:rPr>
                <w:sz w:val="24"/>
                <w:szCs w:val="24"/>
              </w:rPr>
            </w:pPr>
            <w:r w:rsidRPr="009C1220">
              <w:rPr>
                <w:sz w:val="24"/>
                <w:szCs w:val="24"/>
              </w:rPr>
              <w:lastRenderedPageBreak/>
              <w:t xml:space="preserve">7,5 </w:t>
            </w:r>
          </w:p>
          <w:p w14:paraId="77B3820C" w14:textId="5874AE9D" w:rsidR="00CD34BE" w:rsidRPr="009C1220" w:rsidRDefault="00CD34BE" w:rsidP="007E32BC">
            <w:pPr>
              <w:ind w:hanging="105"/>
              <w:jc w:val="center"/>
              <w:rPr>
                <w:sz w:val="24"/>
                <w:szCs w:val="24"/>
              </w:rPr>
            </w:pPr>
            <w:r w:rsidRPr="009C1220">
              <w:rPr>
                <w:sz w:val="24"/>
                <w:szCs w:val="24"/>
              </w:rPr>
              <w:t xml:space="preserve">(media </w:t>
            </w:r>
            <w:r w:rsidRPr="009C1220">
              <w:rPr>
                <w:sz w:val="24"/>
                <w:szCs w:val="24"/>
              </w:rPr>
              <w:lastRenderedPageBreak/>
              <w:t>pentru</w:t>
            </w:r>
          </w:p>
          <w:p w14:paraId="3C910178" w14:textId="219A1B80" w:rsidR="00CD34BE" w:rsidRPr="009C1220" w:rsidRDefault="00CD34BE" w:rsidP="007E32BC">
            <w:pPr>
              <w:ind w:hanging="105"/>
              <w:jc w:val="center"/>
              <w:rPr>
                <w:sz w:val="24"/>
                <w:szCs w:val="24"/>
              </w:rPr>
            </w:pPr>
            <w:r w:rsidRPr="009C1220">
              <w:rPr>
                <w:sz w:val="24"/>
                <w:szCs w:val="24"/>
              </w:rPr>
              <w:t xml:space="preserve"> 2023</w:t>
            </w:r>
            <w:r w:rsidR="000E55E8" w:rsidRPr="009C1220">
              <w:rPr>
                <w:sz w:val="24"/>
                <w:szCs w:val="24"/>
              </w:rPr>
              <w:t>–</w:t>
            </w:r>
            <w:r w:rsidRPr="009C1220">
              <w:rPr>
                <w:sz w:val="24"/>
                <w:szCs w:val="24"/>
              </w:rPr>
              <w:t>2025)</w:t>
            </w:r>
          </w:p>
        </w:tc>
        <w:tc>
          <w:tcPr>
            <w:tcW w:w="742" w:type="pct"/>
            <w:tcBorders>
              <w:top w:val="single" w:sz="4" w:space="0" w:color="000000"/>
              <w:left w:val="single" w:sz="4" w:space="0" w:color="000000"/>
              <w:bottom w:val="single" w:sz="4" w:space="0" w:color="000000"/>
              <w:right w:val="single" w:sz="4" w:space="0" w:color="000000"/>
            </w:tcBorders>
          </w:tcPr>
          <w:p w14:paraId="584BA21E" w14:textId="77777777" w:rsidR="00C51592" w:rsidRPr="009C1220" w:rsidRDefault="00CD34BE" w:rsidP="00C51592">
            <w:pPr>
              <w:ind w:hanging="244"/>
              <w:jc w:val="center"/>
              <w:rPr>
                <w:sz w:val="24"/>
                <w:szCs w:val="24"/>
              </w:rPr>
            </w:pPr>
            <w:r w:rsidRPr="009C1220">
              <w:rPr>
                <w:sz w:val="24"/>
                <w:szCs w:val="24"/>
              </w:rPr>
              <w:lastRenderedPageBreak/>
              <w:t xml:space="preserve">7,5 </w:t>
            </w:r>
          </w:p>
          <w:p w14:paraId="21F21CDB" w14:textId="205AD936" w:rsidR="00CD34BE" w:rsidRPr="009C1220" w:rsidRDefault="00CD34BE" w:rsidP="00C51592">
            <w:pPr>
              <w:ind w:hanging="244"/>
              <w:jc w:val="center"/>
              <w:rPr>
                <w:sz w:val="24"/>
                <w:szCs w:val="24"/>
              </w:rPr>
            </w:pPr>
            <w:r w:rsidRPr="009C1220">
              <w:rPr>
                <w:sz w:val="24"/>
                <w:szCs w:val="24"/>
              </w:rPr>
              <w:t>(media pentru</w:t>
            </w:r>
          </w:p>
          <w:p w14:paraId="6049C33E" w14:textId="497C146F" w:rsidR="00CD34BE" w:rsidRPr="009C1220" w:rsidRDefault="00CD34BE" w:rsidP="00C51592">
            <w:pPr>
              <w:ind w:firstLine="0"/>
              <w:jc w:val="center"/>
              <w:rPr>
                <w:sz w:val="24"/>
                <w:szCs w:val="24"/>
              </w:rPr>
            </w:pPr>
            <w:r w:rsidRPr="009C1220">
              <w:rPr>
                <w:sz w:val="24"/>
                <w:szCs w:val="24"/>
              </w:rPr>
              <w:lastRenderedPageBreak/>
              <w:t>2023</w:t>
            </w:r>
            <w:r w:rsidR="000E55E8" w:rsidRPr="009C1220">
              <w:rPr>
                <w:sz w:val="24"/>
                <w:szCs w:val="24"/>
              </w:rPr>
              <w:t>–</w:t>
            </w:r>
            <w:r w:rsidRPr="009C1220">
              <w:rPr>
                <w:sz w:val="24"/>
                <w:szCs w:val="24"/>
              </w:rPr>
              <w:t>2025)</w:t>
            </w:r>
          </w:p>
        </w:tc>
      </w:tr>
      <w:tr w:rsidR="00CD34BE" w:rsidRPr="009C1220" w14:paraId="6D11D408"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6F1B55F" w14:textId="1B4D0165"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lastRenderedPageBreak/>
              <w:t>3.</w:t>
            </w:r>
          </w:p>
        </w:tc>
        <w:tc>
          <w:tcPr>
            <w:tcW w:w="1516" w:type="pct"/>
            <w:tcBorders>
              <w:top w:val="single" w:sz="4" w:space="0" w:color="000000"/>
              <w:left w:val="single" w:sz="4" w:space="0" w:color="000000"/>
              <w:bottom w:val="single" w:sz="4" w:space="0" w:color="000000"/>
              <w:right w:val="single" w:sz="4" w:space="0" w:color="000000"/>
            </w:tcBorders>
          </w:tcPr>
          <w:p w14:paraId="41C7DA0C" w14:textId="4A7DE3BD" w:rsidR="00CD34BE" w:rsidRPr="009C1220" w:rsidRDefault="00CD34BE" w:rsidP="00D82A2E">
            <w:pPr>
              <w:ind w:firstLine="0"/>
              <w:jc w:val="left"/>
              <w:rPr>
                <w:sz w:val="24"/>
                <w:szCs w:val="24"/>
              </w:rPr>
            </w:pPr>
            <w:r w:rsidRPr="009C1220">
              <w:rPr>
                <w:sz w:val="24"/>
                <w:szCs w:val="24"/>
              </w:rPr>
              <w:t xml:space="preserve">Rata de sărăcie </w:t>
            </w:r>
            <w:r w:rsidR="00931B5E" w:rsidRPr="009C1220">
              <w:rPr>
                <w:sz w:val="24"/>
                <w:szCs w:val="24"/>
              </w:rPr>
              <w:pgNum/>
            </w:r>
            <w:r w:rsidR="00931B5E" w:rsidRPr="009C1220">
              <w:rPr>
                <w:sz w:val="24"/>
                <w:szCs w:val="24"/>
              </w:rPr>
              <w:t>bsolute</w:t>
            </w:r>
            <w:r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2B04E4B7"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2D9DD01" w14:textId="77777777" w:rsidR="006A5175" w:rsidRPr="009C1220" w:rsidRDefault="00CD34BE" w:rsidP="00D82A2E">
            <w:pPr>
              <w:ind w:firstLine="0"/>
              <w:jc w:val="center"/>
              <w:rPr>
                <w:sz w:val="24"/>
                <w:szCs w:val="24"/>
              </w:rPr>
            </w:pPr>
            <w:r w:rsidRPr="009C1220">
              <w:rPr>
                <w:sz w:val="24"/>
                <w:szCs w:val="24"/>
              </w:rPr>
              <w:t xml:space="preserve">25,6 </w:t>
            </w:r>
          </w:p>
          <w:p w14:paraId="75C6F899" w14:textId="7B8C354F" w:rsidR="00CD34BE" w:rsidRPr="009C1220" w:rsidRDefault="00CD34BE" w:rsidP="006A5175">
            <w:pPr>
              <w:ind w:hanging="107"/>
              <w:jc w:val="center"/>
              <w:rPr>
                <w:sz w:val="24"/>
                <w:szCs w:val="24"/>
              </w:rPr>
            </w:pPr>
            <w:r w:rsidRPr="009C1220">
              <w:rPr>
                <w:sz w:val="24"/>
                <w:szCs w:val="24"/>
              </w:rPr>
              <w:t>(media pentru 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D3C07A8" w14:textId="77777777" w:rsidR="00CD34BE" w:rsidRPr="009C1220" w:rsidRDefault="00CD34BE" w:rsidP="007E32BC">
            <w:pPr>
              <w:ind w:firstLine="37"/>
              <w:jc w:val="center"/>
              <w:rPr>
                <w:sz w:val="24"/>
                <w:szCs w:val="24"/>
              </w:rPr>
            </w:pPr>
            <w:r w:rsidRPr="009C1220">
              <w:rPr>
                <w:sz w:val="24"/>
                <w:szCs w:val="24"/>
              </w:rPr>
              <w:t>23,7</w:t>
            </w:r>
          </w:p>
        </w:tc>
        <w:tc>
          <w:tcPr>
            <w:tcW w:w="742" w:type="pct"/>
            <w:tcBorders>
              <w:top w:val="single" w:sz="4" w:space="0" w:color="000000"/>
              <w:left w:val="single" w:sz="4" w:space="0" w:color="000000"/>
              <w:bottom w:val="single" w:sz="4" w:space="0" w:color="000000"/>
              <w:right w:val="single" w:sz="4" w:space="0" w:color="000000"/>
            </w:tcBorders>
          </w:tcPr>
          <w:p w14:paraId="32FE9E76" w14:textId="77777777" w:rsidR="00CD34BE" w:rsidRPr="009C1220" w:rsidRDefault="00CD34BE" w:rsidP="007E32BC">
            <w:pPr>
              <w:ind w:firstLine="0"/>
              <w:jc w:val="center"/>
              <w:rPr>
                <w:sz w:val="24"/>
                <w:szCs w:val="24"/>
              </w:rPr>
            </w:pPr>
            <w:r w:rsidRPr="009C1220">
              <w:rPr>
                <w:sz w:val="24"/>
                <w:szCs w:val="24"/>
              </w:rPr>
              <w:t>10,0</w:t>
            </w:r>
          </w:p>
        </w:tc>
      </w:tr>
      <w:tr w:rsidR="00CD34BE" w:rsidRPr="009C1220" w14:paraId="31E33B4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0001577" w14:textId="743B520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4.</w:t>
            </w:r>
          </w:p>
        </w:tc>
        <w:tc>
          <w:tcPr>
            <w:tcW w:w="1516" w:type="pct"/>
            <w:tcBorders>
              <w:top w:val="single" w:sz="4" w:space="0" w:color="000000"/>
              <w:left w:val="single" w:sz="4" w:space="0" w:color="000000"/>
              <w:bottom w:val="single" w:sz="4" w:space="0" w:color="000000"/>
              <w:right w:val="single" w:sz="4" w:space="0" w:color="000000"/>
            </w:tcBorders>
          </w:tcPr>
          <w:p w14:paraId="7E44590F" w14:textId="77777777" w:rsidR="00CD34BE" w:rsidRPr="009C1220" w:rsidRDefault="00CD34BE" w:rsidP="00D82A2E">
            <w:pPr>
              <w:ind w:firstLine="0"/>
              <w:jc w:val="left"/>
              <w:rPr>
                <w:sz w:val="24"/>
                <w:szCs w:val="24"/>
              </w:rPr>
            </w:pPr>
            <w:r w:rsidRPr="009C1220">
              <w:rPr>
                <w:sz w:val="24"/>
                <w:szCs w:val="24"/>
              </w:rPr>
              <w:t xml:space="preserve">Indicele Gini </w:t>
            </w:r>
          </w:p>
        </w:tc>
        <w:tc>
          <w:tcPr>
            <w:tcW w:w="834" w:type="pct"/>
            <w:tcBorders>
              <w:top w:val="single" w:sz="4" w:space="0" w:color="000000"/>
              <w:left w:val="single" w:sz="4" w:space="0" w:color="000000"/>
              <w:bottom w:val="single" w:sz="4" w:space="0" w:color="000000"/>
              <w:right w:val="single" w:sz="4" w:space="0" w:color="000000"/>
            </w:tcBorders>
          </w:tcPr>
          <w:p w14:paraId="1F1984B2"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3104580A" w14:textId="77777777" w:rsidR="00CD34BE" w:rsidRPr="009C1220" w:rsidRDefault="00CD34BE" w:rsidP="00D82A2E">
            <w:pPr>
              <w:ind w:hanging="103"/>
              <w:jc w:val="center"/>
              <w:rPr>
                <w:sz w:val="24"/>
                <w:szCs w:val="24"/>
              </w:rPr>
            </w:pPr>
            <w:r w:rsidRPr="009C1220">
              <w:rPr>
                <w:sz w:val="24"/>
                <w:szCs w:val="24"/>
              </w:rPr>
              <w:t>27,8</w:t>
            </w:r>
          </w:p>
          <w:p w14:paraId="0EB23407" w14:textId="77777777" w:rsidR="00CD34BE" w:rsidRPr="009C1220" w:rsidRDefault="00CD34BE" w:rsidP="00D82A2E">
            <w:pPr>
              <w:ind w:hanging="103"/>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582B374" w14:textId="064B1C4E" w:rsidR="00CD34BE" w:rsidRPr="009C1220" w:rsidRDefault="00CD34BE" w:rsidP="007E32BC">
            <w:pPr>
              <w:ind w:firstLine="37"/>
              <w:jc w:val="center"/>
              <w:rPr>
                <w:sz w:val="24"/>
                <w:szCs w:val="24"/>
              </w:rPr>
            </w:pPr>
            <w:r w:rsidRPr="009C1220">
              <w:rPr>
                <w:sz w:val="24"/>
                <w:szCs w:val="24"/>
              </w:rPr>
              <w:t>25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622B4AD8" w14:textId="77777777" w:rsidR="00CD34BE" w:rsidRPr="009C1220" w:rsidRDefault="00CD34BE" w:rsidP="007E32BC">
            <w:pPr>
              <w:ind w:firstLine="0"/>
              <w:jc w:val="center"/>
              <w:rPr>
                <w:sz w:val="24"/>
                <w:szCs w:val="24"/>
              </w:rPr>
            </w:pPr>
            <w:r w:rsidRPr="009C1220">
              <w:rPr>
                <w:sz w:val="24"/>
                <w:szCs w:val="24"/>
              </w:rPr>
              <w:t>23,0</w:t>
            </w:r>
          </w:p>
        </w:tc>
      </w:tr>
      <w:tr w:rsidR="00CD34BE" w:rsidRPr="009C1220" w14:paraId="5EC4A44A"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565E177" w14:textId="5A96A6B8"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5.</w:t>
            </w:r>
          </w:p>
        </w:tc>
        <w:tc>
          <w:tcPr>
            <w:tcW w:w="1516" w:type="pct"/>
            <w:tcBorders>
              <w:top w:val="single" w:sz="4" w:space="0" w:color="000000"/>
              <w:left w:val="single" w:sz="4" w:space="0" w:color="000000"/>
              <w:bottom w:val="single" w:sz="4" w:space="0" w:color="000000"/>
              <w:right w:val="single" w:sz="4" w:space="0" w:color="000000"/>
            </w:tcBorders>
          </w:tcPr>
          <w:p w14:paraId="608787CB" w14:textId="1B2BE5D2" w:rsidR="00CD34BE" w:rsidRPr="009C1220" w:rsidRDefault="00CD34BE" w:rsidP="00D82A2E">
            <w:pPr>
              <w:ind w:firstLine="0"/>
              <w:jc w:val="left"/>
              <w:rPr>
                <w:sz w:val="24"/>
                <w:szCs w:val="24"/>
              </w:rPr>
            </w:pPr>
            <w:r w:rsidRPr="009C1220">
              <w:rPr>
                <w:sz w:val="24"/>
                <w:szCs w:val="24"/>
              </w:rPr>
              <w:t xml:space="preserve">Contul </w:t>
            </w:r>
            <w:r w:rsidR="00931B5E" w:rsidRPr="009C1220">
              <w:rPr>
                <w:sz w:val="24"/>
                <w:szCs w:val="24"/>
              </w:rPr>
              <w:pgNum/>
            </w:r>
            <w:r w:rsidR="00931B5E" w:rsidRPr="009C1220">
              <w:rPr>
                <w:sz w:val="24"/>
                <w:szCs w:val="24"/>
              </w:rPr>
              <w:t>urrent</w:t>
            </w:r>
            <w:r w:rsidRPr="009C1220">
              <w:rPr>
                <w:sz w:val="24"/>
                <w:szCs w:val="24"/>
              </w:rPr>
              <w:t>, pondere în PIB, %</w:t>
            </w:r>
          </w:p>
        </w:tc>
        <w:tc>
          <w:tcPr>
            <w:tcW w:w="834" w:type="pct"/>
            <w:tcBorders>
              <w:top w:val="single" w:sz="4" w:space="0" w:color="000000"/>
              <w:left w:val="single" w:sz="4" w:space="0" w:color="000000"/>
              <w:bottom w:val="single" w:sz="4" w:space="0" w:color="000000"/>
              <w:right w:val="single" w:sz="4" w:space="0" w:color="000000"/>
            </w:tcBorders>
          </w:tcPr>
          <w:p w14:paraId="4A71506F" w14:textId="77777777" w:rsidR="00CD34BE" w:rsidRPr="009C1220" w:rsidRDefault="00CD34BE" w:rsidP="00D82A2E">
            <w:pPr>
              <w:ind w:firstLine="38"/>
              <w:jc w:val="center"/>
              <w:rPr>
                <w:sz w:val="24"/>
                <w:szCs w:val="24"/>
              </w:rPr>
            </w:pPr>
            <w:r w:rsidRPr="009C1220">
              <w:rPr>
                <w:sz w:val="24"/>
                <w:szCs w:val="24"/>
              </w:rPr>
              <w:t>Banca Națională a Moldovei (BNM)</w:t>
            </w:r>
          </w:p>
        </w:tc>
        <w:tc>
          <w:tcPr>
            <w:tcW w:w="836" w:type="pct"/>
            <w:tcBorders>
              <w:top w:val="single" w:sz="4" w:space="0" w:color="000000"/>
              <w:left w:val="single" w:sz="4" w:space="0" w:color="000000"/>
              <w:bottom w:val="single" w:sz="4" w:space="0" w:color="000000"/>
              <w:right w:val="single" w:sz="4" w:space="0" w:color="000000"/>
            </w:tcBorders>
          </w:tcPr>
          <w:p w14:paraId="1CB4C456" w14:textId="77777777" w:rsidR="006A5175" w:rsidRPr="009C1220" w:rsidRDefault="00CD34BE" w:rsidP="00D82A2E">
            <w:pPr>
              <w:ind w:hanging="103"/>
              <w:jc w:val="center"/>
              <w:rPr>
                <w:sz w:val="24"/>
                <w:szCs w:val="24"/>
              </w:rPr>
            </w:pPr>
            <w:r w:rsidRPr="009C1220">
              <w:rPr>
                <w:sz w:val="24"/>
                <w:szCs w:val="24"/>
              </w:rPr>
              <w:t xml:space="preserve">-8,2 </w:t>
            </w:r>
          </w:p>
          <w:p w14:paraId="78279C6B" w14:textId="038C79C8" w:rsidR="00CD34BE" w:rsidRPr="009C1220" w:rsidRDefault="00CD34BE" w:rsidP="00D82A2E">
            <w:pPr>
              <w:ind w:hanging="103"/>
              <w:jc w:val="center"/>
              <w:rPr>
                <w:sz w:val="24"/>
                <w:szCs w:val="24"/>
              </w:rPr>
            </w:pPr>
            <w:r w:rsidRPr="009C1220">
              <w:rPr>
                <w:sz w:val="24"/>
                <w:szCs w:val="24"/>
              </w:rPr>
              <w:t>(media pentru 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22A8BCDE" w14:textId="77777777" w:rsidR="00CD34BE" w:rsidRPr="009C1220" w:rsidRDefault="00CD34BE" w:rsidP="007E32BC">
            <w:pPr>
              <w:ind w:firstLine="37"/>
              <w:jc w:val="center"/>
              <w:rPr>
                <w:sz w:val="24"/>
                <w:szCs w:val="24"/>
              </w:rPr>
            </w:pPr>
            <w:r w:rsidRPr="009C1220">
              <w:rPr>
                <w:sz w:val="24"/>
                <w:szCs w:val="24"/>
              </w:rPr>
              <w:t>-5,0</w:t>
            </w:r>
          </w:p>
        </w:tc>
        <w:tc>
          <w:tcPr>
            <w:tcW w:w="742" w:type="pct"/>
            <w:tcBorders>
              <w:top w:val="single" w:sz="4" w:space="0" w:color="000000"/>
              <w:left w:val="single" w:sz="4" w:space="0" w:color="000000"/>
              <w:bottom w:val="single" w:sz="4" w:space="0" w:color="000000"/>
              <w:right w:val="single" w:sz="4" w:space="0" w:color="000000"/>
            </w:tcBorders>
          </w:tcPr>
          <w:p w14:paraId="3E625E33" w14:textId="4E33D4FC" w:rsidR="00CD34BE" w:rsidRPr="009C1220" w:rsidRDefault="00CD34BE" w:rsidP="007E32BC">
            <w:pPr>
              <w:ind w:firstLine="0"/>
              <w:jc w:val="center"/>
              <w:rPr>
                <w:sz w:val="24"/>
                <w:szCs w:val="24"/>
              </w:rPr>
            </w:pPr>
            <w:r w:rsidRPr="009C1220">
              <w:rPr>
                <w:sz w:val="24"/>
                <w:szCs w:val="24"/>
              </w:rPr>
              <w:t>-4,0</w:t>
            </w:r>
          </w:p>
        </w:tc>
      </w:tr>
      <w:tr w:rsidR="00CD34BE" w:rsidRPr="009C1220" w14:paraId="44074E6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38DF9BF3" w14:textId="6086D19C"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6.</w:t>
            </w:r>
          </w:p>
        </w:tc>
        <w:tc>
          <w:tcPr>
            <w:tcW w:w="1516" w:type="pct"/>
            <w:tcBorders>
              <w:top w:val="single" w:sz="4" w:space="0" w:color="000000"/>
              <w:left w:val="single" w:sz="4" w:space="0" w:color="000000"/>
              <w:bottom w:val="single" w:sz="4" w:space="0" w:color="000000"/>
              <w:right w:val="single" w:sz="4" w:space="0" w:color="000000"/>
            </w:tcBorders>
          </w:tcPr>
          <w:p w14:paraId="6664DFC3" w14:textId="78BCF830" w:rsidR="00D532D8" w:rsidRPr="009C1220" w:rsidRDefault="00CD34BE" w:rsidP="00D82A2E">
            <w:pPr>
              <w:ind w:firstLine="0"/>
              <w:jc w:val="left"/>
              <w:rPr>
                <w:sz w:val="24"/>
                <w:szCs w:val="24"/>
              </w:rPr>
            </w:pPr>
            <w:r w:rsidRPr="009C1220">
              <w:rPr>
                <w:sz w:val="24"/>
                <w:szCs w:val="24"/>
              </w:rPr>
              <w:t>PIB</w:t>
            </w:r>
            <w:r w:rsidR="00D532D8" w:rsidRPr="009C1220">
              <w:rPr>
                <w:sz w:val="24"/>
                <w:szCs w:val="24"/>
              </w:rPr>
              <w:t>-ul</w:t>
            </w:r>
            <w:r w:rsidRPr="009C1220">
              <w:rPr>
                <w:sz w:val="24"/>
                <w:szCs w:val="24"/>
              </w:rPr>
              <w:t xml:space="preserve"> produs în afara municipiului Chișinău, </w:t>
            </w:r>
          </w:p>
          <w:p w14:paraId="756E96C9" w14:textId="7266A214" w:rsidR="00CD34BE" w:rsidRPr="009C1220" w:rsidRDefault="00CD34BE" w:rsidP="00D82A2E">
            <w:pPr>
              <w:ind w:firstLine="0"/>
              <w:jc w:val="left"/>
              <w:rPr>
                <w:sz w:val="24"/>
                <w:szCs w:val="24"/>
              </w:rPr>
            </w:pPr>
            <w:r w:rsidRPr="009C1220">
              <w:rPr>
                <w:sz w:val="24"/>
                <w:szCs w:val="24"/>
              </w:rPr>
              <w:t>% din PIB-ul total</w:t>
            </w:r>
          </w:p>
        </w:tc>
        <w:tc>
          <w:tcPr>
            <w:tcW w:w="834" w:type="pct"/>
            <w:tcBorders>
              <w:top w:val="single" w:sz="4" w:space="0" w:color="000000"/>
              <w:left w:val="single" w:sz="4" w:space="0" w:color="000000"/>
              <w:bottom w:val="single" w:sz="4" w:space="0" w:color="000000"/>
              <w:right w:val="single" w:sz="4" w:space="0" w:color="000000"/>
            </w:tcBorders>
          </w:tcPr>
          <w:p w14:paraId="2E9B913C"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6682F530" w14:textId="77777777" w:rsidR="006A5175" w:rsidRPr="009C1220" w:rsidRDefault="00CD34BE" w:rsidP="006A5175">
            <w:pPr>
              <w:ind w:firstLine="0"/>
              <w:jc w:val="center"/>
              <w:rPr>
                <w:sz w:val="24"/>
                <w:szCs w:val="24"/>
              </w:rPr>
            </w:pPr>
            <w:r w:rsidRPr="009C1220">
              <w:rPr>
                <w:sz w:val="24"/>
                <w:szCs w:val="24"/>
              </w:rPr>
              <w:t xml:space="preserve">40,1 </w:t>
            </w:r>
          </w:p>
          <w:p w14:paraId="211F7A26" w14:textId="10534B78" w:rsidR="00CD34BE" w:rsidRPr="009C1220" w:rsidRDefault="00CD34BE" w:rsidP="006A5175">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4F9DC4FE" w14:textId="03487DC4" w:rsidR="00CD34BE" w:rsidRPr="009C1220" w:rsidRDefault="00CD34BE" w:rsidP="007E32BC">
            <w:pPr>
              <w:ind w:firstLine="37"/>
              <w:jc w:val="center"/>
              <w:rPr>
                <w:sz w:val="24"/>
                <w:szCs w:val="24"/>
              </w:rPr>
            </w:pPr>
            <w:r w:rsidRPr="009C1220">
              <w:rPr>
                <w:sz w:val="24"/>
                <w:szCs w:val="24"/>
              </w:rPr>
              <w:t>55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29B1F29" w14:textId="0F93359D" w:rsidR="00CD34BE" w:rsidRPr="009C1220" w:rsidRDefault="00CD34BE" w:rsidP="007E32BC">
            <w:pPr>
              <w:ind w:firstLine="0"/>
              <w:jc w:val="center"/>
              <w:rPr>
                <w:sz w:val="24"/>
                <w:szCs w:val="24"/>
              </w:rPr>
            </w:pPr>
            <w:r w:rsidRPr="009C1220">
              <w:rPr>
                <w:sz w:val="24"/>
                <w:szCs w:val="24"/>
              </w:rPr>
              <w:t>60</w:t>
            </w:r>
            <w:r w:rsidR="001D4285" w:rsidRPr="009C1220">
              <w:rPr>
                <w:sz w:val="24"/>
                <w:szCs w:val="24"/>
              </w:rPr>
              <w:t>,0</w:t>
            </w:r>
          </w:p>
        </w:tc>
      </w:tr>
      <w:tr w:rsidR="00CD34BE" w:rsidRPr="009C1220" w14:paraId="34E3F9F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757651C" w14:textId="7E1C7710"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7.</w:t>
            </w:r>
          </w:p>
        </w:tc>
        <w:tc>
          <w:tcPr>
            <w:tcW w:w="1516" w:type="pct"/>
            <w:tcBorders>
              <w:top w:val="single" w:sz="4" w:space="0" w:color="000000"/>
              <w:left w:val="single" w:sz="4" w:space="0" w:color="000000"/>
              <w:bottom w:val="single" w:sz="4" w:space="0" w:color="000000"/>
              <w:right w:val="single" w:sz="4" w:space="0" w:color="000000"/>
            </w:tcBorders>
          </w:tcPr>
          <w:p w14:paraId="18353052" w14:textId="77777777" w:rsidR="00516666" w:rsidRPr="009C1220" w:rsidRDefault="00CD34BE" w:rsidP="00D82A2E">
            <w:pPr>
              <w:ind w:firstLine="0"/>
              <w:jc w:val="left"/>
              <w:rPr>
                <w:sz w:val="24"/>
                <w:szCs w:val="24"/>
              </w:rPr>
            </w:pPr>
            <w:r w:rsidRPr="009C1220">
              <w:rPr>
                <w:sz w:val="24"/>
                <w:szCs w:val="24"/>
              </w:rPr>
              <w:t xml:space="preserve">Rata de ocupare, </w:t>
            </w:r>
          </w:p>
          <w:p w14:paraId="1ECEDD02" w14:textId="469689E7" w:rsidR="00CD34BE" w:rsidRPr="009C1220" w:rsidRDefault="00CD34BE" w:rsidP="00D82A2E">
            <w:pPr>
              <w:ind w:firstLine="0"/>
              <w:jc w:val="left"/>
              <w:rPr>
                <w:sz w:val="24"/>
                <w:szCs w:val="24"/>
              </w:rPr>
            </w:pPr>
            <w:r w:rsidRPr="009C1220">
              <w:rPr>
                <w:sz w:val="24"/>
                <w:szCs w:val="24"/>
              </w:rPr>
              <w:t>media anuală, %</w:t>
            </w:r>
          </w:p>
        </w:tc>
        <w:tc>
          <w:tcPr>
            <w:tcW w:w="834" w:type="pct"/>
            <w:tcBorders>
              <w:top w:val="single" w:sz="4" w:space="0" w:color="000000"/>
              <w:left w:val="single" w:sz="4" w:space="0" w:color="000000"/>
              <w:bottom w:val="single" w:sz="4" w:space="0" w:color="000000"/>
              <w:right w:val="single" w:sz="4" w:space="0" w:color="000000"/>
            </w:tcBorders>
          </w:tcPr>
          <w:p w14:paraId="0101568B"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0EBC7C52" w14:textId="77777777" w:rsidR="006A5175" w:rsidRPr="009C1220" w:rsidRDefault="00CD34BE" w:rsidP="006A5175">
            <w:pPr>
              <w:ind w:firstLine="0"/>
              <w:jc w:val="center"/>
              <w:rPr>
                <w:sz w:val="24"/>
                <w:szCs w:val="24"/>
              </w:rPr>
            </w:pPr>
            <w:r w:rsidRPr="009C1220">
              <w:rPr>
                <w:sz w:val="24"/>
                <w:szCs w:val="24"/>
              </w:rPr>
              <w:t xml:space="preserve">39,8 </w:t>
            </w:r>
          </w:p>
          <w:p w14:paraId="2B61CA8B" w14:textId="058D09C5" w:rsidR="00CD34BE" w:rsidRPr="009C1220" w:rsidRDefault="00CD34BE" w:rsidP="006A5175">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1A40B3D" w14:textId="77777777" w:rsidR="00CD34BE" w:rsidRPr="009C1220" w:rsidRDefault="00CD34BE" w:rsidP="007E32BC">
            <w:pPr>
              <w:ind w:firstLine="37"/>
              <w:jc w:val="center"/>
              <w:rPr>
                <w:sz w:val="24"/>
                <w:szCs w:val="24"/>
              </w:rPr>
            </w:pPr>
            <w:r w:rsidRPr="009C1220">
              <w:rPr>
                <w:sz w:val="24"/>
                <w:szCs w:val="24"/>
              </w:rPr>
              <w:t>45,0</w:t>
            </w:r>
          </w:p>
        </w:tc>
        <w:tc>
          <w:tcPr>
            <w:tcW w:w="742" w:type="pct"/>
            <w:tcBorders>
              <w:top w:val="single" w:sz="4" w:space="0" w:color="000000"/>
              <w:left w:val="single" w:sz="4" w:space="0" w:color="000000"/>
              <w:bottom w:val="single" w:sz="4" w:space="0" w:color="000000"/>
              <w:right w:val="single" w:sz="4" w:space="0" w:color="000000"/>
            </w:tcBorders>
          </w:tcPr>
          <w:p w14:paraId="6D501935" w14:textId="77777777" w:rsidR="00CD34BE" w:rsidRPr="009C1220" w:rsidRDefault="00CD34BE" w:rsidP="007E32BC">
            <w:pPr>
              <w:ind w:firstLine="0"/>
              <w:jc w:val="center"/>
              <w:rPr>
                <w:sz w:val="24"/>
                <w:szCs w:val="24"/>
              </w:rPr>
            </w:pPr>
            <w:r w:rsidRPr="009C1220">
              <w:rPr>
                <w:sz w:val="24"/>
                <w:szCs w:val="24"/>
              </w:rPr>
              <w:t>55,0</w:t>
            </w:r>
          </w:p>
        </w:tc>
      </w:tr>
      <w:tr w:rsidR="00CD34BE" w:rsidRPr="009C1220" w14:paraId="0EE901D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8F87DC6" w14:textId="25108F7C"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8.</w:t>
            </w:r>
          </w:p>
        </w:tc>
        <w:tc>
          <w:tcPr>
            <w:tcW w:w="1516" w:type="pct"/>
            <w:tcBorders>
              <w:top w:val="single" w:sz="4" w:space="0" w:color="000000"/>
              <w:left w:val="single" w:sz="4" w:space="0" w:color="000000"/>
              <w:bottom w:val="single" w:sz="4" w:space="0" w:color="000000"/>
              <w:right w:val="single" w:sz="4" w:space="0" w:color="000000"/>
            </w:tcBorders>
          </w:tcPr>
          <w:p w14:paraId="5FFDEBFF" w14:textId="3C93BEED" w:rsidR="00CD34BE" w:rsidRPr="009C1220" w:rsidRDefault="009051D7" w:rsidP="00D82A2E">
            <w:pPr>
              <w:ind w:firstLine="0"/>
              <w:jc w:val="left"/>
              <w:rPr>
                <w:sz w:val="24"/>
                <w:szCs w:val="24"/>
              </w:rPr>
            </w:pPr>
            <w:r w:rsidRPr="009C1220">
              <w:rPr>
                <w:sz w:val="24"/>
                <w:szCs w:val="24"/>
              </w:rPr>
              <w:t>P</w:t>
            </w:r>
            <w:r w:rsidR="00CD34BE" w:rsidRPr="009C1220">
              <w:rPr>
                <w:sz w:val="24"/>
                <w:szCs w:val="24"/>
              </w:rPr>
              <w:t>opulați</w:t>
            </w:r>
            <w:r w:rsidR="000E55E8" w:rsidRPr="009C1220">
              <w:rPr>
                <w:sz w:val="24"/>
                <w:szCs w:val="24"/>
              </w:rPr>
              <w:t>a</w:t>
            </w:r>
            <w:r w:rsidR="00CD34BE" w:rsidRPr="009C1220">
              <w:rPr>
                <w:sz w:val="24"/>
                <w:szCs w:val="24"/>
              </w:rPr>
              <w:t xml:space="preserve"> ocupat</w:t>
            </w:r>
            <w:r w:rsidR="000E55E8" w:rsidRPr="009C1220">
              <w:rPr>
                <w:sz w:val="24"/>
                <w:szCs w:val="24"/>
              </w:rPr>
              <w:t>ă</w:t>
            </w:r>
            <w:r w:rsidR="00CD34BE" w:rsidRPr="009C1220">
              <w:rPr>
                <w:sz w:val="24"/>
                <w:szCs w:val="24"/>
              </w:rPr>
              <w:t xml:space="preserve"> de 15</w:t>
            </w:r>
            <w:r w:rsidR="00D532D8" w:rsidRPr="009C1220">
              <w:rPr>
                <w:sz w:val="24"/>
                <w:szCs w:val="24"/>
              </w:rPr>
              <w:t>–</w:t>
            </w:r>
            <w:r w:rsidR="00CD34BE" w:rsidRPr="009C1220">
              <w:rPr>
                <w:sz w:val="24"/>
                <w:szCs w:val="24"/>
              </w:rPr>
              <w:t>34 de ani</w:t>
            </w:r>
            <w:r w:rsidR="000E55E8" w:rsidRPr="009C1220">
              <w:rPr>
                <w:sz w:val="24"/>
                <w:szCs w:val="24"/>
              </w:rPr>
              <w:t>, ponderea</w:t>
            </w:r>
            <w:r w:rsidR="00CD34BE" w:rsidRPr="009C1220">
              <w:rPr>
                <w:sz w:val="24"/>
                <w:szCs w:val="24"/>
              </w:rPr>
              <w:t xml:space="preserve"> </w:t>
            </w:r>
            <w:r w:rsidRPr="009C1220">
              <w:rPr>
                <w:sz w:val="24"/>
                <w:szCs w:val="24"/>
              </w:rPr>
              <w:t>î</w:t>
            </w:r>
            <w:r w:rsidR="00960E31" w:rsidRPr="009C1220">
              <w:rPr>
                <w:sz w:val="24"/>
                <w:szCs w:val="24"/>
              </w:rPr>
              <w:t xml:space="preserve">n </w:t>
            </w:r>
            <w:r w:rsidR="00CD34BE" w:rsidRPr="009C1220">
              <w:rPr>
                <w:sz w:val="24"/>
                <w:szCs w:val="24"/>
              </w:rPr>
              <w:t>total</w:t>
            </w:r>
            <w:r w:rsidRPr="009C1220">
              <w:rPr>
                <w:sz w:val="24"/>
                <w:szCs w:val="24"/>
              </w:rPr>
              <w:t>ul</w:t>
            </w:r>
            <w:r w:rsidR="00CD34BE" w:rsidRPr="009C1220">
              <w:rPr>
                <w:sz w:val="24"/>
                <w:szCs w:val="24"/>
              </w:rPr>
              <w:t xml:space="preserve"> populației ocupate, %</w:t>
            </w:r>
          </w:p>
        </w:tc>
        <w:tc>
          <w:tcPr>
            <w:tcW w:w="834" w:type="pct"/>
            <w:tcBorders>
              <w:top w:val="single" w:sz="4" w:space="0" w:color="000000"/>
              <w:left w:val="single" w:sz="4" w:space="0" w:color="000000"/>
              <w:bottom w:val="single" w:sz="4" w:space="0" w:color="000000"/>
              <w:right w:val="single" w:sz="4" w:space="0" w:color="000000"/>
            </w:tcBorders>
          </w:tcPr>
          <w:p w14:paraId="2B537206"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C026FD8" w14:textId="77777777" w:rsidR="006A5175" w:rsidRPr="009C1220" w:rsidRDefault="00CD34BE" w:rsidP="006A5175">
            <w:pPr>
              <w:ind w:firstLine="0"/>
              <w:jc w:val="center"/>
              <w:rPr>
                <w:sz w:val="24"/>
                <w:szCs w:val="24"/>
              </w:rPr>
            </w:pPr>
            <w:r w:rsidRPr="009C1220">
              <w:rPr>
                <w:sz w:val="24"/>
                <w:szCs w:val="24"/>
              </w:rPr>
              <w:t xml:space="preserve">28,9 </w:t>
            </w:r>
          </w:p>
          <w:p w14:paraId="3B4A2898" w14:textId="31E4A7B4" w:rsidR="00CD34BE" w:rsidRPr="009C1220" w:rsidRDefault="00CD34BE" w:rsidP="006A5175">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270435F3" w14:textId="77777777" w:rsidR="00CD34BE" w:rsidRPr="009C1220" w:rsidRDefault="00CD34BE" w:rsidP="007E32BC">
            <w:pPr>
              <w:ind w:firstLine="37"/>
              <w:jc w:val="center"/>
              <w:rPr>
                <w:sz w:val="24"/>
                <w:szCs w:val="24"/>
              </w:rPr>
            </w:pPr>
            <w:r w:rsidRPr="009C1220">
              <w:rPr>
                <w:sz w:val="24"/>
                <w:szCs w:val="24"/>
              </w:rPr>
              <w:t>30,0</w:t>
            </w:r>
          </w:p>
        </w:tc>
        <w:tc>
          <w:tcPr>
            <w:tcW w:w="742" w:type="pct"/>
            <w:tcBorders>
              <w:top w:val="single" w:sz="4" w:space="0" w:color="000000"/>
              <w:left w:val="single" w:sz="4" w:space="0" w:color="000000"/>
              <w:bottom w:val="single" w:sz="4" w:space="0" w:color="000000"/>
              <w:right w:val="single" w:sz="4" w:space="0" w:color="000000"/>
            </w:tcBorders>
          </w:tcPr>
          <w:p w14:paraId="67965FE0" w14:textId="77777777" w:rsidR="00CD34BE" w:rsidRPr="009C1220" w:rsidRDefault="00CD34BE" w:rsidP="007E32BC">
            <w:pPr>
              <w:ind w:firstLine="0"/>
              <w:jc w:val="center"/>
              <w:rPr>
                <w:sz w:val="24"/>
                <w:szCs w:val="24"/>
              </w:rPr>
            </w:pPr>
            <w:r w:rsidRPr="009C1220">
              <w:rPr>
                <w:sz w:val="24"/>
                <w:szCs w:val="24"/>
              </w:rPr>
              <w:t>35,0</w:t>
            </w:r>
          </w:p>
        </w:tc>
      </w:tr>
      <w:tr w:rsidR="00CD34BE" w:rsidRPr="009C1220" w14:paraId="3119AAC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BF8A3C5" w14:textId="075D4677"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9.</w:t>
            </w:r>
          </w:p>
        </w:tc>
        <w:tc>
          <w:tcPr>
            <w:tcW w:w="1516" w:type="pct"/>
            <w:tcBorders>
              <w:top w:val="single" w:sz="4" w:space="0" w:color="000000"/>
              <w:left w:val="single" w:sz="4" w:space="0" w:color="000000"/>
              <w:bottom w:val="single" w:sz="4" w:space="0" w:color="000000"/>
              <w:right w:val="single" w:sz="4" w:space="0" w:color="000000"/>
            </w:tcBorders>
          </w:tcPr>
          <w:p w14:paraId="2CAF906A" w14:textId="45CF78EE" w:rsidR="00CD34BE" w:rsidRPr="009C1220" w:rsidRDefault="00CD34BE" w:rsidP="00D82A2E">
            <w:pPr>
              <w:ind w:firstLine="0"/>
              <w:jc w:val="left"/>
              <w:rPr>
                <w:sz w:val="24"/>
                <w:szCs w:val="24"/>
              </w:rPr>
            </w:pPr>
            <w:r w:rsidRPr="009C1220">
              <w:rPr>
                <w:sz w:val="24"/>
                <w:szCs w:val="24"/>
              </w:rPr>
              <w:t>Economia brută, pondere</w:t>
            </w:r>
            <w:r w:rsidR="00D532D8" w:rsidRPr="009C1220">
              <w:rPr>
                <w:sz w:val="24"/>
                <w:szCs w:val="24"/>
              </w:rPr>
              <w:t>a</w:t>
            </w:r>
            <w:r w:rsidRPr="009C1220">
              <w:rPr>
                <w:sz w:val="24"/>
                <w:szCs w:val="24"/>
              </w:rPr>
              <w:t xml:space="preserve"> în PIB, %</w:t>
            </w:r>
          </w:p>
        </w:tc>
        <w:tc>
          <w:tcPr>
            <w:tcW w:w="834" w:type="pct"/>
            <w:tcBorders>
              <w:top w:val="single" w:sz="4" w:space="0" w:color="000000"/>
              <w:left w:val="single" w:sz="4" w:space="0" w:color="000000"/>
              <w:bottom w:val="single" w:sz="4" w:space="0" w:color="000000"/>
              <w:right w:val="single" w:sz="4" w:space="0" w:color="000000"/>
            </w:tcBorders>
          </w:tcPr>
          <w:p w14:paraId="6643EFCC"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18FB05C8" w14:textId="77777777" w:rsidR="006A5175" w:rsidRPr="009C1220" w:rsidRDefault="00CD34BE" w:rsidP="006A5175">
            <w:pPr>
              <w:ind w:firstLine="0"/>
              <w:jc w:val="center"/>
              <w:rPr>
                <w:sz w:val="24"/>
                <w:szCs w:val="24"/>
              </w:rPr>
            </w:pPr>
            <w:r w:rsidRPr="009C1220">
              <w:rPr>
                <w:sz w:val="24"/>
                <w:szCs w:val="24"/>
              </w:rPr>
              <w:t xml:space="preserve">16,7 </w:t>
            </w:r>
          </w:p>
          <w:p w14:paraId="57535547" w14:textId="7397934E" w:rsidR="00CD34BE" w:rsidRPr="009C1220" w:rsidRDefault="00CD34BE" w:rsidP="006A5175">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32FB5B69" w14:textId="77777777" w:rsidR="00CD34BE" w:rsidRPr="009C1220" w:rsidRDefault="00CD34BE" w:rsidP="007E32BC">
            <w:pPr>
              <w:ind w:firstLine="37"/>
              <w:jc w:val="center"/>
              <w:rPr>
                <w:sz w:val="24"/>
                <w:szCs w:val="24"/>
              </w:rPr>
            </w:pPr>
            <w:r w:rsidRPr="009C1220">
              <w:rPr>
                <w:sz w:val="24"/>
                <w:szCs w:val="24"/>
              </w:rPr>
              <w:t>20,0</w:t>
            </w:r>
          </w:p>
        </w:tc>
        <w:tc>
          <w:tcPr>
            <w:tcW w:w="742" w:type="pct"/>
            <w:tcBorders>
              <w:top w:val="single" w:sz="4" w:space="0" w:color="000000"/>
              <w:left w:val="single" w:sz="4" w:space="0" w:color="000000"/>
              <w:bottom w:val="single" w:sz="4" w:space="0" w:color="000000"/>
              <w:right w:val="single" w:sz="4" w:space="0" w:color="000000"/>
            </w:tcBorders>
          </w:tcPr>
          <w:p w14:paraId="6FEEA415" w14:textId="77777777" w:rsidR="00CD34BE" w:rsidRPr="009C1220" w:rsidRDefault="00CD34BE" w:rsidP="007E32BC">
            <w:pPr>
              <w:ind w:firstLine="0"/>
              <w:jc w:val="center"/>
              <w:rPr>
                <w:sz w:val="24"/>
                <w:szCs w:val="24"/>
              </w:rPr>
            </w:pPr>
            <w:r w:rsidRPr="009C1220">
              <w:rPr>
                <w:sz w:val="24"/>
                <w:szCs w:val="24"/>
              </w:rPr>
              <w:t>22,0</w:t>
            </w:r>
          </w:p>
        </w:tc>
      </w:tr>
      <w:tr w:rsidR="00CD34BE" w:rsidRPr="009C1220" w14:paraId="5FC2C18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0B92C32" w14:textId="2065027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10.</w:t>
            </w:r>
          </w:p>
        </w:tc>
        <w:tc>
          <w:tcPr>
            <w:tcW w:w="1516" w:type="pct"/>
            <w:tcBorders>
              <w:top w:val="single" w:sz="4" w:space="0" w:color="000000"/>
              <w:left w:val="single" w:sz="4" w:space="0" w:color="000000"/>
              <w:bottom w:val="single" w:sz="4" w:space="0" w:color="000000"/>
              <w:right w:val="single" w:sz="4" w:space="0" w:color="000000"/>
            </w:tcBorders>
          </w:tcPr>
          <w:p w14:paraId="1AE151D5" w14:textId="333E2BE4" w:rsidR="00CD34BE" w:rsidRPr="009C1220" w:rsidRDefault="00CD34BE" w:rsidP="00D82A2E">
            <w:pPr>
              <w:ind w:firstLine="0"/>
              <w:jc w:val="left"/>
              <w:rPr>
                <w:sz w:val="24"/>
                <w:szCs w:val="24"/>
              </w:rPr>
            </w:pPr>
            <w:r w:rsidRPr="009C1220">
              <w:rPr>
                <w:sz w:val="24"/>
                <w:szCs w:val="24"/>
              </w:rPr>
              <w:t>Volumul remiterilor personale recepționate, pondere</w:t>
            </w:r>
            <w:r w:rsidR="00960E31" w:rsidRPr="009C1220">
              <w:rPr>
                <w:sz w:val="24"/>
                <w:szCs w:val="24"/>
              </w:rPr>
              <w:t>a</w:t>
            </w:r>
            <w:r w:rsidRPr="009C1220">
              <w:rPr>
                <w:sz w:val="24"/>
                <w:szCs w:val="24"/>
              </w:rPr>
              <w:t xml:space="preserve"> în PIB, %</w:t>
            </w:r>
          </w:p>
        </w:tc>
        <w:tc>
          <w:tcPr>
            <w:tcW w:w="834" w:type="pct"/>
            <w:tcBorders>
              <w:top w:val="single" w:sz="4" w:space="0" w:color="000000"/>
              <w:left w:val="single" w:sz="4" w:space="0" w:color="000000"/>
              <w:bottom w:val="single" w:sz="4" w:space="0" w:color="000000"/>
              <w:right w:val="single" w:sz="4" w:space="0" w:color="000000"/>
            </w:tcBorders>
          </w:tcPr>
          <w:p w14:paraId="510D1FC9" w14:textId="77777777" w:rsidR="00CD34BE" w:rsidRPr="009C1220" w:rsidRDefault="00CD34BE" w:rsidP="00D82A2E">
            <w:pPr>
              <w:ind w:firstLine="38"/>
              <w:jc w:val="center"/>
              <w:rPr>
                <w:sz w:val="24"/>
                <w:szCs w:val="24"/>
              </w:rPr>
            </w:pPr>
            <w:r w:rsidRPr="009C1220">
              <w:rPr>
                <w:sz w:val="24"/>
                <w:szCs w:val="24"/>
              </w:rPr>
              <w:t>BNS, BNM</w:t>
            </w:r>
          </w:p>
        </w:tc>
        <w:tc>
          <w:tcPr>
            <w:tcW w:w="836" w:type="pct"/>
            <w:tcBorders>
              <w:top w:val="single" w:sz="4" w:space="0" w:color="000000"/>
              <w:left w:val="single" w:sz="4" w:space="0" w:color="000000"/>
              <w:bottom w:val="single" w:sz="4" w:space="0" w:color="000000"/>
              <w:right w:val="single" w:sz="4" w:space="0" w:color="000000"/>
            </w:tcBorders>
          </w:tcPr>
          <w:p w14:paraId="270F2414" w14:textId="77777777" w:rsidR="006A5175" w:rsidRPr="009C1220" w:rsidRDefault="00CD34BE" w:rsidP="006A5175">
            <w:pPr>
              <w:ind w:firstLine="0"/>
              <w:jc w:val="center"/>
              <w:rPr>
                <w:sz w:val="24"/>
                <w:szCs w:val="24"/>
              </w:rPr>
            </w:pPr>
            <w:r w:rsidRPr="009C1220">
              <w:rPr>
                <w:sz w:val="24"/>
                <w:szCs w:val="24"/>
              </w:rPr>
              <w:t xml:space="preserve">14,8 </w:t>
            </w:r>
          </w:p>
          <w:p w14:paraId="7F893FD4" w14:textId="009D2132" w:rsidR="00CD34BE" w:rsidRPr="009C1220" w:rsidRDefault="00CD34BE" w:rsidP="006A5175">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4F6291BD" w14:textId="77777777" w:rsidR="00CD34BE" w:rsidRPr="009C1220" w:rsidRDefault="00CD34BE" w:rsidP="007E32BC">
            <w:pPr>
              <w:ind w:firstLine="37"/>
              <w:jc w:val="center"/>
              <w:rPr>
                <w:sz w:val="24"/>
                <w:szCs w:val="24"/>
              </w:rPr>
            </w:pPr>
            <w:r w:rsidRPr="009C1220">
              <w:rPr>
                <w:sz w:val="24"/>
                <w:szCs w:val="24"/>
              </w:rPr>
              <w:t>14,0</w:t>
            </w:r>
          </w:p>
        </w:tc>
        <w:tc>
          <w:tcPr>
            <w:tcW w:w="742" w:type="pct"/>
            <w:tcBorders>
              <w:top w:val="single" w:sz="4" w:space="0" w:color="000000"/>
              <w:left w:val="single" w:sz="4" w:space="0" w:color="000000"/>
              <w:bottom w:val="single" w:sz="4" w:space="0" w:color="000000"/>
              <w:right w:val="single" w:sz="4" w:space="0" w:color="000000"/>
            </w:tcBorders>
          </w:tcPr>
          <w:p w14:paraId="137DE4E4" w14:textId="77777777" w:rsidR="00CD34BE" w:rsidRPr="009C1220" w:rsidRDefault="00CD34BE" w:rsidP="007E32BC">
            <w:pPr>
              <w:ind w:firstLine="0"/>
              <w:jc w:val="center"/>
              <w:rPr>
                <w:sz w:val="24"/>
                <w:szCs w:val="24"/>
              </w:rPr>
            </w:pPr>
            <w:r w:rsidRPr="009C1220">
              <w:rPr>
                <w:sz w:val="24"/>
                <w:szCs w:val="24"/>
              </w:rPr>
              <w:t>13,0</w:t>
            </w:r>
          </w:p>
        </w:tc>
      </w:tr>
      <w:tr w:rsidR="00CD34BE" w:rsidRPr="009C1220" w14:paraId="745CFF3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D86B1C1" w14:textId="41E5083F"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11.</w:t>
            </w:r>
          </w:p>
        </w:tc>
        <w:tc>
          <w:tcPr>
            <w:tcW w:w="1516" w:type="pct"/>
            <w:tcBorders>
              <w:top w:val="single" w:sz="4" w:space="0" w:color="000000"/>
              <w:left w:val="single" w:sz="4" w:space="0" w:color="000000"/>
              <w:bottom w:val="single" w:sz="4" w:space="0" w:color="000000"/>
              <w:right w:val="single" w:sz="4" w:space="0" w:color="000000"/>
            </w:tcBorders>
          </w:tcPr>
          <w:p w14:paraId="435E19EC" w14:textId="069CC5A0" w:rsidR="00CD34BE" w:rsidRPr="009C1220" w:rsidRDefault="00CD34BE" w:rsidP="00D82A2E">
            <w:pPr>
              <w:ind w:firstLine="0"/>
              <w:jc w:val="left"/>
              <w:rPr>
                <w:sz w:val="24"/>
                <w:szCs w:val="24"/>
              </w:rPr>
            </w:pPr>
            <w:r w:rsidRPr="009C1220">
              <w:rPr>
                <w:sz w:val="24"/>
                <w:szCs w:val="24"/>
              </w:rPr>
              <w:t>Influxul net al investițiilor străine directe, pondere</w:t>
            </w:r>
            <w:r w:rsidR="00960E31" w:rsidRPr="009C1220">
              <w:rPr>
                <w:sz w:val="24"/>
                <w:szCs w:val="24"/>
              </w:rPr>
              <w:t>a</w:t>
            </w:r>
            <w:r w:rsidRPr="009C1220">
              <w:rPr>
                <w:sz w:val="24"/>
                <w:szCs w:val="24"/>
              </w:rPr>
              <w:t xml:space="preserve"> în PIB, %</w:t>
            </w:r>
          </w:p>
        </w:tc>
        <w:tc>
          <w:tcPr>
            <w:tcW w:w="834" w:type="pct"/>
            <w:tcBorders>
              <w:top w:val="single" w:sz="4" w:space="0" w:color="000000"/>
              <w:left w:val="single" w:sz="4" w:space="0" w:color="000000"/>
              <w:bottom w:val="single" w:sz="4" w:space="0" w:color="000000"/>
              <w:right w:val="single" w:sz="4" w:space="0" w:color="000000"/>
            </w:tcBorders>
          </w:tcPr>
          <w:p w14:paraId="0C15404A" w14:textId="77777777" w:rsidR="00CD34BE" w:rsidRPr="009C1220" w:rsidRDefault="00CD34BE" w:rsidP="00D82A2E">
            <w:pPr>
              <w:ind w:firstLine="463"/>
              <w:jc w:val="left"/>
              <w:rPr>
                <w:sz w:val="24"/>
                <w:szCs w:val="24"/>
              </w:rPr>
            </w:pPr>
            <w:r w:rsidRPr="009C1220">
              <w:rPr>
                <w:sz w:val="24"/>
                <w:szCs w:val="24"/>
              </w:rPr>
              <w:t>BNM</w:t>
            </w:r>
          </w:p>
        </w:tc>
        <w:tc>
          <w:tcPr>
            <w:tcW w:w="836" w:type="pct"/>
            <w:tcBorders>
              <w:top w:val="single" w:sz="4" w:space="0" w:color="000000"/>
              <w:left w:val="single" w:sz="4" w:space="0" w:color="000000"/>
              <w:bottom w:val="single" w:sz="4" w:space="0" w:color="000000"/>
              <w:right w:val="single" w:sz="4" w:space="0" w:color="000000"/>
            </w:tcBorders>
          </w:tcPr>
          <w:p w14:paraId="641C05F8" w14:textId="77777777" w:rsidR="006A5175" w:rsidRPr="009C1220" w:rsidRDefault="00CD34BE" w:rsidP="00D82A2E">
            <w:pPr>
              <w:ind w:firstLine="39"/>
              <w:jc w:val="center"/>
              <w:rPr>
                <w:sz w:val="24"/>
                <w:szCs w:val="24"/>
              </w:rPr>
            </w:pPr>
            <w:r w:rsidRPr="009C1220">
              <w:rPr>
                <w:sz w:val="24"/>
                <w:szCs w:val="24"/>
              </w:rPr>
              <w:t xml:space="preserve">2,1 </w:t>
            </w:r>
          </w:p>
          <w:p w14:paraId="26500A49" w14:textId="7F149B5C" w:rsidR="00CD34BE" w:rsidRPr="009C1220" w:rsidRDefault="00CD34BE" w:rsidP="006A5175">
            <w:pPr>
              <w:ind w:hanging="107"/>
              <w:jc w:val="center"/>
              <w:rPr>
                <w:sz w:val="24"/>
                <w:szCs w:val="24"/>
              </w:rPr>
            </w:pPr>
            <w:r w:rsidRPr="009C1220">
              <w:rPr>
                <w:sz w:val="24"/>
                <w:szCs w:val="24"/>
              </w:rPr>
              <w:t>(media pentru 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7A75D39" w14:textId="77777777" w:rsidR="00CD34BE" w:rsidRPr="009C1220" w:rsidRDefault="00CD34BE" w:rsidP="007E32BC">
            <w:pPr>
              <w:ind w:firstLine="37"/>
              <w:jc w:val="center"/>
              <w:rPr>
                <w:sz w:val="24"/>
                <w:szCs w:val="24"/>
              </w:rPr>
            </w:pPr>
            <w:r w:rsidRPr="009C1220">
              <w:rPr>
                <w:sz w:val="24"/>
                <w:szCs w:val="24"/>
              </w:rPr>
              <w:t>4,0</w:t>
            </w:r>
          </w:p>
        </w:tc>
        <w:tc>
          <w:tcPr>
            <w:tcW w:w="742" w:type="pct"/>
            <w:tcBorders>
              <w:top w:val="single" w:sz="4" w:space="0" w:color="000000"/>
              <w:left w:val="single" w:sz="4" w:space="0" w:color="000000"/>
              <w:bottom w:val="single" w:sz="4" w:space="0" w:color="000000"/>
              <w:right w:val="single" w:sz="4" w:space="0" w:color="000000"/>
            </w:tcBorders>
          </w:tcPr>
          <w:p w14:paraId="1AB03138" w14:textId="77777777" w:rsidR="00CD34BE" w:rsidRPr="009C1220" w:rsidRDefault="00CD34BE" w:rsidP="007E32BC">
            <w:pPr>
              <w:ind w:firstLine="0"/>
              <w:jc w:val="center"/>
              <w:rPr>
                <w:sz w:val="24"/>
                <w:szCs w:val="24"/>
              </w:rPr>
            </w:pPr>
            <w:r w:rsidRPr="009C1220">
              <w:rPr>
                <w:sz w:val="24"/>
                <w:szCs w:val="24"/>
              </w:rPr>
              <w:t>5,0</w:t>
            </w:r>
          </w:p>
        </w:tc>
      </w:tr>
      <w:tr w:rsidR="00CD34BE" w:rsidRPr="009C1220" w14:paraId="61860B6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EB6F071" w14:textId="0A7A320E"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12.</w:t>
            </w:r>
          </w:p>
        </w:tc>
        <w:tc>
          <w:tcPr>
            <w:tcW w:w="1516" w:type="pct"/>
            <w:tcBorders>
              <w:top w:val="single" w:sz="4" w:space="0" w:color="000000"/>
              <w:left w:val="single" w:sz="4" w:space="0" w:color="000000"/>
              <w:bottom w:val="single" w:sz="4" w:space="0" w:color="000000"/>
              <w:right w:val="single" w:sz="4" w:space="0" w:color="000000"/>
            </w:tcBorders>
          </w:tcPr>
          <w:p w14:paraId="22722E5D" w14:textId="77777777" w:rsidR="00960E31" w:rsidRPr="009C1220" w:rsidRDefault="00CD34BE" w:rsidP="00D82A2E">
            <w:pPr>
              <w:ind w:firstLine="0"/>
              <w:jc w:val="left"/>
              <w:rPr>
                <w:sz w:val="24"/>
                <w:szCs w:val="24"/>
              </w:rPr>
            </w:pPr>
            <w:r w:rsidRPr="009C1220">
              <w:rPr>
                <w:sz w:val="24"/>
                <w:szCs w:val="24"/>
              </w:rPr>
              <w:t xml:space="preserve">Volumul exporturilor de bunuri și servicii, creșterea medie, </w:t>
            </w:r>
          </w:p>
          <w:p w14:paraId="3B32D96C" w14:textId="2F531C51" w:rsidR="00CD34BE" w:rsidRPr="009C1220" w:rsidRDefault="00CD34BE" w:rsidP="00D82A2E">
            <w:pPr>
              <w:ind w:firstLine="0"/>
              <w:jc w:val="left"/>
              <w:rPr>
                <w:sz w:val="24"/>
                <w:szCs w:val="24"/>
              </w:rPr>
            </w:pPr>
            <w:r w:rsidRPr="009C1220">
              <w:rPr>
                <w:sz w:val="24"/>
                <w:szCs w:val="24"/>
              </w:rPr>
              <w:t>%</w:t>
            </w:r>
          </w:p>
        </w:tc>
        <w:tc>
          <w:tcPr>
            <w:tcW w:w="834" w:type="pct"/>
            <w:tcBorders>
              <w:top w:val="single" w:sz="4" w:space="0" w:color="000000"/>
              <w:left w:val="single" w:sz="4" w:space="0" w:color="000000"/>
              <w:bottom w:val="single" w:sz="4" w:space="0" w:color="000000"/>
              <w:right w:val="single" w:sz="4" w:space="0" w:color="000000"/>
            </w:tcBorders>
          </w:tcPr>
          <w:p w14:paraId="28CBCAD2" w14:textId="77777777" w:rsidR="00CD34BE" w:rsidRPr="009C1220" w:rsidRDefault="00CD34BE" w:rsidP="00D82A2E">
            <w:pPr>
              <w:ind w:firstLine="463"/>
              <w:jc w:val="left"/>
              <w:rPr>
                <w:sz w:val="24"/>
                <w:szCs w:val="24"/>
              </w:rPr>
            </w:pPr>
            <w:r w:rsidRPr="009C1220">
              <w:rPr>
                <w:sz w:val="24"/>
                <w:szCs w:val="24"/>
              </w:rPr>
              <w:t>BNM</w:t>
            </w:r>
          </w:p>
        </w:tc>
        <w:tc>
          <w:tcPr>
            <w:tcW w:w="836" w:type="pct"/>
            <w:tcBorders>
              <w:top w:val="single" w:sz="4" w:space="0" w:color="000000"/>
              <w:left w:val="single" w:sz="4" w:space="0" w:color="000000"/>
              <w:bottom w:val="single" w:sz="4" w:space="0" w:color="000000"/>
              <w:right w:val="single" w:sz="4" w:space="0" w:color="000000"/>
            </w:tcBorders>
          </w:tcPr>
          <w:p w14:paraId="2EA94758" w14:textId="77777777" w:rsidR="006A5175" w:rsidRPr="009C1220" w:rsidRDefault="00CD34BE" w:rsidP="00D82A2E">
            <w:pPr>
              <w:ind w:hanging="103"/>
              <w:jc w:val="center"/>
              <w:rPr>
                <w:sz w:val="24"/>
                <w:szCs w:val="24"/>
              </w:rPr>
            </w:pPr>
            <w:r w:rsidRPr="009C1220">
              <w:rPr>
                <w:sz w:val="24"/>
                <w:szCs w:val="24"/>
              </w:rPr>
              <w:t xml:space="preserve">9,9 </w:t>
            </w:r>
          </w:p>
          <w:p w14:paraId="2D3091D0" w14:textId="0A0EC25F" w:rsidR="00CD34BE" w:rsidRPr="009C1220" w:rsidRDefault="00CD34BE" w:rsidP="00D82A2E">
            <w:pPr>
              <w:ind w:hanging="103"/>
              <w:jc w:val="center"/>
              <w:rPr>
                <w:sz w:val="24"/>
                <w:szCs w:val="24"/>
              </w:rPr>
            </w:pPr>
            <w:r w:rsidRPr="009C1220">
              <w:rPr>
                <w:sz w:val="24"/>
                <w:szCs w:val="24"/>
              </w:rPr>
              <w:t>(media pentru 2016</w:t>
            </w:r>
            <w:r w:rsidR="000E55E8"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B56A2E4" w14:textId="77777777" w:rsidR="00CD34BE" w:rsidRPr="009C1220" w:rsidRDefault="00CD34BE" w:rsidP="007E32BC">
            <w:pPr>
              <w:ind w:firstLine="37"/>
              <w:jc w:val="center"/>
              <w:rPr>
                <w:sz w:val="24"/>
                <w:szCs w:val="24"/>
              </w:rPr>
            </w:pPr>
            <w:r w:rsidRPr="009C1220">
              <w:rPr>
                <w:sz w:val="24"/>
                <w:szCs w:val="24"/>
              </w:rPr>
              <w:t>14,0</w:t>
            </w:r>
          </w:p>
        </w:tc>
        <w:tc>
          <w:tcPr>
            <w:tcW w:w="742" w:type="pct"/>
            <w:tcBorders>
              <w:top w:val="single" w:sz="4" w:space="0" w:color="000000"/>
              <w:left w:val="single" w:sz="4" w:space="0" w:color="000000"/>
              <w:bottom w:val="single" w:sz="4" w:space="0" w:color="000000"/>
              <w:right w:val="single" w:sz="4" w:space="0" w:color="000000"/>
            </w:tcBorders>
          </w:tcPr>
          <w:p w14:paraId="05B3E5DD" w14:textId="77777777" w:rsidR="00CD34BE" w:rsidRPr="009C1220" w:rsidRDefault="00CD34BE" w:rsidP="007E32BC">
            <w:pPr>
              <w:ind w:firstLine="0"/>
              <w:jc w:val="center"/>
              <w:rPr>
                <w:sz w:val="24"/>
                <w:szCs w:val="24"/>
              </w:rPr>
            </w:pPr>
            <w:r w:rsidRPr="009C1220">
              <w:rPr>
                <w:sz w:val="24"/>
                <w:szCs w:val="24"/>
              </w:rPr>
              <w:t>14,0</w:t>
            </w:r>
          </w:p>
        </w:tc>
      </w:tr>
      <w:tr w:rsidR="00CD34BE" w:rsidRPr="009C1220" w14:paraId="0953429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E6F55A3" w14:textId="0CDEFC6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13.</w:t>
            </w:r>
          </w:p>
        </w:tc>
        <w:tc>
          <w:tcPr>
            <w:tcW w:w="1516" w:type="pct"/>
            <w:tcBorders>
              <w:top w:val="single" w:sz="4" w:space="0" w:color="000000"/>
              <w:left w:val="single" w:sz="4" w:space="0" w:color="000000"/>
              <w:bottom w:val="single" w:sz="4" w:space="0" w:color="000000"/>
              <w:right w:val="single" w:sz="4" w:space="0" w:color="000000"/>
            </w:tcBorders>
          </w:tcPr>
          <w:p w14:paraId="40354068" w14:textId="6D2694FB" w:rsidR="00CD34BE" w:rsidRPr="009C1220" w:rsidRDefault="00CD34BE" w:rsidP="00D82A2E">
            <w:pPr>
              <w:ind w:firstLine="0"/>
              <w:jc w:val="left"/>
              <w:rPr>
                <w:sz w:val="24"/>
                <w:szCs w:val="24"/>
              </w:rPr>
            </w:pPr>
            <w:r w:rsidRPr="009C1220">
              <w:rPr>
                <w:sz w:val="24"/>
                <w:szCs w:val="24"/>
              </w:rPr>
              <w:t xml:space="preserve">Indicele libertății economice, scorul total, </w:t>
            </w:r>
            <w:r w:rsidR="004A20D3" w:rsidRPr="009C1220">
              <w:rPr>
                <w:sz w:val="24"/>
                <w:szCs w:val="24"/>
              </w:rPr>
              <w:t xml:space="preserve">pe o </w:t>
            </w:r>
            <w:r w:rsidRPr="009C1220">
              <w:rPr>
                <w:sz w:val="24"/>
                <w:szCs w:val="24"/>
              </w:rPr>
              <w:t>scar</w:t>
            </w:r>
            <w:r w:rsidR="004A20D3" w:rsidRPr="009C1220">
              <w:rPr>
                <w:sz w:val="24"/>
                <w:szCs w:val="24"/>
              </w:rPr>
              <w:t>ă</w:t>
            </w:r>
            <w:r w:rsidRPr="009C1220">
              <w:rPr>
                <w:sz w:val="24"/>
                <w:szCs w:val="24"/>
              </w:rPr>
              <w:t xml:space="preserve"> de la 0 (cel mai rău) la 100 </w:t>
            </w:r>
            <w:r w:rsidR="009B7C30" w:rsidRPr="009C1220">
              <w:rPr>
                <w:sz w:val="24"/>
                <w:szCs w:val="24"/>
              </w:rPr>
              <w:t xml:space="preserve">puncte </w:t>
            </w:r>
            <w:r w:rsidRPr="009C1220">
              <w:rPr>
                <w:sz w:val="24"/>
                <w:szCs w:val="24"/>
              </w:rPr>
              <w:t>(cel mai bine)</w:t>
            </w:r>
          </w:p>
        </w:tc>
        <w:tc>
          <w:tcPr>
            <w:tcW w:w="834" w:type="pct"/>
            <w:tcBorders>
              <w:top w:val="single" w:sz="4" w:space="0" w:color="000000"/>
              <w:left w:val="single" w:sz="4" w:space="0" w:color="000000"/>
              <w:bottom w:val="single" w:sz="4" w:space="0" w:color="000000"/>
              <w:right w:val="single" w:sz="4" w:space="0" w:color="000000"/>
            </w:tcBorders>
          </w:tcPr>
          <w:p w14:paraId="55F4A8BA" w14:textId="77777777" w:rsidR="00CD34BE" w:rsidRPr="009C1220" w:rsidRDefault="00CD34BE" w:rsidP="00D82A2E">
            <w:pPr>
              <w:ind w:firstLine="38"/>
              <w:jc w:val="center"/>
              <w:rPr>
                <w:sz w:val="24"/>
                <w:szCs w:val="24"/>
              </w:rPr>
            </w:pPr>
            <w:r w:rsidRPr="009C1220">
              <w:rPr>
                <w:sz w:val="24"/>
                <w:szCs w:val="24"/>
              </w:rPr>
              <w:t>Fundația „Heritage”</w:t>
            </w:r>
          </w:p>
        </w:tc>
        <w:tc>
          <w:tcPr>
            <w:tcW w:w="836" w:type="pct"/>
            <w:tcBorders>
              <w:top w:val="single" w:sz="4" w:space="0" w:color="000000"/>
              <w:left w:val="single" w:sz="4" w:space="0" w:color="000000"/>
              <w:bottom w:val="single" w:sz="4" w:space="0" w:color="000000"/>
              <w:right w:val="single" w:sz="4" w:space="0" w:color="000000"/>
            </w:tcBorders>
          </w:tcPr>
          <w:p w14:paraId="6C8F09E6" w14:textId="77777777" w:rsidR="006A5175" w:rsidRPr="009C1220" w:rsidRDefault="00CD34BE" w:rsidP="006A5175">
            <w:pPr>
              <w:ind w:firstLine="0"/>
              <w:jc w:val="center"/>
              <w:rPr>
                <w:sz w:val="24"/>
                <w:szCs w:val="24"/>
              </w:rPr>
            </w:pPr>
            <w:r w:rsidRPr="009C1220">
              <w:rPr>
                <w:sz w:val="24"/>
                <w:szCs w:val="24"/>
              </w:rPr>
              <w:t xml:space="preserve">61,3 </w:t>
            </w:r>
          </w:p>
          <w:p w14:paraId="25F9C455" w14:textId="49C02D1A" w:rsidR="00CD34BE" w:rsidRPr="009C1220" w:rsidRDefault="00CD34BE" w:rsidP="006A5175">
            <w:pPr>
              <w:ind w:firstLine="0"/>
              <w:jc w:val="center"/>
              <w:rPr>
                <w:sz w:val="24"/>
                <w:szCs w:val="24"/>
              </w:rPr>
            </w:pPr>
            <w:r w:rsidRPr="009C1220">
              <w:rPr>
                <w:sz w:val="24"/>
                <w:szCs w:val="24"/>
              </w:rPr>
              <w:t>(2022)</w:t>
            </w:r>
          </w:p>
        </w:tc>
        <w:tc>
          <w:tcPr>
            <w:tcW w:w="757" w:type="pct"/>
            <w:tcBorders>
              <w:top w:val="single" w:sz="4" w:space="0" w:color="000000"/>
              <w:left w:val="single" w:sz="4" w:space="0" w:color="000000"/>
              <w:bottom w:val="single" w:sz="4" w:space="0" w:color="000000"/>
              <w:right w:val="single" w:sz="4" w:space="0" w:color="000000"/>
            </w:tcBorders>
          </w:tcPr>
          <w:p w14:paraId="79EDC5C5" w14:textId="77777777" w:rsidR="00CD34BE" w:rsidRPr="009C1220" w:rsidRDefault="00CD34BE" w:rsidP="007E32BC">
            <w:pPr>
              <w:ind w:firstLine="37"/>
              <w:jc w:val="center"/>
              <w:rPr>
                <w:sz w:val="24"/>
                <w:szCs w:val="24"/>
              </w:rPr>
            </w:pPr>
            <w:r w:rsidRPr="009C1220">
              <w:rPr>
                <w:sz w:val="24"/>
                <w:szCs w:val="24"/>
              </w:rPr>
              <w:t>70,0</w:t>
            </w:r>
          </w:p>
        </w:tc>
        <w:tc>
          <w:tcPr>
            <w:tcW w:w="742" w:type="pct"/>
            <w:tcBorders>
              <w:top w:val="single" w:sz="4" w:space="0" w:color="000000"/>
              <w:left w:val="single" w:sz="4" w:space="0" w:color="000000"/>
              <w:bottom w:val="single" w:sz="4" w:space="0" w:color="000000"/>
              <w:right w:val="single" w:sz="4" w:space="0" w:color="000000"/>
            </w:tcBorders>
          </w:tcPr>
          <w:p w14:paraId="31C90F0D" w14:textId="77777777" w:rsidR="00CD34BE" w:rsidRPr="009C1220" w:rsidRDefault="00CD34BE" w:rsidP="007E32BC">
            <w:pPr>
              <w:ind w:firstLine="0"/>
              <w:jc w:val="center"/>
              <w:rPr>
                <w:sz w:val="24"/>
                <w:szCs w:val="24"/>
              </w:rPr>
            </w:pPr>
            <w:r w:rsidRPr="009C1220">
              <w:rPr>
                <w:sz w:val="24"/>
                <w:szCs w:val="24"/>
              </w:rPr>
              <w:t>80,0</w:t>
            </w:r>
          </w:p>
        </w:tc>
      </w:tr>
      <w:tr w:rsidR="00CD34BE" w:rsidRPr="009C1220" w14:paraId="60DA98E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A2D43CF" w14:textId="6185F9E5"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14.</w:t>
            </w:r>
          </w:p>
        </w:tc>
        <w:tc>
          <w:tcPr>
            <w:tcW w:w="1516" w:type="pct"/>
            <w:tcBorders>
              <w:top w:val="single" w:sz="4" w:space="0" w:color="000000"/>
              <w:left w:val="single" w:sz="4" w:space="0" w:color="000000"/>
              <w:bottom w:val="single" w:sz="4" w:space="0" w:color="000000"/>
              <w:right w:val="single" w:sz="4" w:space="0" w:color="000000"/>
            </w:tcBorders>
          </w:tcPr>
          <w:p w14:paraId="158F5091" w14:textId="72D99C64" w:rsidR="00CD34BE" w:rsidRPr="009C1220" w:rsidRDefault="00CD34BE" w:rsidP="00D82A2E">
            <w:pPr>
              <w:ind w:firstLine="0"/>
              <w:jc w:val="left"/>
              <w:rPr>
                <w:sz w:val="24"/>
                <w:szCs w:val="24"/>
              </w:rPr>
            </w:pPr>
            <w:r w:rsidRPr="009C1220">
              <w:rPr>
                <w:sz w:val="24"/>
                <w:szCs w:val="24"/>
              </w:rPr>
              <w:t xml:space="preserve">Indicele global al inovațiilor (Global Innovation Index), </w:t>
            </w:r>
            <w:r w:rsidR="004A20D3" w:rsidRPr="009C1220">
              <w:rPr>
                <w:sz w:val="24"/>
                <w:szCs w:val="24"/>
              </w:rPr>
              <w:t xml:space="preserve">pe o </w:t>
            </w:r>
            <w:r w:rsidRPr="009C1220">
              <w:rPr>
                <w:sz w:val="24"/>
                <w:szCs w:val="24"/>
              </w:rPr>
              <w:t>scar</w:t>
            </w:r>
            <w:r w:rsidR="004A20D3" w:rsidRPr="009C1220">
              <w:rPr>
                <w:sz w:val="24"/>
                <w:szCs w:val="24"/>
              </w:rPr>
              <w:t>ă</w:t>
            </w:r>
            <w:r w:rsidRPr="009C1220">
              <w:rPr>
                <w:sz w:val="24"/>
                <w:szCs w:val="24"/>
              </w:rPr>
              <w:t xml:space="preserve"> de la 0 (cel mai rău) la 100 </w:t>
            </w:r>
            <w:r w:rsidR="009B7C30" w:rsidRPr="009C1220">
              <w:rPr>
                <w:sz w:val="24"/>
                <w:szCs w:val="24"/>
              </w:rPr>
              <w:t xml:space="preserve">puncte </w:t>
            </w:r>
            <w:r w:rsidRPr="009C1220">
              <w:rPr>
                <w:sz w:val="24"/>
                <w:szCs w:val="24"/>
              </w:rPr>
              <w:t>(cel mai bine)</w:t>
            </w:r>
          </w:p>
        </w:tc>
        <w:tc>
          <w:tcPr>
            <w:tcW w:w="834" w:type="pct"/>
            <w:tcBorders>
              <w:top w:val="single" w:sz="4" w:space="0" w:color="000000"/>
              <w:left w:val="single" w:sz="4" w:space="0" w:color="000000"/>
              <w:bottom w:val="single" w:sz="4" w:space="0" w:color="000000"/>
              <w:right w:val="single" w:sz="4" w:space="0" w:color="000000"/>
            </w:tcBorders>
          </w:tcPr>
          <w:p w14:paraId="36128186" w14:textId="77777777" w:rsidR="00CD34BE" w:rsidRPr="009C1220" w:rsidRDefault="00CD34BE" w:rsidP="00D82A2E">
            <w:pPr>
              <w:ind w:firstLine="0"/>
              <w:jc w:val="center"/>
              <w:rPr>
                <w:sz w:val="24"/>
                <w:szCs w:val="24"/>
              </w:rPr>
            </w:pPr>
            <w:r w:rsidRPr="009C1220">
              <w:rPr>
                <w:sz w:val="24"/>
                <w:szCs w:val="24"/>
              </w:rPr>
              <w:t>Global Innovation Index</w:t>
            </w:r>
          </w:p>
        </w:tc>
        <w:tc>
          <w:tcPr>
            <w:tcW w:w="836" w:type="pct"/>
            <w:tcBorders>
              <w:top w:val="single" w:sz="4" w:space="0" w:color="000000"/>
              <w:left w:val="single" w:sz="4" w:space="0" w:color="000000"/>
              <w:bottom w:val="single" w:sz="4" w:space="0" w:color="000000"/>
              <w:right w:val="single" w:sz="4" w:space="0" w:color="000000"/>
            </w:tcBorders>
          </w:tcPr>
          <w:p w14:paraId="64432EE3" w14:textId="77777777" w:rsidR="006A5175" w:rsidRPr="009C1220" w:rsidRDefault="00CD34BE" w:rsidP="007E32BC">
            <w:pPr>
              <w:ind w:firstLine="0"/>
              <w:jc w:val="center"/>
              <w:rPr>
                <w:sz w:val="24"/>
                <w:szCs w:val="24"/>
              </w:rPr>
            </w:pPr>
            <w:r w:rsidRPr="009C1220">
              <w:rPr>
                <w:sz w:val="24"/>
                <w:szCs w:val="24"/>
              </w:rPr>
              <w:t xml:space="preserve">32,3 </w:t>
            </w:r>
          </w:p>
          <w:p w14:paraId="7EFFCA04" w14:textId="6B98E983" w:rsidR="00CD34BE" w:rsidRPr="009C1220" w:rsidRDefault="00CD34BE" w:rsidP="007E32B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5F60193" w14:textId="77777777" w:rsidR="00CD34BE" w:rsidRPr="009C1220" w:rsidRDefault="00CD34BE" w:rsidP="007E32BC">
            <w:pPr>
              <w:ind w:firstLine="37"/>
              <w:jc w:val="center"/>
              <w:rPr>
                <w:sz w:val="24"/>
                <w:szCs w:val="24"/>
              </w:rPr>
            </w:pPr>
            <w:r w:rsidRPr="009C1220">
              <w:rPr>
                <w:sz w:val="24"/>
                <w:szCs w:val="24"/>
              </w:rPr>
              <w:t>42,0</w:t>
            </w:r>
          </w:p>
        </w:tc>
        <w:tc>
          <w:tcPr>
            <w:tcW w:w="742" w:type="pct"/>
            <w:tcBorders>
              <w:top w:val="single" w:sz="4" w:space="0" w:color="000000"/>
              <w:left w:val="single" w:sz="4" w:space="0" w:color="000000"/>
              <w:bottom w:val="single" w:sz="4" w:space="0" w:color="000000"/>
              <w:right w:val="single" w:sz="4" w:space="0" w:color="000000"/>
            </w:tcBorders>
          </w:tcPr>
          <w:p w14:paraId="39A743A3" w14:textId="77777777" w:rsidR="00CD34BE" w:rsidRPr="009C1220" w:rsidRDefault="00CD34BE" w:rsidP="007E32BC">
            <w:pPr>
              <w:ind w:firstLine="0"/>
              <w:jc w:val="center"/>
              <w:rPr>
                <w:sz w:val="24"/>
                <w:szCs w:val="24"/>
              </w:rPr>
            </w:pPr>
            <w:r w:rsidRPr="009C1220">
              <w:rPr>
                <w:sz w:val="24"/>
                <w:szCs w:val="24"/>
              </w:rPr>
              <w:t>45,0</w:t>
            </w:r>
          </w:p>
        </w:tc>
      </w:tr>
      <w:tr w:rsidR="00CD34BE" w:rsidRPr="009C1220" w14:paraId="4C6EBABB"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3D27F9AF" w14:textId="6BD0B768"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15.</w:t>
            </w:r>
          </w:p>
        </w:tc>
        <w:tc>
          <w:tcPr>
            <w:tcW w:w="1516" w:type="pct"/>
            <w:tcBorders>
              <w:top w:val="single" w:sz="4" w:space="0" w:color="000000"/>
              <w:left w:val="single" w:sz="4" w:space="0" w:color="000000"/>
              <w:bottom w:val="single" w:sz="4" w:space="0" w:color="000000"/>
              <w:right w:val="single" w:sz="4" w:space="0" w:color="000000"/>
            </w:tcBorders>
          </w:tcPr>
          <w:p w14:paraId="645651A5" w14:textId="263A473F" w:rsidR="00960E31" w:rsidRPr="009C1220" w:rsidRDefault="00CD34BE" w:rsidP="00D82A2E">
            <w:pPr>
              <w:ind w:firstLine="0"/>
              <w:jc w:val="left"/>
              <w:rPr>
                <w:sz w:val="24"/>
                <w:szCs w:val="24"/>
              </w:rPr>
            </w:pPr>
            <w:r w:rsidRPr="009C1220">
              <w:rPr>
                <w:sz w:val="24"/>
                <w:szCs w:val="24"/>
              </w:rPr>
              <w:t xml:space="preserve">Calitatea concurenței interne, conform Raportului Competitivității Globale </w:t>
            </w:r>
          </w:p>
          <w:p w14:paraId="41A27169" w14:textId="123C3ABF" w:rsidR="00CD34BE" w:rsidRPr="009C1220" w:rsidRDefault="00CD34BE" w:rsidP="00D82A2E">
            <w:pPr>
              <w:ind w:firstLine="0"/>
              <w:jc w:val="left"/>
              <w:rPr>
                <w:sz w:val="24"/>
                <w:szCs w:val="24"/>
              </w:rPr>
            </w:pPr>
            <w:r w:rsidRPr="009C1220">
              <w:rPr>
                <w:sz w:val="24"/>
                <w:szCs w:val="24"/>
              </w:rPr>
              <w:t>(100</w:t>
            </w:r>
            <w:r w:rsidR="00516666" w:rsidRPr="009C1220">
              <w:rPr>
                <w:sz w:val="24"/>
                <w:szCs w:val="24"/>
              </w:rPr>
              <w:t xml:space="preserve"> puncte</w:t>
            </w:r>
            <w:r w:rsidRPr="009C1220">
              <w:rPr>
                <w:sz w:val="24"/>
                <w:szCs w:val="24"/>
              </w:rPr>
              <w:t xml:space="preserve"> maximum)</w:t>
            </w:r>
          </w:p>
        </w:tc>
        <w:tc>
          <w:tcPr>
            <w:tcW w:w="834" w:type="pct"/>
            <w:tcBorders>
              <w:top w:val="single" w:sz="4" w:space="0" w:color="000000"/>
              <w:left w:val="single" w:sz="4" w:space="0" w:color="000000"/>
              <w:bottom w:val="single" w:sz="4" w:space="0" w:color="000000"/>
              <w:right w:val="single" w:sz="4" w:space="0" w:color="000000"/>
            </w:tcBorders>
          </w:tcPr>
          <w:p w14:paraId="0FE5A3E3" w14:textId="77777777" w:rsidR="00CD34BE" w:rsidRPr="009C1220" w:rsidRDefault="00CD34BE" w:rsidP="00D82A2E">
            <w:pPr>
              <w:ind w:firstLine="38"/>
              <w:jc w:val="center"/>
              <w:rPr>
                <w:sz w:val="24"/>
                <w:szCs w:val="24"/>
              </w:rPr>
            </w:pPr>
            <w:r w:rsidRPr="009C1220">
              <w:rPr>
                <w:sz w:val="24"/>
                <w:szCs w:val="24"/>
              </w:rPr>
              <w:t>Forumul Economic Mondial (FEM)</w:t>
            </w:r>
          </w:p>
        </w:tc>
        <w:tc>
          <w:tcPr>
            <w:tcW w:w="836" w:type="pct"/>
            <w:tcBorders>
              <w:top w:val="single" w:sz="4" w:space="0" w:color="000000"/>
              <w:left w:val="single" w:sz="4" w:space="0" w:color="000000"/>
              <w:bottom w:val="single" w:sz="4" w:space="0" w:color="000000"/>
              <w:right w:val="single" w:sz="4" w:space="0" w:color="000000"/>
            </w:tcBorders>
          </w:tcPr>
          <w:p w14:paraId="70B519AD" w14:textId="77777777" w:rsidR="006A5175" w:rsidRPr="009C1220" w:rsidRDefault="00CD34BE" w:rsidP="007E32BC">
            <w:pPr>
              <w:ind w:firstLine="0"/>
              <w:jc w:val="center"/>
              <w:rPr>
                <w:sz w:val="24"/>
                <w:szCs w:val="24"/>
              </w:rPr>
            </w:pPr>
            <w:r w:rsidRPr="009C1220">
              <w:rPr>
                <w:sz w:val="24"/>
                <w:szCs w:val="24"/>
              </w:rPr>
              <w:t xml:space="preserve">48,9 </w:t>
            </w:r>
          </w:p>
          <w:p w14:paraId="77CCEDAA" w14:textId="65C27952" w:rsidR="00CD34BE" w:rsidRPr="009C1220" w:rsidRDefault="00CD34BE" w:rsidP="007E32B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0BC6876D" w14:textId="77777777" w:rsidR="00CD34BE" w:rsidRPr="009C1220" w:rsidRDefault="00CD34BE" w:rsidP="007E32BC">
            <w:pPr>
              <w:ind w:firstLine="37"/>
              <w:jc w:val="center"/>
              <w:rPr>
                <w:sz w:val="24"/>
                <w:szCs w:val="24"/>
              </w:rPr>
            </w:pPr>
            <w:r w:rsidRPr="009C1220">
              <w:rPr>
                <w:sz w:val="24"/>
                <w:szCs w:val="24"/>
              </w:rPr>
              <w:t>53,0</w:t>
            </w:r>
          </w:p>
        </w:tc>
        <w:tc>
          <w:tcPr>
            <w:tcW w:w="742" w:type="pct"/>
            <w:tcBorders>
              <w:top w:val="single" w:sz="4" w:space="0" w:color="000000"/>
              <w:left w:val="single" w:sz="4" w:space="0" w:color="000000"/>
              <w:bottom w:val="single" w:sz="4" w:space="0" w:color="000000"/>
              <w:right w:val="single" w:sz="4" w:space="0" w:color="000000"/>
            </w:tcBorders>
          </w:tcPr>
          <w:p w14:paraId="5A460D07" w14:textId="201951C5" w:rsidR="00CD34BE" w:rsidRPr="009C1220" w:rsidRDefault="00CD34BE" w:rsidP="007E32BC">
            <w:pPr>
              <w:ind w:firstLine="0"/>
              <w:jc w:val="center"/>
              <w:rPr>
                <w:sz w:val="24"/>
                <w:szCs w:val="24"/>
              </w:rPr>
            </w:pPr>
            <w:r w:rsidRPr="009C1220">
              <w:rPr>
                <w:sz w:val="24"/>
                <w:szCs w:val="24"/>
              </w:rPr>
              <w:t>55</w:t>
            </w:r>
            <w:r w:rsidR="001D4285" w:rsidRPr="009C1220">
              <w:rPr>
                <w:sz w:val="24"/>
                <w:szCs w:val="24"/>
              </w:rPr>
              <w:t>,0</w:t>
            </w:r>
          </w:p>
        </w:tc>
      </w:tr>
      <w:tr w:rsidR="00CD34BE" w:rsidRPr="009C1220" w14:paraId="2A8C0B6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EFE7512" w14:textId="4118FC3B"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16.</w:t>
            </w:r>
          </w:p>
        </w:tc>
        <w:tc>
          <w:tcPr>
            <w:tcW w:w="1516" w:type="pct"/>
            <w:tcBorders>
              <w:top w:val="single" w:sz="4" w:space="0" w:color="000000"/>
              <w:left w:val="single" w:sz="4" w:space="0" w:color="000000"/>
              <w:bottom w:val="single" w:sz="4" w:space="0" w:color="000000"/>
              <w:right w:val="single" w:sz="4" w:space="0" w:color="000000"/>
            </w:tcBorders>
          </w:tcPr>
          <w:p w14:paraId="12DE04EA" w14:textId="5F8A0DE7" w:rsidR="00CD34BE" w:rsidRPr="009C1220" w:rsidRDefault="00CD34BE" w:rsidP="00D82A2E">
            <w:pPr>
              <w:ind w:firstLine="0"/>
              <w:jc w:val="left"/>
              <w:rPr>
                <w:sz w:val="24"/>
                <w:szCs w:val="24"/>
              </w:rPr>
            </w:pPr>
            <w:r w:rsidRPr="009C1220">
              <w:rPr>
                <w:sz w:val="24"/>
                <w:szCs w:val="24"/>
              </w:rPr>
              <w:t xml:space="preserve">Ponderea întreprinderilor </w:t>
            </w:r>
            <w:r w:rsidRPr="009C1220">
              <w:rPr>
                <w:sz w:val="24"/>
                <w:szCs w:val="24"/>
              </w:rPr>
              <w:lastRenderedPageBreak/>
              <w:t>mici și mijlocii în total</w:t>
            </w:r>
            <w:r w:rsidR="00960E31" w:rsidRPr="009C1220">
              <w:rPr>
                <w:sz w:val="24"/>
                <w:szCs w:val="24"/>
              </w:rPr>
              <w:t>ul</w:t>
            </w:r>
            <w:r w:rsidRPr="009C1220">
              <w:rPr>
                <w:sz w:val="24"/>
                <w:szCs w:val="24"/>
              </w:rPr>
              <w:t xml:space="preserve"> venituri</w:t>
            </w:r>
            <w:r w:rsidR="00960E31" w:rsidRPr="009C1220">
              <w:rPr>
                <w:sz w:val="24"/>
                <w:szCs w:val="24"/>
              </w:rPr>
              <w:t>lor</w:t>
            </w:r>
            <w:r w:rsidRPr="009C1220">
              <w:rPr>
                <w:sz w:val="24"/>
                <w:szCs w:val="24"/>
              </w:rPr>
              <w:t xml:space="preserve"> din vânzări, %</w:t>
            </w:r>
          </w:p>
        </w:tc>
        <w:tc>
          <w:tcPr>
            <w:tcW w:w="834" w:type="pct"/>
            <w:tcBorders>
              <w:top w:val="single" w:sz="4" w:space="0" w:color="000000"/>
              <w:left w:val="single" w:sz="4" w:space="0" w:color="000000"/>
              <w:bottom w:val="single" w:sz="4" w:space="0" w:color="000000"/>
              <w:right w:val="single" w:sz="4" w:space="0" w:color="000000"/>
            </w:tcBorders>
          </w:tcPr>
          <w:p w14:paraId="6A6F4286" w14:textId="77777777" w:rsidR="00CD34BE" w:rsidRPr="009C1220" w:rsidRDefault="00CD34BE" w:rsidP="00D82A2E">
            <w:pPr>
              <w:ind w:firstLine="463"/>
              <w:jc w:val="left"/>
              <w:rPr>
                <w:sz w:val="24"/>
                <w:szCs w:val="24"/>
              </w:rPr>
            </w:pPr>
            <w:r w:rsidRPr="009C1220">
              <w:rPr>
                <w:sz w:val="24"/>
                <w:szCs w:val="24"/>
              </w:rPr>
              <w:lastRenderedPageBreak/>
              <w:t>BNS</w:t>
            </w:r>
          </w:p>
        </w:tc>
        <w:tc>
          <w:tcPr>
            <w:tcW w:w="836" w:type="pct"/>
            <w:tcBorders>
              <w:top w:val="single" w:sz="4" w:space="0" w:color="000000"/>
              <w:left w:val="single" w:sz="4" w:space="0" w:color="000000"/>
              <w:bottom w:val="single" w:sz="4" w:space="0" w:color="000000"/>
              <w:right w:val="single" w:sz="4" w:space="0" w:color="000000"/>
            </w:tcBorders>
          </w:tcPr>
          <w:p w14:paraId="1FAE0E5E" w14:textId="77777777" w:rsidR="006A5175" w:rsidRPr="009C1220" w:rsidRDefault="00CD34BE" w:rsidP="006A5175">
            <w:pPr>
              <w:ind w:firstLine="0"/>
              <w:jc w:val="center"/>
              <w:rPr>
                <w:sz w:val="24"/>
                <w:szCs w:val="24"/>
              </w:rPr>
            </w:pPr>
            <w:r w:rsidRPr="009C1220">
              <w:rPr>
                <w:sz w:val="24"/>
                <w:szCs w:val="24"/>
              </w:rPr>
              <w:t xml:space="preserve">39,3 </w:t>
            </w:r>
          </w:p>
          <w:p w14:paraId="4957ED64" w14:textId="6AB793CD" w:rsidR="00CD34BE" w:rsidRPr="009C1220" w:rsidRDefault="00CD34BE" w:rsidP="006A5175">
            <w:pPr>
              <w:ind w:firstLine="0"/>
              <w:jc w:val="center"/>
              <w:rPr>
                <w:sz w:val="24"/>
                <w:szCs w:val="24"/>
              </w:rPr>
            </w:pPr>
            <w:r w:rsidRPr="009C1220">
              <w:rPr>
                <w:sz w:val="24"/>
                <w:szCs w:val="24"/>
              </w:rPr>
              <w:lastRenderedPageBreak/>
              <w:t>(2020)</w:t>
            </w:r>
          </w:p>
        </w:tc>
        <w:tc>
          <w:tcPr>
            <w:tcW w:w="757" w:type="pct"/>
            <w:tcBorders>
              <w:top w:val="single" w:sz="4" w:space="0" w:color="000000"/>
              <w:left w:val="single" w:sz="4" w:space="0" w:color="000000"/>
              <w:bottom w:val="single" w:sz="4" w:space="0" w:color="000000"/>
              <w:right w:val="single" w:sz="4" w:space="0" w:color="000000"/>
            </w:tcBorders>
          </w:tcPr>
          <w:p w14:paraId="4D3ADF95" w14:textId="77777777" w:rsidR="00CD34BE" w:rsidRPr="009C1220" w:rsidRDefault="00CD34BE" w:rsidP="007E32BC">
            <w:pPr>
              <w:ind w:hanging="105"/>
              <w:jc w:val="center"/>
              <w:rPr>
                <w:sz w:val="24"/>
                <w:szCs w:val="24"/>
              </w:rPr>
            </w:pPr>
            <w:r w:rsidRPr="009C1220">
              <w:rPr>
                <w:sz w:val="24"/>
                <w:szCs w:val="24"/>
              </w:rPr>
              <w:lastRenderedPageBreak/>
              <w:t>45,0</w:t>
            </w:r>
          </w:p>
        </w:tc>
        <w:tc>
          <w:tcPr>
            <w:tcW w:w="742" w:type="pct"/>
            <w:tcBorders>
              <w:top w:val="single" w:sz="4" w:space="0" w:color="000000"/>
              <w:left w:val="single" w:sz="4" w:space="0" w:color="000000"/>
              <w:bottom w:val="single" w:sz="4" w:space="0" w:color="000000"/>
              <w:right w:val="single" w:sz="4" w:space="0" w:color="000000"/>
            </w:tcBorders>
          </w:tcPr>
          <w:p w14:paraId="66A03131" w14:textId="77777777" w:rsidR="00CD34BE" w:rsidRPr="009C1220" w:rsidRDefault="00CD34BE" w:rsidP="007E32BC">
            <w:pPr>
              <w:ind w:firstLine="0"/>
              <w:jc w:val="center"/>
              <w:rPr>
                <w:sz w:val="24"/>
                <w:szCs w:val="24"/>
              </w:rPr>
            </w:pPr>
            <w:r w:rsidRPr="009C1220">
              <w:rPr>
                <w:sz w:val="24"/>
                <w:szCs w:val="24"/>
              </w:rPr>
              <w:t>55,0</w:t>
            </w:r>
          </w:p>
        </w:tc>
      </w:tr>
      <w:tr w:rsidR="00CD34BE" w:rsidRPr="009C1220" w14:paraId="796981C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99D5543" w14:textId="76912930"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lastRenderedPageBreak/>
              <w:t>17.</w:t>
            </w:r>
          </w:p>
        </w:tc>
        <w:tc>
          <w:tcPr>
            <w:tcW w:w="1516" w:type="pct"/>
            <w:tcBorders>
              <w:top w:val="single" w:sz="4" w:space="0" w:color="000000"/>
              <w:left w:val="single" w:sz="4" w:space="0" w:color="000000"/>
              <w:bottom w:val="single" w:sz="4" w:space="0" w:color="000000"/>
              <w:right w:val="single" w:sz="4" w:space="0" w:color="000000"/>
            </w:tcBorders>
          </w:tcPr>
          <w:p w14:paraId="03DCE10E" w14:textId="1520C6D1" w:rsidR="00CD34BE" w:rsidRPr="009C1220" w:rsidRDefault="00CD34BE" w:rsidP="00D82A2E">
            <w:pPr>
              <w:ind w:firstLine="0"/>
              <w:jc w:val="left"/>
              <w:rPr>
                <w:sz w:val="24"/>
                <w:szCs w:val="24"/>
              </w:rPr>
            </w:pPr>
            <w:r w:rsidRPr="009C1220">
              <w:rPr>
                <w:sz w:val="24"/>
                <w:szCs w:val="24"/>
              </w:rPr>
              <w:t>Credite acordate sectorului privat, pondere</w:t>
            </w:r>
            <w:r w:rsidR="00960E31" w:rsidRPr="009C1220">
              <w:rPr>
                <w:sz w:val="24"/>
                <w:szCs w:val="24"/>
              </w:rPr>
              <w:t>a</w:t>
            </w:r>
            <w:r w:rsidRPr="009C1220">
              <w:rPr>
                <w:sz w:val="24"/>
                <w:szCs w:val="24"/>
              </w:rPr>
              <w:t xml:space="preserve"> în PIB, %</w:t>
            </w:r>
          </w:p>
        </w:tc>
        <w:tc>
          <w:tcPr>
            <w:tcW w:w="834" w:type="pct"/>
            <w:tcBorders>
              <w:top w:val="single" w:sz="4" w:space="0" w:color="000000"/>
              <w:left w:val="single" w:sz="4" w:space="0" w:color="000000"/>
              <w:bottom w:val="single" w:sz="4" w:space="0" w:color="000000"/>
              <w:right w:val="single" w:sz="4" w:space="0" w:color="000000"/>
            </w:tcBorders>
          </w:tcPr>
          <w:p w14:paraId="4BB29746" w14:textId="77777777" w:rsidR="00CD34BE" w:rsidRPr="009C1220" w:rsidRDefault="00CD34BE" w:rsidP="00D82A2E">
            <w:pPr>
              <w:ind w:firstLine="0"/>
              <w:jc w:val="center"/>
              <w:rPr>
                <w:sz w:val="24"/>
                <w:szCs w:val="24"/>
              </w:rPr>
            </w:pPr>
            <w:r w:rsidRPr="009C1220">
              <w:rPr>
                <w:sz w:val="24"/>
                <w:szCs w:val="24"/>
              </w:rPr>
              <w:t>Banca Mondială</w:t>
            </w:r>
          </w:p>
        </w:tc>
        <w:tc>
          <w:tcPr>
            <w:tcW w:w="836" w:type="pct"/>
            <w:tcBorders>
              <w:top w:val="single" w:sz="4" w:space="0" w:color="000000"/>
              <w:left w:val="single" w:sz="4" w:space="0" w:color="000000"/>
              <w:bottom w:val="single" w:sz="4" w:space="0" w:color="000000"/>
              <w:right w:val="single" w:sz="4" w:space="0" w:color="000000"/>
            </w:tcBorders>
          </w:tcPr>
          <w:p w14:paraId="141D18E1" w14:textId="77777777" w:rsidR="006A5175" w:rsidRPr="009C1220" w:rsidRDefault="00CD34BE" w:rsidP="007E32BC">
            <w:pPr>
              <w:ind w:firstLine="35"/>
              <w:jc w:val="center"/>
              <w:rPr>
                <w:sz w:val="24"/>
                <w:szCs w:val="24"/>
              </w:rPr>
            </w:pPr>
            <w:r w:rsidRPr="009C1220">
              <w:rPr>
                <w:sz w:val="24"/>
                <w:szCs w:val="24"/>
              </w:rPr>
              <w:t xml:space="preserve">27,8 </w:t>
            </w:r>
          </w:p>
          <w:p w14:paraId="1D623352" w14:textId="3A0605E6" w:rsidR="00CD34BE" w:rsidRPr="009C1220" w:rsidRDefault="00CD34BE" w:rsidP="007E32BC">
            <w:pPr>
              <w:ind w:firstLine="35"/>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5B5790ED" w14:textId="77777777" w:rsidR="00CD34BE" w:rsidRPr="009C1220" w:rsidRDefault="00CD34BE" w:rsidP="00C51592">
            <w:pPr>
              <w:ind w:firstLine="0"/>
              <w:jc w:val="center"/>
              <w:rPr>
                <w:sz w:val="24"/>
                <w:szCs w:val="24"/>
              </w:rPr>
            </w:pPr>
            <w:r w:rsidRPr="009C1220">
              <w:rPr>
                <w:sz w:val="24"/>
                <w:szCs w:val="24"/>
              </w:rPr>
              <w:t>35,0</w:t>
            </w:r>
          </w:p>
        </w:tc>
        <w:tc>
          <w:tcPr>
            <w:tcW w:w="742" w:type="pct"/>
            <w:tcBorders>
              <w:top w:val="single" w:sz="4" w:space="0" w:color="000000"/>
              <w:left w:val="single" w:sz="4" w:space="0" w:color="000000"/>
              <w:bottom w:val="single" w:sz="4" w:space="0" w:color="000000"/>
              <w:right w:val="single" w:sz="4" w:space="0" w:color="000000"/>
            </w:tcBorders>
          </w:tcPr>
          <w:p w14:paraId="495FC085" w14:textId="77777777" w:rsidR="00CD34BE" w:rsidRPr="009C1220" w:rsidRDefault="00CD34BE" w:rsidP="00C51592">
            <w:pPr>
              <w:ind w:firstLine="0"/>
              <w:jc w:val="center"/>
              <w:rPr>
                <w:sz w:val="24"/>
                <w:szCs w:val="24"/>
              </w:rPr>
            </w:pPr>
            <w:r w:rsidRPr="009C1220">
              <w:rPr>
                <w:sz w:val="24"/>
                <w:szCs w:val="24"/>
              </w:rPr>
              <w:t>40,0</w:t>
            </w:r>
          </w:p>
        </w:tc>
      </w:tr>
      <w:tr w:rsidR="00CD34BE" w:rsidRPr="009C1220" w14:paraId="38CE893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FA4E332" w14:textId="12B4494C" w:rsidR="00CD34BE" w:rsidRPr="009C1220" w:rsidRDefault="00931B5E" w:rsidP="00931B5E">
            <w:pPr>
              <w:ind w:firstLine="0"/>
              <w:jc w:val="center"/>
              <w:rPr>
                <w:sz w:val="24"/>
                <w:szCs w:val="24"/>
              </w:rPr>
            </w:pPr>
            <w:r w:rsidRPr="009C1220">
              <w:rPr>
                <w:sz w:val="24"/>
                <w:szCs w:val="24"/>
              </w:rPr>
              <w:t>18.</w:t>
            </w:r>
          </w:p>
        </w:tc>
        <w:tc>
          <w:tcPr>
            <w:tcW w:w="1516" w:type="pct"/>
            <w:tcBorders>
              <w:top w:val="single" w:sz="4" w:space="0" w:color="000000"/>
              <w:left w:val="single" w:sz="4" w:space="0" w:color="000000"/>
              <w:bottom w:val="single" w:sz="4" w:space="0" w:color="000000"/>
              <w:right w:val="single" w:sz="4" w:space="0" w:color="000000"/>
            </w:tcBorders>
          </w:tcPr>
          <w:p w14:paraId="53ACD3A6" w14:textId="77777777" w:rsidR="00CD34BE" w:rsidRPr="009C1220" w:rsidRDefault="00CD34BE" w:rsidP="00D82A2E">
            <w:pPr>
              <w:ind w:firstLine="0"/>
              <w:jc w:val="left"/>
              <w:rPr>
                <w:sz w:val="24"/>
                <w:szCs w:val="24"/>
              </w:rPr>
            </w:pPr>
            <w:r w:rsidRPr="009C1220">
              <w:rPr>
                <w:sz w:val="24"/>
                <w:szCs w:val="24"/>
              </w:rPr>
              <w:t>Ponderea economiei informale în PIB, %</w:t>
            </w:r>
          </w:p>
        </w:tc>
        <w:tc>
          <w:tcPr>
            <w:tcW w:w="834" w:type="pct"/>
            <w:tcBorders>
              <w:top w:val="single" w:sz="4" w:space="0" w:color="000000"/>
              <w:left w:val="single" w:sz="4" w:space="0" w:color="000000"/>
              <w:bottom w:val="single" w:sz="4" w:space="0" w:color="000000"/>
              <w:right w:val="single" w:sz="4" w:space="0" w:color="000000"/>
            </w:tcBorders>
          </w:tcPr>
          <w:p w14:paraId="28406305"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64EF8958" w14:textId="77777777" w:rsidR="006A5175" w:rsidRPr="009C1220" w:rsidRDefault="00CD34BE" w:rsidP="007E32BC">
            <w:pPr>
              <w:ind w:firstLine="35"/>
              <w:jc w:val="center"/>
              <w:rPr>
                <w:sz w:val="24"/>
                <w:szCs w:val="24"/>
              </w:rPr>
            </w:pPr>
            <w:r w:rsidRPr="009C1220">
              <w:rPr>
                <w:sz w:val="24"/>
                <w:szCs w:val="24"/>
              </w:rPr>
              <w:t xml:space="preserve">27,4 </w:t>
            </w:r>
          </w:p>
          <w:p w14:paraId="492376E1" w14:textId="79058C98" w:rsidR="00CD34BE" w:rsidRPr="009C1220" w:rsidRDefault="00CD34BE" w:rsidP="007E32BC">
            <w:pPr>
              <w:ind w:firstLine="35"/>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70947B30" w14:textId="53B62FEE"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B46DE65" w14:textId="667A9EF1" w:rsidR="00CD34BE" w:rsidRPr="009C1220" w:rsidRDefault="00CD34BE" w:rsidP="00C51592">
            <w:pPr>
              <w:ind w:firstLine="0"/>
              <w:jc w:val="center"/>
              <w:rPr>
                <w:sz w:val="24"/>
                <w:szCs w:val="24"/>
              </w:rPr>
            </w:pPr>
            <w:r w:rsidRPr="009C1220">
              <w:rPr>
                <w:sz w:val="24"/>
                <w:szCs w:val="24"/>
              </w:rPr>
              <w:t>20</w:t>
            </w:r>
            <w:r w:rsidR="001D4285" w:rsidRPr="009C1220">
              <w:rPr>
                <w:sz w:val="24"/>
                <w:szCs w:val="24"/>
              </w:rPr>
              <w:t>,0</w:t>
            </w:r>
          </w:p>
        </w:tc>
      </w:tr>
      <w:tr w:rsidR="00CD34BE" w:rsidRPr="009C1220" w14:paraId="38592A8E"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67278CA" w14:textId="33189C71" w:rsidR="00CD34BE" w:rsidRPr="009C1220" w:rsidRDefault="00931B5E" w:rsidP="00931B5E">
            <w:pPr>
              <w:ind w:firstLine="0"/>
              <w:jc w:val="center"/>
              <w:rPr>
                <w:sz w:val="24"/>
                <w:szCs w:val="24"/>
              </w:rPr>
            </w:pPr>
            <w:r w:rsidRPr="009C1220">
              <w:rPr>
                <w:sz w:val="24"/>
                <w:szCs w:val="24"/>
              </w:rPr>
              <w:t>19.</w:t>
            </w:r>
          </w:p>
        </w:tc>
        <w:tc>
          <w:tcPr>
            <w:tcW w:w="1516" w:type="pct"/>
            <w:tcBorders>
              <w:top w:val="single" w:sz="4" w:space="0" w:color="000000"/>
              <w:left w:val="single" w:sz="4" w:space="0" w:color="000000"/>
              <w:bottom w:val="single" w:sz="4" w:space="0" w:color="000000"/>
              <w:right w:val="single" w:sz="4" w:space="0" w:color="000000"/>
            </w:tcBorders>
          </w:tcPr>
          <w:p w14:paraId="57A2E98D" w14:textId="77777777" w:rsidR="00516666" w:rsidRPr="009C1220" w:rsidRDefault="00CD34BE" w:rsidP="00D82A2E">
            <w:pPr>
              <w:ind w:firstLine="0"/>
              <w:jc w:val="left"/>
              <w:rPr>
                <w:sz w:val="24"/>
                <w:szCs w:val="24"/>
              </w:rPr>
            </w:pPr>
            <w:r w:rsidRPr="009C1220">
              <w:rPr>
                <w:sz w:val="24"/>
                <w:szCs w:val="24"/>
              </w:rPr>
              <w:t>Disparitatea salarială de gen</w:t>
            </w:r>
            <w:r w:rsidR="00960E31" w:rsidRPr="009C1220">
              <w:rPr>
                <w:sz w:val="24"/>
                <w:szCs w:val="24"/>
              </w:rPr>
              <w:t xml:space="preserve">, </w:t>
            </w:r>
          </w:p>
          <w:p w14:paraId="5090C29C" w14:textId="039DCBDF" w:rsidR="00CD34BE" w:rsidRPr="009C1220" w:rsidRDefault="00960E31" w:rsidP="00D82A2E">
            <w:pPr>
              <w:ind w:firstLine="0"/>
              <w:jc w:val="left"/>
              <w:rPr>
                <w:sz w:val="24"/>
                <w:szCs w:val="24"/>
              </w:rPr>
            </w:pPr>
            <w:r w:rsidRPr="009C1220">
              <w:rPr>
                <w:sz w:val="24"/>
                <w:szCs w:val="24"/>
              </w:rPr>
              <w:t>%</w:t>
            </w:r>
          </w:p>
        </w:tc>
        <w:tc>
          <w:tcPr>
            <w:tcW w:w="834" w:type="pct"/>
            <w:tcBorders>
              <w:top w:val="single" w:sz="4" w:space="0" w:color="000000"/>
              <w:left w:val="single" w:sz="4" w:space="0" w:color="000000"/>
              <w:bottom w:val="single" w:sz="4" w:space="0" w:color="000000"/>
              <w:right w:val="single" w:sz="4" w:space="0" w:color="000000"/>
            </w:tcBorders>
          </w:tcPr>
          <w:p w14:paraId="5C86C3B8"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5E3CEEE2" w14:textId="77777777" w:rsidR="006A5175" w:rsidRPr="009C1220" w:rsidRDefault="00CD34BE" w:rsidP="007E32BC">
            <w:pPr>
              <w:ind w:firstLine="35"/>
              <w:jc w:val="center"/>
              <w:rPr>
                <w:sz w:val="24"/>
                <w:szCs w:val="24"/>
              </w:rPr>
            </w:pPr>
            <w:r w:rsidRPr="009C1220">
              <w:rPr>
                <w:sz w:val="24"/>
                <w:szCs w:val="24"/>
              </w:rPr>
              <w:t xml:space="preserve">13,6 </w:t>
            </w:r>
          </w:p>
          <w:p w14:paraId="390F5D02" w14:textId="4983BED6" w:rsidR="00CD34BE" w:rsidRPr="009C1220" w:rsidRDefault="00CD34BE" w:rsidP="007E32BC">
            <w:pPr>
              <w:ind w:firstLine="35"/>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D6FF689" w14:textId="77777777" w:rsidR="00CD34BE" w:rsidRPr="009C1220" w:rsidRDefault="00CD34BE" w:rsidP="00C51592">
            <w:pPr>
              <w:ind w:firstLine="0"/>
              <w:jc w:val="center"/>
              <w:rPr>
                <w:sz w:val="24"/>
                <w:szCs w:val="24"/>
              </w:rPr>
            </w:pPr>
            <w:r w:rsidRPr="009C1220">
              <w:rPr>
                <w:sz w:val="24"/>
                <w:szCs w:val="24"/>
              </w:rPr>
              <w:t>10,0</w:t>
            </w:r>
          </w:p>
        </w:tc>
        <w:tc>
          <w:tcPr>
            <w:tcW w:w="742" w:type="pct"/>
            <w:tcBorders>
              <w:top w:val="single" w:sz="4" w:space="0" w:color="000000"/>
              <w:left w:val="single" w:sz="4" w:space="0" w:color="000000"/>
              <w:bottom w:val="single" w:sz="4" w:space="0" w:color="000000"/>
              <w:right w:val="single" w:sz="4" w:space="0" w:color="000000"/>
            </w:tcBorders>
          </w:tcPr>
          <w:p w14:paraId="6B51B351" w14:textId="77777777" w:rsidR="00CD34BE" w:rsidRPr="009C1220" w:rsidRDefault="00CD34BE" w:rsidP="00C51592">
            <w:pPr>
              <w:ind w:firstLine="0"/>
              <w:jc w:val="center"/>
              <w:rPr>
                <w:sz w:val="24"/>
                <w:szCs w:val="24"/>
              </w:rPr>
            </w:pPr>
            <w:r w:rsidRPr="009C1220">
              <w:rPr>
                <w:sz w:val="24"/>
                <w:szCs w:val="24"/>
              </w:rPr>
              <w:t>5,0</w:t>
            </w:r>
          </w:p>
        </w:tc>
      </w:tr>
      <w:tr w:rsidR="00CD34BE" w:rsidRPr="009C1220" w14:paraId="6F72B718"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FC25470" w14:textId="3DF57436" w:rsidR="00CD34BE" w:rsidRPr="009C1220" w:rsidRDefault="00931B5E" w:rsidP="00931B5E">
            <w:pPr>
              <w:ind w:firstLine="0"/>
              <w:jc w:val="center"/>
              <w:rPr>
                <w:sz w:val="24"/>
                <w:szCs w:val="24"/>
              </w:rPr>
            </w:pPr>
            <w:r w:rsidRPr="009C1220">
              <w:rPr>
                <w:sz w:val="24"/>
                <w:szCs w:val="24"/>
              </w:rPr>
              <w:t>20.</w:t>
            </w:r>
          </w:p>
        </w:tc>
        <w:tc>
          <w:tcPr>
            <w:tcW w:w="1516" w:type="pct"/>
            <w:tcBorders>
              <w:top w:val="single" w:sz="4" w:space="0" w:color="000000"/>
              <w:left w:val="single" w:sz="4" w:space="0" w:color="000000"/>
              <w:bottom w:val="single" w:sz="4" w:space="0" w:color="000000"/>
              <w:right w:val="single" w:sz="4" w:space="0" w:color="000000"/>
            </w:tcBorders>
          </w:tcPr>
          <w:p w14:paraId="6D2E3822" w14:textId="77777777" w:rsidR="00CD34BE" w:rsidRPr="009C1220" w:rsidRDefault="00CD34BE" w:rsidP="00D82A2E">
            <w:pPr>
              <w:ind w:firstLine="0"/>
              <w:jc w:val="left"/>
              <w:rPr>
                <w:sz w:val="24"/>
                <w:szCs w:val="24"/>
              </w:rPr>
            </w:pPr>
            <w:r w:rsidRPr="009C1220">
              <w:rPr>
                <w:sz w:val="24"/>
                <w:szCs w:val="24"/>
              </w:rPr>
              <w:t>Valoarea adăugată brută în industria prelucrătoare, ca proporție în PIB, %</w:t>
            </w:r>
          </w:p>
        </w:tc>
        <w:tc>
          <w:tcPr>
            <w:tcW w:w="834" w:type="pct"/>
            <w:tcBorders>
              <w:top w:val="single" w:sz="4" w:space="0" w:color="000000"/>
              <w:left w:val="single" w:sz="4" w:space="0" w:color="000000"/>
              <w:bottom w:val="single" w:sz="4" w:space="0" w:color="000000"/>
              <w:right w:val="single" w:sz="4" w:space="0" w:color="000000"/>
            </w:tcBorders>
          </w:tcPr>
          <w:p w14:paraId="212C5C53" w14:textId="77777777" w:rsidR="00CD34BE" w:rsidRPr="009C1220" w:rsidRDefault="00CD34BE" w:rsidP="00D82A2E">
            <w:pPr>
              <w:ind w:firstLine="463"/>
              <w:jc w:val="left"/>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3DDEAC40" w14:textId="160B4694" w:rsidR="00CD34BE" w:rsidRPr="009C1220" w:rsidRDefault="00CD34BE" w:rsidP="006A5175">
            <w:pPr>
              <w:ind w:firstLine="35"/>
              <w:jc w:val="center"/>
              <w:rPr>
                <w:sz w:val="24"/>
                <w:szCs w:val="24"/>
              </w:rPr>
            </w:pPr>
            <w:r w:rsidRPr="009C1220">
              <w:rPr>
                <w:sz w:val="24"/>
                <w:szCs w:val="24"/>
              </w:rPr>
              <w:t>9,4</w:t>
            </w:r>
          </w:p>
          <w:p w14:paraId="2282F3C2" w14:textId="77777777" w:rsidR="00CD34BE" w:rsidRPr="009C1220" w:rsidRDefault="00CD34BE" w:rsidP="006A5175">
            <w:pPr>
              <w:ind w:firstLine="35"/>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4CE3185" w14:textId="2333999D" w:rsidR="00CD34BE" w:rsidRPr="009C1220" w:rsidRDefault="00CD34BE" w:rsidP="00C51592">
            <w:pPr>
              <w:ind w:firstLine="0"/>
              <w:jc w:val="center"/>
              <w:rPr>
                <w:sz w:val="24"/>
                <w:szCs w:val="24"/>
              </w:rPr>
            </w:pPr>
            <w:r w:rsidRPr="009C1220">
              <w:rPr>
                <w:sz w:val="24"/>
                <w:szCs w:val="24"/>
              </w:rPr>
              <w:t>11</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454E7F34" w14:textId="7062DCC5" w:rsidR="00CD34BE" w:rsidRPr="009C1220" w:rsidRDefault="00CD34BE" w:rsidP="00C51592">
            <w:pPr>
              <w:ind w:firstLine="0"/>
              <w:jc w:val="center"/>
              <w:rPr>
                <w:sz w:val="24"/>
                <w:szCs w:val="24"/>
              </w:rPr>
            </w:pPr>
            <w:r w:rsidRPr="009C1220">
              <w:rPr>
                <w:sz w:val="24"/>
                <w:szCs w:val="24"/>
              </w:rPr>
              <w:t>13</w:t>
            </w:r>
            <w:r w:rsidR="001D4285" w:rsidRPr="009C1220">
              <w:rPr>
                <w:sz w:val="24"/>
                <w:szCs w:val="24"/>
              </w:rPr>
              <w:t>,0</w:t>
            </w:r>
          </w:p>
        </w:tc>
      </w:tr>
      <w:tr w:rsidR="00CD34BE" w:rsidRPr="009C1220" w14:paraId="3668AD3D"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1EE6FF51" w14:textId="77777777" w:rsidR="00CD34BE" w:rsidRPr="009C1220" w:rsidRDefault="00CD34BE" w:rsidP="00C622B9">
            <w:pPr>
              <w:pBdr>
                <w:top w:val="nil"/>
                <w:left w:val="nil"/>
                <w:bottom w:val="nil"/>
                <w:right w:val="nil"/>
                <w:between w:val="nil"/>
              </w:pBdr>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1EDD99F9" w14:textId="77777777" w:rsidR="00CD34BE" w:rsidRPr="009C1220" w:rsidRDefault="00CD34BE" w:rsidP="00C622B9">
            <w:pPr>
              <w:pBdr>
                <w:top w:val="nil"/>
                <w:left w:val="nil"/>
                <w:bottom w:val="nil"/>
                <w:right w:val="nil"/>
                <w:between w:val="nil"/>
              </w:pBdr>
              <w:rPr>
                <w:sz w:val="24"/>
                <w:szCs w:val="24"/>
              </w:rPr>
            </w:pPr>
            <w:r w:rsidRPr="009C1220">
              <w:rPr>
                <w:b/>
                <w:bCs/>
                <w:sz w:val="24"/>
                <w:szCs w:val="24"/>
              </w:rPr>
              <w:t>Obiectivul general 2. Îmbunătățirea condițiilor de trai</w:t>
            </w:r>
          </w:p>
        </w:tc>
      </w:tr>
      <w:tr w:rsidR="00CD34BE" w:rsidRPr="009C1220" w14:paraId="4D4ADDF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8CAD772" w14:textId="42D60609"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21.</w:t>
            </w:r>
          </w:p>
        </w:tc>
        <w:tc>
          <w:tcPr>
            <w:tcW w:w="1516" w:type="pct"/>
            <w:tcBorders>
              <w:top w:val="single" w:sz="4" w:space="0" w:color="000000"/>
              <w:left w:val="single" w:sz="4" w:space="0" w:color="000000"/>
              <w:bottom w:val="single" w:sz="4" w:space="0" w:color="000000"/>
              <w:right w:val="single" w:sz="4" w:space="0" w:color="000000"/>
            </w:tcBorders>
          </w:tcPr>
          <w:p w14:paraId="48B82BE5" w14:textId="608266B6" w:rsidR="00CD34BE" w:rsidRPr="009C1220" w:rsidRDefault="00CD34BE" w:rsidP="007E32BC">
            <w:pPr>
              <w:ind w:firstLine="0"/>
              <w:jc w:val="left"/>
              <w:rPr>
                <w:sz w:val="24"/>
                <w:szCs w:val="24"/>
              </w:rPr>
            </w:pPr>
            <w:r w:rsidRPr="009C1220">
              <w:rPr>
                <w:sz w:val="24"/>
                <w:szCs w:val="24"/>
              </w:rPr>
              <w:t>Ponderea populației cu acces la surse de alimentare cu apă</w:t>
            </w:r>
            <w:r w:rsidR="00F55D05" w:rsidRPr="009C1220">
              <w:rPr>
                <w:sz w:val="24"/>
                <w:szCs w:val="24"/>
              </w:rPr>
              <w:t xml:space="preserve"> în totalul populației</w:t>
            </w:r>
            <w:r w:rsidRPr="009C1220">
              <w:rPr>
                <w:sz w:val="24"/>
                <w:szCs w:val="24"/>
              </w:rPr>
              <w:t xml:space="preserve">, % </w:t>
            </w:r>
          </w:p>
        </w:tc>
        <w:tc>
          <w:tcPr>
            <w:tcW w:w="834" w:type="pct"/>
            <w:tcBorders>
              <w:top w:val="single" w:sz="4" w:space="0" w:color="000000"/>
              <w:left w:val="single" w:sz="4" w:space="0" w:color="000000"/>
              <w:bottom w:val="single" w:sz="4" w:space="0" w:color="000000"/>
              <w:right w:val="single" w:sz="4" w:space="0" w:color="000000"/>
            </w:tcBorders>
          </w:tcPr>
          <w:p w14:paraId="5C78D737"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2E54FD2" w14:textId="77777777" w:rsidR="00CD34BE" w:rsidRPr="009C1220" w:rsidRDefault="00CD34BE" w:rsidP="006A5175">
            <w:pPr>
              <w:ind w:firstLine="0"/>
              <w:jc w:val="center"/>
              <w:rPr>
                <w:sz w:val="24"/>
                <w:szCs w:val="24"/>
              </w:rPr>
            </w:pPr>
            <w:r w:rsidRPr="009C1220">
              <w:rPr>
                <w:sz w:val="24"/>
                <w:szCs w:val="24"/>
              </w:rPr>
              <w:t xml:space="preserve">86,4 </w:t>
            </w:r>
          </w:p>
          <w:p w14:paraId="5233E1E9" w14:textId="77777777" w:rsidR="00CD34BE" w:rsidRPr="009C1220" w:rsidRDefault="00CD34BE" w:rsidP="006A5175">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2B6E9172" w14:textId="645AEC7E" w:rsidR="00CD34BE" w:rsidRPr="009C1220" w:rsidRDefault="00CD34BE" w:rsidP="00C51592">
            <w:pPr>
              <w:ind w:firstLine="0"/>
              <w:jc w:val="center"/>
              <w:rPr>
                <w:sz w:val="24"/>
                <w:szCs w:val="24"/>
              </w:rPr>
            </w:pPr>
            <w:r w:rsidRPr="009C1220">
              <w:rPr>
                <w:sz w:val="24"/>
                <w:szCs w:val="24"/>
              </w:rPr>
              <w:t>90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4BCE882C" w14:textId="194091AA" w:rsidR="00CD34BE" w:rsidRPr="009C1220" w:rsidRDefault="00CD34BE" w:rsidP="00C51592">
            <w:pPr>
              <w:ind w:firstLine="0"/>
              <w:jc w:val="center"/>
              <w:rPr>
                <w:sz w:val="24"/>
                <w:szCs w:val="24"/>
              </w:rPr>
            </w:pPr>
            <w:r w:rsidRPr="009C1220">
              <w:rPr>
                <w:sz w:val="24"/>
                <w:szCs w:val="24"/>
              </w:rPr>
              <w:t>95</w:t>
            </w:r>
            <w:r w:rsidR="001D4285" w:rsidRPr="009C1220">
              <w:rPr>
                <w:sz w:val="24"/>
                <w:szCs w:val="24"/>
              </w:rPr>
              <w:t>,0</w:t>
            </w:r>
          </w:p>
        </w:tc>
      </w:tr>
      <w:tr w:rsidR="00CD34BE" w:rsidRPr="009C1220" w14:paraId="3BD0C96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C315E36" w14:textId="0334438D"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22.</w:t>
            </w:r>
          </w:p>
        </w:tc>
        <w:tc>
          <w:tcPr>
            <w:tcW w:w="1516" w:type="pct"/>
            <w:tcBorders>
              <w:top w:val="single" w:sz="4" w:space="0" w:color="000000"/>
              <w:left w:val="single" w:sz="4" w:space="0" w:color="000000"/>
              <w:bottom w:val="single" w:sz="4" w:space="0" w:color="000000"/>
              <w:right w:val="single" w:sz="4" w:space="0" w:color="000000"/>
            </w:tcBorders>
          </w:tcPr>
          <w:p w14:paraId="1CF81A88" w14:textId="0BF24841" w:rsidR="00CD34BE" w:rsidRPr="009C1220" w:rsidRDefault="00CD34BE" w:rsidP="007E32BC">
            <w:pPr>
              <w:ind w:firstLine="0"/>
              <w:jc w:val="left"/>
              <w:rPr>
                <w:sz w:val="24"/>
                <w:szCs w:val="24"/>
              </w:rPr>
            </w:pPr>
            <w:r w:rsidRPr="009C1220">
              <w:rPr>
                <w:sz w:val="24"/>
                <w:szCs w:val="24"/>
              </w:rPr>
              <w:t>P</w:t>
            </w:r>
            <w:r w:rsidR="00960E31" w:rsidRPr="009C1220">
              <w:rPr>
                <w:sz w:val="24"/>
                <w:szCs w:val="24"/>
              </w:rPr>
              <w:t>onderea p</w:t>
            </w:r>
            <w:r w:rsidRPr="009C1220">
              <w:rPr>
                <w:sz w:val="24"/>
                <w:szCs w:val="24"/>
              </w:rPr>
              <w:t>opulați</w:t>
            </w:r>
            <w:r w:rsidR="00960E31" w:rsidRPr="009C1220">
              <w:rPr>
                <w:sz w:val="24"/>
                <w:szCs w:val="24"/>
              </w:rPr>
              <w:t>ei</w:t>
            </w:r>
            <w:r w:rsidRPr="009C1220">
              <w:rPr>
                <w:sz w:val="24"/>
                <w:szCs w:val="24"/>
              </w:rPr>
              <w:t xml:space="preserve"> conectat</w:t>
            </w:r>
            <w:r w:rsidR="00960E31" w:rsidRPr="009C1220">
              <w:rPr>
                <w:sz w:val="24"/>
                <w:szCs w:val="24"/>
              </w:rPr>
              <w:t>e</w:t>
            </w:r>
            <w:r w:rsidRPr="009C1220">
              <w:rPr>
                <w:sz w:val="24"/>
                <w:szCs w:val="24"/>
              </w:rPr>
              <w:t xml:space="preserve"> la serviciul public de canalizare </w:t>
            </w:r>
            <w:r w:rsidR="00F55D05" w:rsidRPr="009C1220">
              <w:rPr>
                <w:sz w:val="24"/>
                <w:szCs w:val="24"/>
              </w:rPr>
              <w:t>î</w:t>
            </w:r>
            <w:r w:rsidRPr="009C1220">
              <w:rPr>
                <w:sz w:val="24"/>
                <w:szCs w:val="24"/>
              </w:rPr>
              <w:t>n total</w:t>
            </w:r>
            <w:r w:rsidR="00F55D05" w:rsidRPr="009C1220">
              <w:rPr>
                <w:sz w:val="24"/>
                <w:szCs w:val="24"/>
              </w:rPr>
              <w:t>u</w:t>
            </w:r>
            <w:r w:rsidRPr="009C1220">
              <w:rPr>
                <w:sz w:val="24"/>
                <w:szCs w:val="24"/>
              </w:rPr>
              <w:t>l populației, %</w:t>
            </w:r>
          </w:p>
        </w:tc>
        <w:tc>
          <w:tcPr>
            <w:tcW w:w="834" w:type="pct"/>
            <w:tcBorders>
              <w:top w:val="single" w:sz="4" w:space="0" w:color="000000"/>
              <w:left w:val="single" w:sz="4" w:space="0" w:color="000000"/>
              <w:bottom w:val="single" w:sz="4" w:space="0" w:color="000000"/>
              <w:right w:val="single" w:sz="4" w:space="0" w:color="000000"/>
            </w:tcBorders>
          </w:tcPr>
          <w:p w14:paraId="751E8FDF"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30824E41" w14:textId="77777777" w:rsidR="00CD34BE" w:rsidRPr="009C1220" w:rsidRDefault="00CD34BE" w:rsidP="006A5175">
            <w:pPr>
              <w:ind w:firstLine="0"/>
              <w:jc w:val="center"/>
              <w:rPr>
                <w:sz w:val="24"/>
                <w:szCs w:val="24"/>
              </w:rPr>
            </w:pPr>
            <w:r w:rsidRPr="009C1220">
              <w:rPr>
                <w:sz w:val="24"/>
                <w:szCs w:val="24"/>
              </w:rPr>
              <w:t>33,2</w:t>
            </w:r>
          </w:p>
          <w:p w14:paraId="1200F15A" w14:textId="77777777" w:rsidR="00CD34BE" w:rsidRPr="009C1220" w:rsidRDefault="00CD34BE" w:rsidP="006A5175">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4937C616" w14:textId="3A65EB4D" w:rsidR="00CD34BE" w:rsidRPr="009C1220" w:rsidRDefault="00CD34BE" w:rsidP="00C51592">
            <w:pPr>
              <w:ind w:firstLine="0"/>
              <w:jc w:val="center"/>
              <w:rPr>
                <w:sz w:val="24"/>
                <w:szCs w:val="24"/>
              </w:rPr>
            </w:pPr>
            <w:r w:rsidRPr="009C1220">
              <w:rPr>
                <w:sz w:val="24"/>
                <w:szCs w:val="24"/>
              </w:rPr>
              <w:t>50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BB72343" w14:textId="11796DF5" w:rsidR="00CD34BE" w:rsidRPr="009C1220" w:rsidRDefault="00CD34BE" w:rsidP="00C51592">
            <w:pPr>
              <w:ind w:firstLine="0"/>
              <w:jc w:val="center"/>
              <w:rPr>
                <w:sz w:val="24"/>
                <w:szCs w:val="24"/>
              </w:rPr>
            </w:pPr>
            <w:r w:rsidRPr="009C1220">
              <w:rPr>
                <w:sz w:val="24"/>
                <w:szCs w:val="24"/>
              </w:rPr>
              <w:t>65</w:t>
            </w:r>
            <w:r w:rsidR="001D4285" w:rsidRPr="009C1220">
              <w:rPr>
                <w:sz w:val="24"/>
                <w:szCs w:val="24"/>
              </w:rPr>
              <w:t>,0</w:t>
            </w:r>
          </w:p>
        </w:tc>
      </w:tr>
      <w:tr w:rsidR="00CD34BE" w:rsidRPr="009C1220" w14:paraId="4C0F05B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49"/>
              <w:id w:val="-998583602"/>
            </w:sdtPr>
            <w:sdtEndPr/>
            <w:sdtContent>
              <w:p w14:paraId="53CB9596" w14:textId="164CE5F6"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23.</w:t>
                </w:r>
              </w:p>
            </w:sdtContent>
          </w:sdt>
        </w:tc>
        <w:tc>
          <w:tcPr>
            <w:tcW w:w="1516" w:type="pct"/>
            <w:tcBorders>
              <w:top w:val="single" w:sz="4" w:space="0" w:color="000000"/>
              <w:left w:val="single" w:sz="4" w:space="0" w:color="000000"/>
              <w:bottom w:val="single" w:sz="4" w:space="0" w:color="000000"/>
              <w:right w:val="single" w:sz="4" w:space="0" w:color="000000"/>
            </w:tcBorders>
          </w:tcPr>
          <w:p w14:paraId="44369088" w14:textId="53FDD3CC" w:rsidR="00CD34BE" w:rsidRPr="009C1220" w:rsidRDefault="00CD34BE" w:rsidP="007E32BC">
            <w:pPr>
              <w:ind w:firstLine="0"/>
              <w:jc w:val="left"/>
              <w:rPr>
                <w:sz w:val="24"/>
                <w:szCs w:val="24"/>
              </w:rPr>
            </w:pPr>
            <w:r w:rsidRPr="009C1220">
              <w:rPr>
                <w:sz w:val="24"/>
                <w:szCs w:val="24"/>
              </w:rPr>
              <w:t xml:space="preserve">Ponderea autoturismelor electrice și hibride </w:t>
            </w:r>
            <w:r w:rsidR="00F55D05" w:rsidRPr="009C1220">
              <w:rPr>
                <w:sz w:val="24"/>
                <w:szCs w:val="24"/>
              </w:rPr>
              <w:t>î</w:t>
            </w:r>
            <w:r w:rsidRPr="009C1220">
              <w:rPr>
                <w:sz w:val="24"/>
                <w:szCs w:val="24"/>
              </w:rPr>
              <w:t>n total</w:t>
            </w:r>
            <w:r w:rsidR="00F55D05" w:rsidRPr="009C1220">
              <w:rPr>
                <w:sz w:val="24"/>
                <w:szCs w:val="24"/>
              </w:rPr>
              <w:t>ul</w:t>
            </w:r>
            <w:r w:rsidRPr="009C1220">
              <w:rPr>
                <w:sz w:val="24"/>
                <w:szCs w:val="24"/>
              </w:rPr>
              <w:t xml:space="preserve"> </w:t>
            </w:r>
            <w:r w:rsidR="00960E31" w:rsidRPr="009C1220">
              <w:rPr>
                <w:sz w:val="24"/>
                <w:szCs w:val="24"/>
              </w:rPr>
              <w:t xml:space="preserve">de </w:t>
            </w:r>
            <w:r w:rsidRPr="009C1220">
              <w:rPr>
                <w:sz w:val="24"/>
                <w:szCs w:val="24"/>
              </w:rPr>
              <w:t>autoturisme, %</w:t>
            </w:r>
          </w:p>
        </w:tc>
        <w:tc>
          <w:tcPr>
            <w:tcW w:w="834" w:type="pct"/>
            <w:tcBorders>
              <w:top w:val="single" w:sz="4" w:space="0" w:color="000000"/>
              <w:left w:val="single" w:sz="4" w:space="0" w:color="000000"/>
              <w:bottom w:val="single" w:sz="4" w:space="0" w:color="000000"/>
              <w:right w:val="single" w:sz="4" w:space="0" w:color="000000"/>
            </w:tcBorders>
          </w:tcPr>
          <w:p w14:paraId="7C53809A" w14:textId="77777777" w:rsidR="00CD34BE" w:rsidRPr="009C1220" w:rsidRDefault="00CD34BE" w:rsidP="001F4623">
            <w:pPr>
              <w:ind w:firstLine="0"/>
              <w:jc w:val="center"/>
              <w:rPr>
                <w:sz w:val="24"/>
                <w:szCs w:val="24"/>
              </w:rPr>
            </w:pPr>
            <w:r w:rsidRPr="009C1220">
              <w:rPr>
                <w:sz w:val="24"/>
                <w:szCs w:val="24"/>
              </w:rPr>
              <w:t>Agenția Servicii Publice (ASP)</w:t>
            </w:r>
          </w:p>
        </w:tc>
        <w:tc>
          <w:tcPr>
            <w:tcW w:w="836" w:type="pct"/>
            <w:tcBorders>
              <w:top w:val="single" w:sz="4" w:space="0" w:color="000000"/>
              <w:left w:val="single" w:sz="4" w:space="0" w:color="000000"/>
              <w:bottom w:val="single" w:sz="4" w:space="0" w:color="000000"/>
              <w:right w:val="single" w:sz="4" w:space="0" w:color="000000"/>
            </w:tcBorders>
          </w:tcPr>
          <w:p w14:paraId="2A7993ED" w14:textId="77777777" w:rsidR="00CD34BE" w:rsidRPr="009C1220" w:rsidRDefault="00CD34BE" w:rsidP="006A5175">
            <w:pPr>
              <w:ind w:firstLine="0"/>
              <w:jc w:val="center"/>
              <w:rPr>
                <w:sz w:val="24"/>
                <w:szCs w:val="24"/>
              </w:rPr>
            </w:pPr>
            <w:r w:rsidRPr="009C1220">
              <w:rPr>
                <w:sz w:val="24"/>
                <w:szCs w:val="24"/>
              </w:rPr>
              <w:t>1,2</w:t>
            </w:r>
          </w:p>
          <w:p w14:paraId="152CA7DE" w14:textId="77777777" w:rsidR="00CD34BE" w:rsidRPr="009C1220" w:rsidRDefault="00CD34BE" w:rsidP="006A5175">
            <w:pPr>
              <w:ind w:firstLine="0"/>
              <w:jc w:val="center"/>
              <w:rPr>
                <w:sz w:val="24"/>
                <w:szCs w:val="24"/>
              </w:rPr>
            </w:pPr>
            <w:r w:rsidRPr="009C1220">
              <w:rPr>
                <w:sz w:val="24"/>
                <w:szCs w:val="24"/>
              </w:rPr>
              <w:t xml:space="preserve"> (2020)</w:t>
            </w:r>
          </w:p>
        </w:tc>
        <w:tc>
          <w:tcPr>
            <w:tcW w:w="757" w:type="pct"/>
            <w:tcBorders>
              <w:top w:val="single" w:sz="4" w:space="0" w:color="000000"/>
              <w:left w:val="single" w:sz="4" w:space="0" w:color="000000"/>
              <w:bottom w:val="single" w:sz="4" w:space="0" w:color="000000"/>
              <w:right w:val="single" w:sz="4" w:space="0" w:color="000000"/>
            </w:tcBorders>
          </w:tcPr>
          <w:p w14:paraId="6D30AF09" w14:textId="77777777" w:rsidR="00CD34BE" w:rsidRPr="009C1220" w:rsidRDefault="00CD34BE" w:rsidP="00C51592">
            <w:pPr>
              <w:ind w:firstLine="0"/>
              <w:jc w:val="center"/>
              <w:rPr>
                <w:sz w:val="24"/>
                <w:szCs w:val="24"/>
              </w:rPr>
            </w:pPr>
            <w:r w:rsidRPr="009C1220">
              <w:rPr>
                <w:sz w:val="24"/>
                <w:szCs w:val="24"/>
              </w:rPr>
              <w:t>8,0</w:t>
            </w:r>
          </w:p>
        </w:tc>
        <w:tc>
          <w:tcPr>
            <w:tcW w:w="742" w:type="pct"/>
            <w:tcBorders>
              <w:top w:val="single" w:sz="4" w:space="0" w:color="000000"/>
              <w:left w:val="single" w:sz="4" w:space="0" w:color="000000"/>
              <w:bottom w:val="single" w:sz="4" w:space="0" w:color="000000"/>
              <w:right w:val="single" w:sz="4" w:space="0" w:color="000000"/>
            </w:tcBorders>
          </w:tcPr>
          <w:p w14:paraId="7FB7DFBB" w14:textId="77777777" w:rsidR="00CD34BE" w:rsidRPr="009C1220" w:rsidRDefault="00CD34BE" w:rsidP="00C51592">
            <w:pPr>
              <w:ind w:firstLine="0"/>
              <w:jc w:val="center"/>
              <w:rPr>
                <w:sz w:val="24"/>
                <w:szCs w:val="24"/>
              </w:rPr>
            </w:pPr>
            <w:r w:rsidRPr="009C1220">
              <w:rPr>
                <w:sz w:val="24"/>
                <w:szCs w:val="24"/>
              </w:rPr>
              <w:t>15,0</w:t>
            </w:r>
          </w:p>
        </w:tc>
      </w:tr>
      <w:tr w:rsidR="00CD34BE" w:rsidRPr="009C1220" w14:paraId="47BE6DA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50"/>
              <w:id w:val="-780419991"/>
            </w:sdtPr>
            <w:sdtEndPr/>
            <w:sdtContent>
              <w:p w14:paraId="775A1B68" w14:textId="3B970CB3"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24.</w:t>
                </w:r>
              </w:p>
            </w:sdtContent>
          </w:sdt>
        </w:tc>
        <w:tc>
          <w:tcPr>
            <w:tcW w:w="1516" w:type="pct"/>
            <w:tcBorders>
              <w:top w:val="single" w:sz="4" w:space="0" w:color="000000"/>
              <w:left w:val="single" w:sz="4" w:space="0" w:color="000000"/>
              <w:bottom w:val="single" w:sz="4" w:space="0" w:color="000000"/>
              <w:right w:val="single" w:sz="4" w:space="0" w:color="000000"/>
            </w:tcBorders>
          </w:tcPr>
          <w:p w14:paraId="56DA6941" w14:textId="77777777" w:rsidR="00CD34BE" w:rsidRPr="009C1220" w:rsidRDefault="00CD34BE" w:rsidP="007E32BC">
            <w:pPr>
              <w:ind w:firstLine="0"/>
              <w:jc w:val="left"/>
              <w:rPr>
                <w:sz w:val="24"/>
                <w:szCs w:val="24"/>
              </w:rPr>
            </w:pPr>
            <w:r w:rsidRPr="009C1220">
              <w:rPr>
                <w:sz w:val="24"/>
                <w:szCs w:val="24"/>
              </w:rPr>
              <w:t>Rata accidentelor rutiere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1404C1DA" w14:textId="77777777" w:rsidR="00CD34BE" w:rsidRPr="009C1220" w:rsidRDefault="00CD34BE" w:rsidP="001F4623">
            <w:pPr>
              <w:ind w:firstLine="0"/>
              <w:jc w:val="center"/>
              <w:rPr>
                <w:sz w:val="24"/>
                <w:szCs w:val="24"/>
              </w:rPr>
            </w:pPr>
            <w:r w:rsidRPr="009C1220">
              <w:rPr>
                <w:sz w:val="24"/>
                <w:szCs w:val="24"/>
              </w:rPr>
              <w:t>Ministerul Afacerilor Interne (MAI)</w:t>
            </w:r>
          </w:p>
        </w:tc>
        <w:tc>
          <w:tcPr>
            <w:tcW w:w="836" w:type="pct"/>
            <w:tcBorders>
              <w:top w:val="single" w:sz="4" w:space="0" w:color="000000"/>
              <w:left w:val="single" w:sz="4" w:space="0" w:color="000000"/>
              <w:bottom w:val="single" w:sz="4" w:space="0" w:color="000000"/>
              <w:right w:val="single" w:sz="4" w:space="0" w:color="000000"/>
            </w:tcBorders>
          </w:tcPr>
          <w:p w14:paraId="158D7681" w14:textId="6CABBDB9" w:rsidR="00CD34BE" w:rsidRPr="009C1220" w:rsidRDefault="00CD34BE" w:rsidP="006A5175">
            <w:pPr>
              <w:ind w:firstLine="0"/>
              <w:jc w:val="center"/>
              <w:rPr>
                <w:sz w:val="24"/>
                <w:szCs w:val="24"/>
              </w:rPr>
            </w:pPr>
            <w:r w:rsidRPr="009C1220">
              <w:rPr>
                <w:sz w:val="24"/>
                <w:szCs w:val="24"/>
              </w:rPr>
              <w:t>98</w:t>
            </w:r>
            <w:r w:rsidR="001D4285" w:rsidRPr="009C1220">
              <w:rPr>
                <w:sz w:val="24"/>
                <w:szCs w:val="24"/>
              </w:rPr>
              <w:t>,0</w:t>
            </w:r>
          </w:p>
          <w:p w14:paraId="6F07F014" w14:textId="77777777" w:rsidR="00CD34BE" w:rsidRPr="009C1220" w:rsidRDefault="00CD34BE" w:rsidP="006A5175">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E921878" w14:textId="5A189A0E" w:rsidR="00CD34BE" w:rsidRPr="009C1220" w:rsidRDefault="00CD34BE" w:rsidP="00C51592">
            <w:pPr>
              <w:ind w:firstLine="0"/>
              <w:jc w:val="center"/>
              <w:rPr>
                <w:sz w:val="24"/>
                <w:szCs w:val="24"/>
              </w:rPr>
            </w:pPr>
            <w:r w:rsidRPr="009C1220">
              <w:rPr>
                <w:sz w:val="24"/>
                <w:szCs w:val="24"/>
              </w:rPr>
              <w:t>80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65C167F7" w14:textId="09F12C51" w:rsidR="00CD34BE" w:rsidRPr="009C1220" w:rsidRDefault="00CD34BE" w:rsidP="00C51592">
            <w:pPr>
              <w:ind w:firstLine="0"/>
              <w:jc w:val="center"/>
              <w:rPr>
                <w:sz w:val="24"/>
                <w:szCs w:val="24"/>
              </w:rPr>
            </w:pPr>
            <w:r w:rsidRPr="009C1220">
              <w:rPr>
                <w:sz w:val="24"/>
                <w:szCs w:val="24"/>
              </w:rPr>
              <w:t>70</w:t>
            </w:r>
            <w:r w:rsidR="001D4285" w:rsidRPr="009C1220">
              <w:rPr>
                <w:sz w:val="24"/>
                <w:szCs w:val="24"/>
              </w:rPr>
              <w:t>,0</w:t>
            </w:r>
          </w:p>
        </w:tc>
      </w:tr>
      <w:tr w:rsidR="00CD34BE" w:rsidRPr="009C1220" w14:paraId="40EE82C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F81BAB1" w14:textId="08F881C3"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25.</w:t>
            </w:r>
          </w:p>
        </w:tc>
        <w:tc>
          <w:tcPr>
            <w:tcW w:w="1516" w:type="pct"/>
            <w:tcBorders>
              <w:top w:val="single" w:sz="4" w:space="0" w:color="000000"/>
              <w:left w:val="single" w:sz="4" w:space="0" w:color="000000"/>
              <w:bottom w:val="single" w:sz="4" w:space="0" w:color="000000"/>
              <w:right w:val="single" w:sz="4" w:space="0" w:color="000000"/>
            </w:tcBorders>
          </w:tcPr>
          <w:p w14:paraId="5EE41162" w14:textId="40C76DC9" w:rsidR="00CD34BE" w:rsidRPr="009C1220" w:rsidRDefault="00CD34BE" w:rsidP="007E32BC">
            <w:pPr>
              <w:ind w:firstLine="0"/>
              <w:jc w:val="left"/>
              <w:rPr>
                <w:sz w:val="24"/>
                <w:szCs w:val="24"/>
              </w:rPr>
            </w:pPr>
            <w:r w:rsidRPr="009C1220">
              <w:rPr>
                <w:sz w:val="24"/>
                <w:szCs w:val="24"/>
              </w:rPr>
              <w:t xml:space="preserve">Numărul </w:t>
            </w:r>
            <w:r w:rsidR="009051D7" w:rsidRPr="009C1220">
              <w:rPr>
                <w:sz w:val="24"/>
                <w:szCs w:val="24"/>
              </w:rPr>
              <w:t xml:space="preserve">de </w:t>
            </w:r>
            <w:r w:rsidRPr="009C1220">
              <w:rPr>
                <w:sz w:val="24"/>
                <w:szCs w:val="24"/>
              </w:rPr>
              <w:t>decese cauzate de accidentele rutiere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6E7BCAD2" w14:textId="77777777" w:rsidR="00CD34BE" w:rsidRPr="009C1220" w:rsidRDefault="00CD34BE" w:rsidP="001F4623">
            <w:pPr>
              <w:ind w:firstLine="0"/>
              <w:jc w:val="center"/>
              <w:rPr>
                <w:sz w:val="24"/>
                <w:szCs w:val="24"/>
              </w:rPr>
            </w:pPr>
            <w:r w:rsidRPr="009C1220">
              <w:rPr>
                <w:sz w:val="24"/>
                <w:szCs w:val="24"/>
              </w:rPr>
              <w:t>MAI</w:t>
            </w:r>
          </w:p>
        </w:tc>
        <w:tc>
          <w:tcPr>
            <w:tcW w:w="836" w:type="pct"/>
            <w:tcBorders>
              <w:top w:val="single" w:sz="4" w:space="0" w:color="000000"/>
              <w:left w:val="single" w:sz="4" w:space="0" w:color="000000"/>
              <w:bottom w:val="single" w:sz="4" w:space="0" w:color="000000"/>
              <w:right w:val="single" w:sz="4" w:space="0" w:color="000000"/>
            </w:tcBorders>
          </w:tcPr>
          <w:p w14:paraId="1E20BB8C" w14:textId="77777777" w:rsidR="00CD34BE" w:rsidRPr="009C1220" w:rsidRDefault="00CD34BE" w:rsidP="006A5175">
            <w:pPr>
              <w:ind w:firstLine="0"/>
              <w:jc w:val="center"/>
              <w:rPr>
                <w:sz w:val="24"/>
                <w:szCs w:val="24"/>
              </w:rPr>
            </w:pPr>
            <w:r w:rsidRPr="009C1220">
              <w:rPr>
                <w:sz w:val="24"/>
                <w:szCs w:val="24"/>
              </w:rPr>
              <w:t>10,3</w:t>
            </w:r>
          </w:p>
          <w:p w14:paraId="68C7BB01" w14:textId="77777777" w:rsidR="00CD34BE" w:rsidRPr="009C1220" w:rsidRDefault="00CD34BE" w:rsidP="006A5175">
            <w:pPr>
              <w:ind w:firstLine="0"/>
              <w:jc w:val="center"/>
              <w:rPr>
                <w:sz w:val="24"/>
                <w:szCs w:val="24"/>
              </w:rPr>
            </w:pPr>
            <w:r w:rsidRPr="009C1220">
              <w:rPr>
                <w:sz w:val="24"/>
                <w:szCs w:val="24"/>
              </w:rPr>
              <w:t>(2019)</w:t>
            </w:r>
          </w:p>
          <w:p w14:paraId="515E0AB3" w14:textId="77777777" w:rsidR="00CD34BE" w:rsidRPr="009C1220" w:rsidRDefault="00CD34BE" w:rsidP="006A5175">
            <w:pPr>
              <w:ind w:firstLine="0"/>
              <w:jc w:val="center"/>
              <w:rPr>
                <w:sz w:val="24"/>
                <w:szCs w:val="24"/>
              </w:rPr>
            </w:pPr>
          </w:p>
        </w:tc>
        <w:tc>
          <w:tcPr>
            <w:tcW w:w="757" w:type="pct"/>
            <w:tcBorders>
              <w:top w:val="single" w:sz="4" w:space="0" w:color="000000"/>
              <w:left w:val="single" w:sz="4" w:space="0" w:color="000000"/>
              <w:bottom w:val="single" w:sz="4" w:space="0" w:color="000000"/>
              <w:right w:val="single" w:sz="4" w:space="0" w:color="000000"/>
            </w:tcBorders>
          </w:tcPr>
          <w:p w14:paraId="1FCD601A" w14:textId="77777777" w:rsidR="00CD34BE" w:rsidRPr="009C1220" w:rsidRDefault="00CD34BE" w:rsidP="00C51592">
            <w:pPr>
              <w:ind w:firstLine="0"/>
              <w:jc w:val="center"/>
              <w:rPr>
                <w:sz w:val="24"/>
                <w:szCs w:val="24"/>
              </w:rPr>
            </w:pPr>
            <w:r w:rsidRPr="009C1220">
              <w:rPr>
                <w:sz w:val="24"/>
                <w:szCs w:val="24"/>
              </w:rPr>
              <w:t>7,3</w:t>
            </w:r>
          </w:p>
          <w:p w14:paraId="24EC8E94" w14:textId="77777777" w:rsidR="00CD34BE" w:rsidRPr="009C1220" w:rsidRDefault="00CD34BE" w:rsidP="00C51592">
            <w:pPr>
              <w:ind w:firstLine="0"/>
              <w:jc w:val="center"/>
              <w:rPr>
                <w:sz w:val="24"/>
                <w:szCs w:val="24"/>
              </w:rPr>
            </w:pPr>
          </w:p>
        </w:tc>
        <w:tc>
          <w:tcPr>
            <w:tcW w:w="742" w:type="pct"/>
            <w:tcBorders>
              <w:top w:val="single" w:sz="4" w:space="0" w:color="000000"/>
              <w:left w:val="single" w:sz="4" w:space="0" w:color="000000"/>
              <w:bottom w:val="single" w:sz="4" w:space="0" w:color="000000"/>
              <w:right w:val="single" w:sz="4" w:space="0" w:color="000000"/>
            </w:tcBorders>
          </w:tcPr>
          <w:p w14:paraId="22268208" w14:textId="77777777" w:rsidR="00CD34BE" w:rsidRPr="009C1220" w:rsidRDefault="00CD34BE" w:rsidP="00C51592">
            <w:pPr>
              <w:ind w:firstLine="0"/>
              <w:jc w:val="center"/>
              <w:rPr>
                <w:sz w:val="24"/>
                <w:szCs w:val="24"/>
              </w:rPr>
            </w:pPr>
            <w:r w:rsidRPr="009C1220">
              <w:rPr>
                <w:sz w:val="24"/>
                <w:szCs w:val="24"/>
              </w:rPr>
              <w:t>5,1</w:t>
            </w:r>
          </w:p>
          <w:p w14:paraId="3A574493" w14:textId="77777777" w:rsidR="00CD34BE" w:rsidRPr="009C1220" w:rsidRDefault="00CD34BE" w:rsidP="00C51592">
            <w:pPr>
              <w:ind w:firstLine="0"/>
              <w:jc w:val="center"/>
              <w:rPr>
                <w:sz w:val="24"/>
                <w:szCs w:val="24"/>
              </w:rPr>
            </w:pPr>
          </w:p>
        </w:tc>
      </w:tr>
      <w:tr w:rsidR="00CD34BE" w:rsidRPr="009C1220" w14:paraId="3C2D870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91D1D03" w14:textId="10B3B044"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26.</w:t>
            </w:r>
          </w:p>
        </w:tc>
        <w:tc>
          <w:tcPr>
            <w:tcW w:w="1516" w:type="pct"/>
            <w:tcBorders>
              <w:top w:val="single" w:sz="4" w:space="0" w:color="000000"/>
              <w:left w:val="single" w:sz="4" w:space="0" w:color="000000"/>
              <w:bottom w:val="single" w:sz="4" w:space="0" w:color="000000"/>
              <w:right w:val="single" w:sz="4" w:space="0" w:color="000000"/>
            </w:tcBorders>
          </w:tcPr>
          <w:p w14:paraId="0CEEBF74" w14:textId="00E4682C" w:rsidR="00CD34BE" w:rsidRPr="009C1220" w:rsidRDefault="00CD34BE" w:rsidP="007E32BC">
            <w:pPr>
              <w:ind w:firstLine="0"/>
              <w:jc w:val="left"/>
              <w:rPr>
                <w:sz w:val="24"/>
                <w:szCs w:val="24"/>
              </w:rPr>
            </w:pPr>
            <w:r w:rsidRPr="009C1220">
              <w:rPr>
                <w:sz w:val="24"/>
                <w:szCs w:val="24"/>
              </w:rPr>
              <w:t>Starea drumurilor publice naționale, ponderea drumurilor în stare „rea” și „foarte rea”</w:t>
            </w:r>
            <w:r w:rsidR="00F55D05"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3E3383EE" w14:textId="77777777" w:rsidR="00CD34BE" w:rsidRPr="009C1220" w:rsidRDefault="00CD34BE" w:rsidP="001F4623">
            <w:pPr>
              <w:ind w:firstLine="0"/>
              <w:jc w:val="center"/>
              <w:rPr>
                <w:sz w:val="24"/>
                <w:szCs w:val="24"/>
              </w:rPr>
            </w:pPr>
            <w:r w:rsidRPr="009C1220">
              <w:rPr>
                <w:sz w:val="24"/>
                <w:szCs w:val="24"/>
              </w:rPr>
              <w:t>Agenția de Stat a Drumurilor</w:t>
            </w:r>
          </w:p>
          <w:p w14:paraId="5959238A" w14:textId="77777777" w:rsidR="00CD34BE" w:rsidRPr="009C1220" w:rsidRDefault="00CD34BE" w:rsidP="001F4623">
            <w:pPr>
              <w:ind w:firstLine="0"/>
              <w:jc w:val="center"/>
              <w:rPr>
                <w:sz w:val="24"/>
                <w:szCs w:val="24"/>
              </w:rPr>
            </w:pPr>
            <w:r w:rsidRPr="009C1220">
              <w:rPr>
                <w:sz w:val="24"/>
                <w:szCs w:val="24"/>
              </w:rPr>
              <w:t>(ASD)</w:t>
            </w:r>
          </w:p>
        </w:tc>
        <w:tc>
          <w:tcPr>
            <w:tcW w:w="836" w:type="pct"/>
            <w:tcBorders>
              <w:top w:val="single" w:sz="4" w:space="0" w:color="000000"/>
              <w:left w:val="single" w:sz="4" w:space="0" w:color="000000"/>
              <w:bottom w:val="single" w:sz="4" w:space="0" w:color="000000"/>
              <w:right w:val="single" w:sz="4" w:space="0" w:color="000000"/>
            </w:tcBorders>
          </w:tcPr>
          <w:p w14:paraId="4BB55C6B" w14:textId="77777777" w:rsidR="00CD34BE" w:rsidRPr="009C1220" w:rsidRDefault="00CD34BE" w:rsidP="006A5175">
            <w:pPr>
              <w:ind w:firstLine="0"/>
              <w:jc w:val="center"/>
              <w:rPr>
                <w:sz w:val="24"/>
                <w:szCs w:val="24"/>
              </w:rPr>
            </w:pPr>
            <w:r w:rsidRPr="009C1220">
              <w:rPr>
                <w:sz w:val="24"/>
                <w:szCs w:val="24"/>
              </w:rPr>
              <w:t>46,8</w:t>
            </w:r>
          </w:p>
          <w:p w14:paraId="07A7554F" w14:textId="77777777" w:rsidR="00CD34BE" w:rsidRPr="009C1220" w:rsidRDefault="00CD34BE" w:rsidP="006A5175">
            <w:pPr>
              <w:ind w:firstLine="0"/>
              <w:jc w:val="center"/>
              <w:rPr>
                <w:sz w:val="24"/>
                <w:szCs w:val="24"/>
              </w:rPr>
            </w:pPr>
            <w:r w:rsidRPr="009C1220">
              <w:rPr>
                <w:sz w:val="24"/>
                <w:szCs w:val="24"/>
              </w:rPr>
              <w:t xml:space="preserve"> (2020)</w:t>
            </w:r>
          </w:p>
        </w:tc>
        <w:tc>
          <w:tcPr>
            <w:tcW w:w="757" w:type="pct"/>
            <w:tcBorders>
              <w:top w:val="single" w:sz="4" w:space="0" w:color="000000"/>
              <w:left w:val="single" w:sz="4" w:space="0" w:color="000000"/>
              <w:bottom w:val="single" w:sz="4" w:space="0" w:color="000000"/>
              <w:right w:val="single" w:sz="4" w:space="0" w:color="000000"/>
            </w:tcBorders>
          </w:tcPr>
          <w:p w14:paraId="39806269" w14:textId="1E15BA08"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D4C1E27" w14:textId="06F52557" w:rsidR="00CD34BE" w:rsidRPr="009C1220" w:rsidRDefault="00CD34BE" w:rsidP="00C51592">
            <w:pPr>
              <w:ind w:firstLine="0"/>
              <w:jc w:val="center"/>
              <w:rPr>
                <w:sz w:val="24"/>
                <w:szCs w:val="24"/>
              </w:rPr>
            </w:pPr>
            <w:r w:rsidRPr="009C1220">
              <w:rPr>
                <w:sz w:val="24"/>
                <w:szCs w:val="24"/>
              </w:rPr>
              <w:t>10</w:t>
            </w:r>
            <w:r w:rsidR="001D4285" w:rsidRPr="009C1220">
              <w:rPr>
                <w:sz w:val="24"/>
                <w:szCs w:val="24"/>
              </w:rPr>
              <w:t>,0</w:t>
            </w:r>
          </w:p>
        </w:tc>
      </w:tr>
      <w:tr w:rsidR="00CD34BE" w:rsidRPr="009C1220" w14:paraId="3B4B499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54"/>
              <w:id w:val="793640938"/>
            </w:sdtPr>
            <w:sdtEndPr/>
            <w:sdtContent>
              <w:p w14:paraId="39A0D3C2" w14:textId="7883CD3C"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27.</w:t>
                </w:r>
              </w:p>
            </w:sdtContent>
          </w:sdt>
        </w:tc>
        <w:tc>
          <w:tcPr>
            <w:tcW w:w="1516" w:type="pct"/>
            <w:tcBorders>
              <w:top w:val="single" w:sz="4" w:space="0" w:color="000000"/>
              <w:left w:val="single" w:sz="4" w:space="0" w:color="000000"/>
              <w:bottom w:val="single" w:sz="4" w:space="0" w:color="000000"/>
              <w:right w:val="single" w:sz="4" w:space="0" w:color="000000"/>
            </w:tcBorders>
          </w:tcPr>
          <w:p w14:paraId="695D1BAE" w14:textId="77777777" w:rsidR="00CD34BE" w:rsidRPr="009C1220" w:rsidRDefault="00CD34BE" w:rsidP="007E32BC">
            <w:pPr>
              <w:ind w:firstLine="0"/>
              <w:jc w:val="left"/>
              <w:rPr>
                <w:sz w:val="24"/>
                <w:szCs w:val="24"/>
              </w:rPr>
            </w:pPr>
            <w:r w:rsidRPr="009C1220">
              <w:rPr>
                <w:sz w:val="24"/>
                <w:szCs w:val="24"/>
              </w:rPr>
              <w:t xml:space="preserve">Transparența bugetară conform Open Budget Survey, </w:t>
            </w:r>
            <w:r w:rsidR="004A20D3" w:rsidRPr="009C1220">
              <w:rPr>
                <w:sz w:val="24"/>
                <w:szCs w:val="24"/>
              </w:rPr>
              <w:t xml:space="preserve">pe o </w:t>
            </w:r>
            <w:r w:rsidRPr="009C1220">
              <w:rPr>
                <w:sz w:val="24"/>
                <w:szCs w:val="24"/>
              </w:rPr>
              <w:t>scar</w:t>
            </w:r>
            <w:r w:rsidR="004A20D3" w:rsidRPr="009C1220">
              <w:rPr>
                <w:sz w:val="24"/>
                <w:szCs w:val="24"/>
              </w:rPr>
              <w:t>ă</w:t>
            </w:r>
            <w:r w:rsidRPr="009C1220">
              <w:rPr>
                <w:sz w:val="24"/>
                <w:szCs w:val="24"/>
              </w:rPr>
              <w:t xml:space="preserve"> de la 0 (cel mai rău) la 100 </w:t>
            </w:r>
            <w:r w:rsidR="009B7C30" w:rsidRPr="009C1220">
              <w:rPr>
                <w:sz w:val="24"/>
                <w:szCs w:val="24"/>
              </w:rPr>
              <w:t xml:space="preserve">puncte </w:t>
            </w:r>
            <w:r w:rsidRPr="009C1220">
              <w:rPr>
                <w:sz w:val="24"/>
                <w:szCs w:val="24"/>
              </w:rPr>
              <w:t>(cel mai bine)</w:t>
            </w:r>
          </w:p>
          <w:p w14:paraId="69E87B43" w14:textId="564F928A" w:rsidR="00931B5E" w:rsidRPr="009C1220" w:rsidRDefault="00931B5E" w:rsidP="007E32BC">
            <w:pPr>
              <w:ind w:firstLine="0"/>
              <w:jc w:val="left"/>
              <w:rPr>
                <w:sz w:val="24"/>
                <w:szCs w:val="24"/>
              </w:rPr>
            </w:pPr>
          </w:p>
        </w:tc>
        <w:tc>
          <w:tcPr>
            <w:tcW w:w="834" w:type="pct"/>
            <w:tcBorders>
              <w:top w:val="single" w:sz="4" w:space="0" w:color="000000"/>
              <w:left w:val="single" w:sz="4" w:space="0" w:color="000000"/>
              <w:bottom w:val="single" w:sz="4" w:space="0" w:color="000000"/>
              <w:right w:val="single" w:sz="4" w:space="0" w:color="000000"/>
            </w:tcBorders>
          </w:tcPr>
          <w:p w14:paraId="16CDA59D" w14:textId="77777777" w:rsidR="00CD34BE" w:rsidRPr="009C1220" w:rsidRDefault="00CD34BE" w:rsidP="001F4623">
            <w:pPr>
              <w:ind w:firstLine="0"/>
              <w:jc w:val="center"/>
              <w:rPr>
                <w:sz w:val="24"/>
                <w:szCs w:val="24"/>
              </w:rPr>
            </w:pPr>
            <w:r w:rsidRPr="009C1220">
              <w:rPr>
                <w:sz w:val="24"/>
                <w:szCs w:val="24"/>
              </w:rPr>
              <w:t>Open Budget Survey</w:t>
            </w:r>
          </w:p>
        </w:tc>
        <w:tc>
          <w:tcPr>
            <w:tcW w:w="836" w:type="pct"/>
            <w:tcBorders>
              <w:top w:val="single" w:sz="4" w:space="0" w:color="000000"/>
              <w:left w:val="single" w:sz="4" w:space="0" w:color="000000"/>
              <w:bottom w:val="single" w:sz="4" w:space="0" w:color="000000"/>
              <w:right w:val="single" w:sz="4" w:space="0" w:color="000000"/>
            </w:tcBorders>
          </w:tcPr>
          <w:p w14:paraId="6A573D91" w14:textId="6C29AF32" w:rsidR="00CD34BE" w:rsidRPr="009C1220" w:rsidRDefault="00CD34BE" w:rsidP="006A5175">
            <w:pPr>
              <w:ind w:firstLine="0"/>
              <w:jc w:val="center"/>
              <w:rPr>
                <w:sz w:val="24"/>
                <w:szCs w:val="24"/>
              </w:rPr>
            </w:pPr>
            <w:r w:rsidRPr="009C1220">
              <w:rPr>
                <w:sz w:val="24"/>
                <w:szCs w:val="24"/>
              </w:rPr>
              <w:t>57</w:t>
            </w:r>
            <w:r w:rsidR="001D4285" w:rsidRPr="009C1220">
              <w:rPr>
                <w:sz w:val="24"/>
                <w:szCs w:val="24"/>
              </w:rPr>
              <w:t>,0</w:t>
            </w:r>
            <w:r w:rsidRPr="009C1220">
              <w:rPr>
                <w:sz w:val="24"/>
                <w:szCs w:val="24"/>
              </w:rPr>
              <w:t xml:space="preserve"> </w:t>
            </w:r>
          </w:p>
          <w:p w14:paraId="2FE1D318" w14:textId="77777777" w:rsidR="00CD34BE" w:rsidRPr="009C1220" w:rsidRDefault="00CD34BE" w:rsidP="006A5175">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056C1D62" w14:textId="43DC7FE2" w:rsidR="00CD34BE" w:rsidRPr="009C1220" w:rsidRDefault="00CD34BE" w:rsidP="00C51592">
            <w:pPr>
              <w:ind w:firstLine="0"/>
              <w:jc w:val="center"/>
              <w:rPr>
                <w:sz w:val="24"/>
                <w:szCs w:val="24"/>
              </w:rPr>
            </w:pPr>
            <w:r w:rsidRPr="009C1220">
              <w:rPr>
                <w:sz w:val="24"/>
                <w:szCs w:val="24"/>
              </w:rPr>
              <w:t>65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1FAFEE07" w14:textId="792DD804" w:rsidR="00CD34BE" w:rsidRPr="009C1220" w:rsidRDefault="00CD34BE" w:rsidP="00C51592">
            <w:pPr>
              <w:ind w:firstLine="0"/>
              <w:jc w:val="center"/>
              <w:rPr>
                <w:sz w:val="24"/>
                <w:szCs w:val="24"/>
              </w:rPr>
            </w:pPr>
            <w:r w:rsidRPr="009C1220">
              <w:rPr>
                <w:sz w:val="24"/>
                <w:szCs w:val="24"/>
              </w:rPr>
              <w:t>70</w:t>
            </w:r>
            <w:r w:rsidR="001D4285" w:rsidRPr="009C1220">
              <w:rPr>
                <w:sz w:val="24"/>
                <w:szCs w:val="24"/>
              </w:rPr>
              <w:t>,0</w:t>
            </w:r>
          </w:p>
        </w:tc>
      </w:tr>
      <w:tr w:rsidR="00CD34BE" w:rsidRPr="009C1220" w14:paraId="675F3EC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55"/>
              <w:id w:val="436569201"/>
            </w:sdtPr>
            <w:sdtEndPr/>
            <w:sdtContent>
              <w:p w14:paraId="52526DBC" w14:textId="6180BEE4"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28.</w:t>
                </w:r>
              </w:p>
            </w:sdtContent>
          </w:sdt>
        </w:tc>
        <w:tc>
          <w:tcPr>
            <w:tcW w:w="1516" w:type="pct"/>
            <w:tcBorders>
              <w:top w:val="single" w:sz="4" w:space="0" w:color="000000"/>
              <w:left w:val="single" w:sz="4" w:space="0" w:color="000000"/>
              <w:bottom w:val="single" w:sz="4" w:space="0" w:color="000000"/>
              <w:right w:val="single" w:sz="4" w:space="0" w:color="000000"/>
            </w:tcBorders>
          </w:tcPr>
          <w:p w14:paraId="4732225D" w14:textId="77777777" w:rsidR="00CD34BE" w:rsidRPr="009C1220" w:rsidRDefault="00CD34BE" w:rsidP="007E32BC">
            <w:pPr>
              <w:ind w:firstLine="0"/>
              <w:jc w:val="left"/>
              <w:rPr>
                <w:sz w:val="24"/>
                <w:szCs w:val="24"/>
              </w:rPr>
            </w:pPr>
            <w:r w:rsidRPr="009C1220">
              <w:rPr>
                <w:sz w:val="24"/>
                <w:szCs w:val="24"/>
              </w:rPr>
              <w:t>Calitatea infrastructurii rutiere</w:t>
            </w:r>
            <w:r w:rsidR="009B7C30" w:rsidRPr="009C1220">
              <w:rPr>
                <w:sz w:val="24"/>
                <w:szCs w:val="24"/>
              </w:rPr>
              <w:t xml:space="preserve"> </w:t>
            </w:r>
            <w:r w:rsidRPr="009C1220">
              <w:rPr>
                <w:sz w:val="24"/>
                <w:szCs w:val="24"/>
              </w:rPr>
              <w:t xml:space="preserve">conform Raportului Competitivității Globale, </w:t>
            </w:r>
            <w:r w:rsidR="004A20D3" w:rsidRPr="009C1220">
              <w:rPr>
                <w:sz w:val="24"/>
                <w:szCs w:val="24"/>
              </w:rPr>
              <w:t xml:space="preserve">pe o </w:t>
            </w:r>
            <w:r w:rsidRPr="009C1220">
              <w:rPr>
                <w:sz w:val="24"/>
                <w:szCs w:val="24"/>
              </w:rPr>
              <w:t>scar</w:t>
            </w:r>
            <w:r w:rsidR="004A20D3" w:rsidRPr="009C1220">
              <w:rPr>
                <w:sz w:val="24"/>
                <w:szCs w:val="24"/>
              </w:rPr>
              <w:t>ă</w:t>
            </w:r>
            <w:r w:rsidRPr="009C1220">
              <w:rPr>
                <w:sz w:val="24"/>
                <w:szCs w:val="24"/>
              </w:rPr>
              <w:t xml:space="preserve"> de la 0 (cel mai </w:t>
            </w:r>
            <w:r w:rsidRPr="009C1220">
              <w:rPr>
                <w:sz w:val="24"/>
                <w:szCs w:val="24"/>
              </w:rPr>
              <w:lastRenderedPageBreak/>
              <w:t xml:space="preserve">rău) la 7 </w:t>
            </w:r>
            <w:r w:rsidR="009B7C30" w:rsidRPr="009C1220">
              <w:rPr>
                <w:sz w:val="24"/>
                <w:szCs w:val="24"/>
              </w:rPr>
              <w:t xml:space="preserve">puncte </w:t>
            </w:r>
            <w:r w:rsidRPr="009C1220">
              <w:rPr>
                <w:sz w:val="24"/>
                <w:szCs w:val="24"/>
              </w:rPr>
              <w:t>(cel mai bine)</w:t>
            </w:r>
          </w:p>
          <w:p w14:paraId="3F489D43" w14:textId="0A6E5285" w:rsidR="00931B5E" w:rsidRPr="009C1220" w:rsidRDefault="00931B5E" w:rsidP="007E32BC">
            <w:pPr>
              <w:ind w:firstLine="0"/>
              <w:jc w:val="left"/>
              <w:rPr>
                <w:sz w:val="24"/>
                <w:szCs w:val="24"/>
              </w:rPr>
            </w:pPr>
          </w:p>
        </w:tc>
        <w:tc>
          <w:tcPr>
            <w:tcW w:w="834" w:type="pct"/>
            <w:tcBorders>
              <w:top w:val="single" w:sz="4" w:space="0" w:color="000000"/>
              <w:left w:val="single" w:sz="4" w:space="0" w:color="000000"/>
              <w:bottom w:val="single" w:sz="4" w:space="0" w:color="000000"/>
              <w:right w:val="single" w:sz="4" w:space="0" w:color="000000"/>
            </w:tcBorders>
          </w:tcPr>
          <w:p w14:paraId="5FC5F69E" w14:textId="77777777" w:rsidR="00CD34BE" w:rsidRPr="009C1220" w:rsidRDefault="00CD34BE" w:rsidP="001F4623">
            <w:pPr>
              <w:ind w:firstLine="0"/>
              <w:jc w:val="center"/>
              <w:rPr>
                <w:sz w:val="24"/>
                <w:szCs w:val="24"/>
              </w:rPr>
            </w:pPr>
            <w:r w:rsidRPr="009C1220">
              <w:rPr>
                <w:sz w:val="24"/>
                <w:szCs w:val="24"/>
              </w:rPr>
              <w:lastRenderedPageBreak/>
              <w:t>FEM</w:t>
            </w:r>
          </w:p>
        </w:tc>
        <w:tc>
          <w:tcPr>
            <w:tcW w:w="836" w:type="pct"/>
            <w:tcBorders>
              <w:top w:val="single" w:sz="4" w:space="0" w:color="000000"/>
              <w:left w:val="single" w:sz="4" w:space="0" w:color="000000"/>
              <w:bottom w:val="single" w:sz="4" w:space="0" w:color="000000"/>
              <w:right w:val="single" w:sz="4" w:space="0" w:color="000000"/>
            </w:tcBorders>
          </w:tcPr>
          <w:p w14:paraId="4892FF16" w14:textId="77777777" w:rsidR="00CD34BE" w:rsidRPr="009C1220" w:rsidRDefault="00CD34BE" w:rsidP="006A5175">
            <w:pPr>
              <w:ind w:firstLine="0"/>
              <w:jc w:val="center"/>
              <w:rPr>
                <w:sz w:val="24"/>
                <w:szCs w:val="24"/>
              </w:rPr>
            </w:pPr>
            <w:r w:rsidRPr="009C1220">
              <w:rPr>
                <w:sz w:val="24"/>
                <w:szCs w:val="24"/>
              </w:rPr>
              <w:t xml:space="preserve">2,6 </w:t>
            </w:r>
          </w:p>
          <w:p w14:paraId="4A50DA37" w14:textId="77777777" w:rsidR="00CD34BE" w:rsidRPr="009C1220" w:rsidRDefault="00CD34BE" w:rsidP="006A5175">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1AD0470D" w14:textId="77777777" w:rsidR="00CD34BE" w:rsidRPr="009C1220" w:rsidRDefault="00CD34BE" w:rsidP="00C51592">
            <w:pPr>
              <w:ind w:firstLine="0"/>
              <w:jc w:val="center"/>
              <w:rPr>
                <w:sz w:val="24"/>
                <w:szCs w:val="24"/>
              </w:rPr>
            </w:pPr>
            <w:r w:rsidRPr="009C1220">
              <w:rPr>
                <w:sz w:val="24"/>
                <w:szCs w:val="24"/>
              </w:rPr>
              <w:t>4,5</w:t>
            </w:r>
          </w:p>
        </w:tc>
        <w:tc>
          <w:tcPr>
            <w:tcW w:w="742" w:type="pct"/>
            <w:tcBorders>
              <w:top w:val="single" w:sz="4" w:space="0" w:color="000000"/>
              <w:left w:val="single" w:sz="4" w:space="0" w:color="000000"/>
              <w:bottom w:val="single" w:sz="4" w:space="0" w:color="000000"/>
              <w:right w:val="single" w:sz="4" w:space="0" w:color="000000"/>
            </w:tcBorders>
          </w:tcPr>
          <w:p w14:paraId="434273BF" w14:textId="77777777" w:rsidR="00CD34BE" w:rsidRPr="009C1220" w:rsidRDefault="00CD34BE" w:rsidP="00C51592">
            <w:pPr>
              <w:ind w:firstLine="0"/>
              <w:jc w:val="center"/>
              <w:rPr>
                <w:sz w:val="24"/>
                <w:szCs w:val="24"/>
              </w:rPr>
            </w:pPr>
            <w:r w:rsidRPr="009C1220">
              <w:rPr>
                <w:sz w:val="24"/>
                <w:szCs w:val="24"/>
              </w:rPr>
              <w:t>5,5</w:t>
            </w:r>
          </w:p>
        </w:tc>
      </w:tr>
      <w:tr w:rsidR="00CD34BE" w:rsidRPr="009C1220" w14:paraId="48AE74A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56"/>
              <w:id w:val="-45677409"/>
            </w:sdtPr>
            <w:sdtEndPr/>
            <w:sdtContent>
              <w:p w14:paraId="4BF92533" w14:textId="4613AF25"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29.</w:t>
                </w:r>
              </w:p>
            </w:sdtContent>
          </w:sdt>
        </w:tc>
        <w:tc>
          <w:tcPr>
            <w:tcW w:w="1516" w:type="pct"/>
            <w:tcBorders>
              <w:top w:val="single" w:sz="4" w:space="0" w:color="000000"/>
              <w:left w:val="single" w:sz="4" w:space="0" w:color="000000"/>
              <w:bottom w:val="single" w:sz="4" w:space="0" w:color="000000"/>
              <w:right w:val="single" w:sz="4" w:space="0" w:color="000000"/>
            </w:tcBorders>
          </w:tcPr>
          <w:p w14:paraId="3014F07E" w14:textId="77777777" w:rsidR="00CD34BE" w:rsidRPr="009C1220" w:rsidRDefault="00CD34BE" w:rsidP="007E32BC">
            <w:pPr>
              <w:ind w:firstLine="0"/>
              <w:jc w:val="left"/>
              <w:rPr>
                <w:sz w:val="24"/>
                <w:szCs w:val="24"/>
              </w:rPr>
            </w:pPr>
            <w:r w:rsidRPr="009C1220">
              <w:rPr>
                <w:sz w:val="24"/>
                <w:szCs w:val="24"/>
              </w:rPr>
              <w:t>Ponderea veniturilor fiscale în totalul de venituri ale bugetelor locale, %</w:t>
            </w:r>
          </w:p>
        </w:tc>
        <w:tc>
          <w:tcPr>
            <w:tcW w:w="834" w:type="pct"/>
            <w:tcBorders>
              <w:top w:val="single" w:sz="4" w:space="0" w:color="000000"/>
              <w:left w:val="single" w:sz="4" w:space="0" w:color="000000"/>
              <w:bottom w:val="single" w:sz="4" w:space="0" w:color="000000"/>
              <w:right w:val="single" w:sz="4" w:space="0" w:color="000000"/>
            </w:tcBorders>
          </w:tcPr>
          <w:p w14:paraId="2E5AD8E2" w14:textId="77777777" w:rsidR="00CD34BE" w:rsidRPr="009C1220" w:rsidRDefault="00CD34BE" w:rsidP="001F4623">
            <w:pPr>
              <w:ind w:firstLine="0"/>
              <w:jc w:val="center"/>
              <w:rPr>
                <w:sz w:val="24"/>
                <w:szCs w:val="24"/>
              </w:rPr>
            </w:pPr>
            <w:r w:rsidRPr="009C1220">
              <w:rPr>
                <w:sz w:val="24"/>
                <w:szCs w:val="24"/>
              </w:rPr>
              <w:t>Ministerul Finanțelor</w:t>
            </w:r>
          </w:p>
        </w:tc>
        <w:tc>
          <w:tcPr>
            <w:tcW w:w="836" w:type="pct"/>
            <w:tcBorders>
              <w:top w:val="single" w:sz="4" w:space="0" w:color="000000"/>
              <w:left w:val="single" w:sz="4" w:space="0" w:color="000000"/>
              <w:bottom w:val="single" w:sz="4" w:space="0" w:color="000000"/>
              <w:right w:val="single" w:sz="4" w:space="0" w:color="000000"/>
            </w:tcBorders>
          </w:tcPr>
          <w:p w14:paraId="6E3F1809" w14:textId="77777777" w:rsidR="00CD34BE" w:rsidRPr="009C1220" w:rsidRDefault="00CD34BE" w:rsidP="004434EC">
            <w:pPr>
              <w:ind w:firstLine="0"/>
              <w:jc w:val="center"/>
              <w:rPr>
                <w:sz w:val="24"/>
                <w:szCs w:val="24"/>
              </w:rPr>
            </w:pPr>
            <w:r w:rsidRPr="009C1220">
              <w:rPr>
                <w:sz w:val="24"/>
                <w:szCs w:val="24"/>
              </w:rPr>
              <w:t xml:space="preserve">28,3 </w:t>
            </w:r>
          </w:p>
          <w:p w14:paraId="058A0B7B"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BE72B0D" w14:textId="77777777" w:rsidR="00CD34BE" w:rsidRPr="009C1220" w:rsidRDefault="00CD34BE" w:rsidP="00C51592">
            <w:pPr>
              <w:ind w:firstLine="0"/>
              <w:jc w:val="center"/>
              <w:rPr>
                <w:sz w:val="24"/>
                <w:szCs w:val="24"/>
              </w:rPr>
            </w:pPr>
            <w:r w:rsidRPr="009C1220">
              <w:rPr>
                <w:sz w:val="24"/>
                <w:szCs w:val="24"/>
              </w:rPr>
              <w:t>33,0</w:t>
            </w:r>
          </w:p>
        </w:tc>
        <w:tc>
          <w:tcPr>
            <w:tcW w:w="742" w:type="pct"/>
            <w:tcBorders>
              <w:top w:val="single" w:sz="4" w:space="0" w:color="000000"/>
              <w:left w:val="single" w:sz="4" w:space="0" w:color="000000"/>
              <w:bottom w:val="single" w:sz="4" w:space="0" w:color="000000"/>
              <w:right w:val="single" w:sz="4" w:space="0" w:color="000000"/>
            </w:tcBorders>
          </w:tcPr>
          <w:p w14:paraId="0E6B6280" w14:textId="77777777" w:rsidR="00CD34BE" w:rsidRPr="009C1220" w:rsidRDefault="00CD34BE" w:rsidP="00C51592">
            <w:pPr>
              <w:ind w:firstLine="0"/>
              <w:jc w:val="center"/>
              <w:rPr>
                <w:sz w:val="24"/>
                <w:szCs w:val="24"/>
              </w:rPr>
            </w:pPr>
            <w:r w:rsidRPr="009C1220">
              <w:rPr>
                <w:sz w:val="24"/>
                <w:szCs w:val="24"/>
              </w:rPr>
              <w:t>36,0</w:t>
            </w:r>
          </w:p>
        </w:tc>
      </w:tr>
      <w:tr w:rsidR="00CD34BE" w:rsidRPr="009C1220" w14:paraId="68BBB47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57"/>
              <w:id w:val="-1304240263"/>
            </w:sdtPr>
            <w:sdtEndPr/>
            <w:sdtContent>
              <w:p w14:paraId="67BD442A" w14:textId="4C710F09"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30.</w:t>
                </w:r>
              </w:p>
            </w:sdtContent>
          </w:sdt>
        </w:tc>
        <w:tc>
          <w:tcPr>
            <w:tcW w:w="1516" w:type="pct"/>
            <w:tcBorders>
              <w:top w:val="single" w:sz="4" w:space="0" w:color="000000"/>
              <w:left w:val="single" w:sz="4" w:space="0" w:color="000000"/>
              <w:bottom w:val="single" w:sz="4" w:space="0" w:color="000000"/>
              <w:right w:val="single" w:sz="4" w:space="0" w:color="000000"/>
            </w:tcBorders>
          </w:tcPr>
          <w:p w14:paraId="62ECECE0" w14:textId="77777777" w:rsidR="00CD34BE" w:rsidRPr="009C1220" w:rsidRDefault="00CD34BE" w:rsidP="007E32BC">
            <w:pPr>
              <w:ind w:firstLine="0"/>
              <w:jc w:val="left"/>
              <w:rPr>
                <w:sz w:val="24"/>
                <w:szCs w:val="24"/>
              </w:rPr>
            </w:pPr>
            <w:r w:rsidRPr="009C1220">
              <w:rPr>
                <w:sz w:val="24"/>
                <w:szCs w:val="24"/>
              </w:rPr>
              <w:t>Ponderea energiei din surse regenerabile în consumul final brut, %</w:t>
            </w:r>
          </w:p>
        </w:tc>
        <w:tc>
          <w:tcPr>
            <w:tcW w:w="834" w:type="pct"/>
            <w:tcBorders>
              <w:top w:val="single" w:sz="4" w:space="0" w:color="000000"/>
              <w:left w:val="single" w:sz="4" w:space="0" w:color="000000"/>
              <w:bottom w:val="single" w:sz="4" w:space="0" w:color="000000"/>
              <w:right w:val="single" w:sz="4" w:space="0" w:color="000000"/>
            </w:tcBorders>
          </w:tcPr>
          <w:p w14:paraId="3648439D" w14:textId="77777777" w:rsidR="00CD34BE" w:rsidRPr="009C1220" w:rsidRDefault="00CD34BE" w:rsidP="001F4623">
            <w:pPr>
              <w:ind w:firstLine="0"/>
              <w:jc w:val="center"/>
              <w:rPr>
                <w:sz w:val="24"/>
                <w:szCs w:val="24"/>
              </w:rPr>
            </w:pPr>
            <w:r w:rsidRPr="009C1220">
              <w:rPr>
                <w:sz w:val="24"/>
                <w:szCs w:val="24"/>
              </w:rPr>
              <w:t>Ministerul Infrastructurii și Dezvoltării Regionale (MIDR)</w:t>
            </w:r>
          </w:p>
        </w:tc>
        <w:tc>
          <w:tcPr>
            <w:tcW w:w="836" w:type="pct"/>
            <w:tcBorders>
              <w:top w:val="single" w:sz="4" w:space="0" w:color="000000"/>
              <w:left w:val="single" w:sz="4" w:space="0" w:color="000000"/>
              <w:bottom w:val="single" w:sz="4" w:space="0" w:color="000000"/>
              <w:right w:val="single" w:sz="4" w:space="0" w:color="000000"/>
            </w:tcBorders>
          </w:tcPr>
          <w:p w14:paraId="0D56A9A4" w14:textId="77777777" w:rsidR="00CD34BE" w:rsidRPr="009C1220" w:rsidRDefault="00CD34BE" w:rsidP="004434EC">
            <w:pPr>
              <w:ind w:firstLine="0"/>
              <w:jc w:val="center"/>
              <w:rPr>
                <w:sz w:val="24"/>
                <w:szCs w:val="24"/>
              </w:rPr>
            </w:pPr>
            <w:r w:rsidRPr="009C1220">
              <w:rPr>
                <w:sz w:val="24"/>
                <w:szCs w:val="24"/>
              </w:rPr>
              <w:t xml:space="preserve">23,8 </w:t>
            </w:r>
          </w:p>
          <w:p w14:paraId="50B6B69E" w14:textId="77777777" w:rsidR="00CD34BE" w:rsidRPr="009C1220" w:rsidRDefault="00CD34BE" w:rsidP="004434E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0C88B487" w14:textId="2EADA5E6"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3824C72" w14:textId="69DB0A09" w:rsidR="00CD34BE" w:rsidRPr="009C1220" w:rsidRDefault="00CD34BE" w:rsidP="00C51592">
            <w:pPr>
              <w:ind w:firstLine="0"/>
              <w:jc w:val="center"/>
              <w:rPr>
                <w:sz w:val="24"/>
                <w:szCs w:val="24"/>
              </w:rPr>
            </w:pPr>
            <w:r w:rsidRPr="009C1220">
              <w:rPr>
                <w:sz w:val="24"/>
                <w:szCs w:val="24"/>
              </w:rPr>
              <w:t>27</w:t>
            </w:r>
            <w:r w:rsidR="001D4285" w:rsidRPr="009C1220">
              <w:rPr>
                <w:sz w:val="24"/>
                <w:szCs w:val="24"/>
              </w:rPr>
              <w:t>,0</w:t>
            </w:r>
          </w:p>
        </w:tc>
      </w:tr>
      <w:tr w:rsidR="00CD34BE" w:rsidRPr="009C1220" w14:paraId="6300FBE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407073C" w14:textId="088DE90C" w:rsidR="00CD34BE" w:rsidRPr="009C1220" w:rsidRDefault="00931B5E" w:rsidP="00931B5E">
            <w:pPr>
              <w:pBdr>
                <w:top w:val="nil"/>
                <w:left w:val="nil"/>
                <w:bottom w:val="nil"/>
                <w:right w:val="nil"/>
                <w:between w:val="nil"/>
              </w:pBdr>
              <w:ind w:firstLine="0"/>
              <w:jc w:val="center"/>
              <w:rPr>
                <w:sz w:val="24"/>
                <w:szCs w:val="24"/>
              </w:rPr>
            </w:pPr>
            <w:r w:rsidRPr="009C1220">
              <w:rPr>
                <w:sz w:val="24"/>
                <w:szCs w:val="24"/>
              </w:rPr>
              <w:t>31.</w:t>
            </w:r>
          </w:p>
        </w:tc>
        <w:tc>
          <w:tcPr>
            <w:tcW w:w="1516" w:type="pct"/>
            <w:tcBorders>
              <w:top w:val="single" w:sz="4" w:space="0" w:color="000000"/>
              <w:left w:val="single" w:sz="4" w:space="0" w:color="000000"/>
              <w:bottom w:val="single" w:sz="4" w:space="0" w:color="000000"/>
              <w:right w:val="single" w:sz="4" w:space="0" w:color="000000"/>
            </w:tcBorders>
          </w:tcPr>
          <w:p w14:paraId="1CAD3FA6" w14:textId="77777777" w:rsidR="00CD34BE" w:rsidRPr="009C1220" w:rsidRDefault="00CD34BE" w:rsidP="007E32BC">
            <w:pPr>
              <w:ind w:firstLine="0"/>
              <w:jc w:val="left"/>
              <w:rPr>
                <w:sz w:val="24"/>
                <w:szCs w:val="24"/>
              </w:rPr>
            </w:pPr>
            <w:r w:rsidRPr="009C1220">
              <w:rPr>
                <w:sz w:val="24"/>
                <w:szCs w:val="24"/>
              </w:rPr>
              <w:t>Volumul investițiilor în sectorul eficiență energetică, raportat la PIB, %</w:t>
            </w:r>
          </w:p>
        </w:tc>
        <w:tc>
          <w:tcPr>
            <w:tcW w:w="834" w:type="pct"/>
            <w:tcBorders>
              <w:top w:val="single" w:sz="4" w:space="0" w:color="000000"/>
              <w:left w:val="single" w:sz="4" w:space="0" w:color="000000"/>
              <w:bottom w:val="single" w:sz="4" w:space="0" w:color="000000"/>
              <w:right w:val="single" w:sz="4" w:space="0" w:color="000000"/>
            </w:tcBorders>
          </w:tcPr>
          <w:p w14:paraId="3D6F7548" w14:textId="77777777" w:rsidR="00CD34BE" w:rsidRPr="009C1220" w:rsidRDefault="00CD34BE" w:rsidP="001F4623">
            <w:pPr>
              <w:ind w:firstLine="0"/>
              <w:jc w:val="center"/>
              <w:rPr>
                <w:sz w:val="24"/>
                <w:szCs w:val="24"/>
              </w:rPr>
            </w:pPr>
            <w:r w:rsidRPr="009C1220">
              <w:rPr>
                <w:sz w:val="24"/>
                <w:szCs w:val="24"/>
              </w:rPr>
              <w:t>MIDR</w:t>
            </w:r>
          </w:p>
        </w:tc>
        <w:tc>
          <w:tcPr>
            <w:tcW w:w="836" w:type="pct"/>
            <w:tcBorders>
              <w:top w:val="single" w:sz="4" w:space="0" w:color="000000"/>
              <w:left w:val="single" w:sz="4" w:space="0" w:color="000000"/>
              <w:bottom w:val="single" w:sz="4" w:space="0" w:color="000000"/>
              <w:right w:val="single" w:sz="4" w:space="0" w:color="000000"/>
            </w:tcBorders>
          </w:tcPr>
          <w:p w14:paraId="77F32AE9" w14:textId="77777777" w:rsidR="00CD34BE" w:rsidRPr="009C1220" w:rsidRDefault="00CD34BE" w:rsidP="004434EC">
            <w:pPr>
              <w:ind w:firstLine="0"/>
              <w:jc w:val="center"/>
              <w:rPr>
                <w:sz w:val="24"/>
                <w:szCs w:val="24"/>
              </w:rPr>
            </w:pPr>
            <w:r w:rsidRPr="009C1220">
              <w:rPr>
                <w:sz w:val="24"/>
                <w:szCs w:val="24"/>
              </w:rPr>
              <w:t xml:space="preserve">0,03 </w:t>
            </w:r>
          </w:p>
          <w:p w14:paraId="46C23217" w14:textId="77777777" w:rsidR="00CD34BE" w:rsidRPr="009C1220" w:rsidRDefault="00CD34BE" w:rsidP="004434EC">
            <w:pPr>
              <w:ind w:firstLine="0"/>
              <w:jc w:val="center"/>
              <w:rPr>
                <w:sz w:val="24"/>
                <w:szCs w:val="24"/>
              </w:rPr>
            </w:pP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23088987" w14:textId="77777777" w:rsidR="00CD34BE" w:rsidRPr="009C1220" w:rsidRDefault="00CD34BE" w:rsidP="00C51592">
            <w:pPr>
              <w:ind w:firstLine="0"/>
              <w:jc w:val="center"/>
              <w:rPr>
                <w:sz w:val="24"/>
                <w:szCs w:val="24"/>
              </w:rPr>
            </w:pPr>
            <w:r w:rsidRPr="009C1220">
              <w:rPr>
                <w:sz w:val="24"/>
                <w:szCs w:val="24"/>
              </w:rPr>
              <w:t>0,1</w:t>
            </w:r>
          </w:p>
        </w:tc>
        <w:tc>
          <w:tcPr>
            <w:tcW w:w="742" w:type="pct"/>
            <w:tcBorders>
              <w:top w:val="single" w:sz="4" w:space="0" w:color="000000"/>
              <w:left w:val="single" w:sz="4" w:space="0" w:color="000000"/>
              <w:bottom w:val="single" w:sz="4" w:space="0" w:color="000000"/>
              <w:right w:val="single" w:sz="4" w:space="0" w:color="000000"/>
            </w:tcBorders>
          </w:tcPr>
          <w:p w14:paraId="1990CC79" w14:textId="77777777" w:rsidR="00CD34BE" w:rsidRPr="009C1220" w:rsidRDefault="00CD34BE" w:rsidP="00C51592">
            <w:pPr>
              <w:ind w:firstLine="0"/>
              <w:jc w:val="center"/>
              <w:rPr>
                <w:sz w:val="24"/>
                <w:szCs w:val="24"/>
              </w:rPr>
            </w:pPr>
            <w:r w:rsidRPr="009C1220">
              <w:rPr>
                <w:sz w:val="24"/>
                <w:szCs w:val="24"/>
              </w:rPr>
              <w:t>0,5</w:t>
            </w:r>
          </w:p>
        </w:tc>
      </w:tr>
      <w:tr w:rsidR="00CD34BE" w:rsidRPr="009C1220" w14:paraId="6F2DEB5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74"/>
              <w:id w:val="1334106757"/>
            </w:sdtPr>
            <w:sdtEndPr/>
            <w:sdtContent>
              <w:p w14:paraId="37CD6EE4" w14:textId="2E65F280"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32.</w:t>
                </w:r>
              </w:p>
            </w:sdtContent>
          </w:sdt>
        </w:tc>
        <w:tc>
          <w:tcPr>
            <w:tcW w:w="1516" w:type="pct"/>
            <w:tcBorders>
              <w:top w:val="single" w:sz="4" w:space="0" w:color="000000"/>
              <w:left w:val="single" w:sz="4" w:space="0" w:color="000000"/>
              <w:bottom w:val="single" w:sz="4" w:space="0" w:color="000000"/>
              <w:right w:val="single" w:sz="4" w:space="0" w:color="000000"/>
            </w:tcBorders>
          </w:tcPr>
          <w:p w14:paraId="5F23F8B8" w14:textId="6CA0ABC5" w:rsidR="00CD34BE" w:rsidRPr="009C1220" w:rsidRDefault="00CD34BE" w:rsidP="007E32BC">
            <w:pPr>
              <w:ind w:firstLine="0"/>
              <w:jc w:val="left"/>
              <w:rPr>
                <w:sz w:val="24"/>
                <w:szCs w:val="24"/>
              </w:rPr>
            </w:pPr>
            <w:r w:rsidRPr="009C1220">
              <w:rPr>
                <w:sz w:val="24"/>
                <w:szCs w:val="24"/>
              </w:rPr>
              <w:t xml:space="preserve">Ponderea populației cu acces la internet </w:t>
            </w:r>
            <w:r w:rsidR="009051D7" w:rsidRPr="009C1220">
              <w:rPr>
                <w:sz w:val="24"/>
                <w:szCs w:val="24"/>
              </w:rPr>
              <w:t>î</w:t>
            </w:r>
            <w:r w:rsidRPr="009C1220">
              <w:rPr>
                <w:sz w:val="24"/>
                <w:szCs w:val="24"/>
              </w:rPr>
              <w:t>n total</w:t>
            </w:r>
            <w:r w:rsidR="009051D7" w:rsidRPr="009C1220">
              <w:rPr>
                <w:sz w:val="24"/>
                <w:szCs w:val="24"/>
              </w:rPr>
              <w:t>ul</w:t>
            </w:r>
            <w:r w:rsidRPr="009C1220">
              <w:rPr>
                <w:sz w:val="24"/>
                <w:szCs w:val="24"/>
              </w:rPr>
              <w:t xml:space="preserve"> populație</w:t>
            </w:r>
            <w:r w:rsidR="009051D7" w:rsidRPr="009C1220">
              <w:rPr>
                <w:sz w:val="24"/>
                <w:szCs w:val="24"/>
              </w:rPr>
              <w:t>i</w:t>
            </w:r>
            <w:r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02098729"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4292DAFA" w14:textId="77777777" w:rsidR="00CD34BE" w:rsidRPr="009C1220" w:rsidRDefault="00CD34BE" w:rsidP="004434EC">
            <w:pPr>
              <w:ind w:firstLine="0"/>
              <w:jc w:val="center"/>
              <w:rPr>
                <w:sz w:val="24"/>
                <w:szCs w:val="24"/>
              </w:rPr>
            </w:pPr>
            <w:r w:rsidRPr="009C1220">
              <w:rPr>
                <w:sz w:val="24"/>
                <w:szCs w:val="24"/>
              </w:rPr>
              <w:t>76,4</w:t>
            </w:r>
          </w:p>
          <w:p w14:paraId="16E793AC"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4D18F8B6" w14:textId="77777777" w:rsidR="00CD34BE" w:rsidRPr="009C1220" w:rsidRDefault="00CD34BE" w:rsidP="00C51592">
            <w:pPr>
              <w:ind w:firstLine="0"/>
              <w:jc w:val="center"/>
              <w:rPr>
                <w:sz w:val="24"/>
                <w:szCs w:val="24"/>
              </w:rPr>
            </w:pPr>
            <w:r w:rsidRPr="009C1220">
              <w:rPr>
                <w:sz w:val="24"/>
                <w:szCs w:val="24"/>
              </w:rPr>
              <w:t>80,0</w:t>
            </w:r>
          </w:p>
        </w:tc>
        <w:tc>
          <w:tcPr>
            <w:tcW w:w="742" w:type="pct"/>
            <w:tcBorders>
              <w:top w:val="single" w:sz="4" w:space="0" w:color="000000"/>
              <w:left w:val="single" w:sz="4" w:space="0" w:color="000000"/>
              <w:bottom w:val="single" w:sz="4" w:space="0" w:color="000000"/>
              <w:right w:val="single" w:sz="4" w:space="0" w:color="000000"/>
            </w:tcBorders>
          </w:tcPr>
          <w:p w14:paraId="520A460B" w14:textId="77777777" w:rsidR="00CD34BE" w:rsidRPr="009C1220" w:rsidRDefault="00CD34BE" w:rsidP="00C51592">
            <w:pPr>
              <w:ind w:firstLine="0"/>
              <w:jc w:val="center"/>
              <w:rPr>
                <w:sz w:val="24"/>
                <w:szCs w:val="24"/>
              </w:rPr>
            </w:pPr>
            <w:r w:rsidRPr="009C1220">
              <w:rPr>
                <w:sz w:val="24"/>
                <w:szCs w:val="24"/>
              </w:rPr>
              <w:t>90,0</w:t>
            </w:r>
          </w:p>
        </w:tc>
      </w:tr>
      <w:tr w:rsidR="00CD34BE" w:rsidRPr="009C1220" w14:paraId="0B1B08D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75"/>
              <w:id w:val="896406058"/>
            </w:sdtPr>
            <w:sdtEndPr/>
            <w:sdtContent>
              <w:p w14:paraId="4FAB20AE" w14:textId="6D65FFB6"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33.</w:t>
                </w:r>
              </w:p>
            </w:sdtContent>
          </w:sdt>
        </w:tc>
        <w:tc>
          <w:tcPr>
            <w:tcW w:w="1516" w:type="pct"/>
            <w:tcBorders>
              <w:top w:val="single" w:sz="4" w:space="0" w:color="000000"/>
              <w:left w:val="single" w:sz="4" w:space="0" w:color="000000"/>
              <w:bottom w:val="single" w:sz="4" w:space="0" w:color="000000"/>
              <w:right w:val="single" w:sz="4" w:space="0" w:color="000000"/>
            </w:tcBorders>
          </w:tcPr>
          <w:p w14:paraId="7311A194" w14:textId="77777777" w:rsidR="00CD34BE" w:rsidRPr="009C1220" w:rsidRDefault="00CD34BE" w:rsidP="007E32BC">
            <w:pPr>
              <w:ind w:firstLine="0"/>
              <w:jc w:val="left"/>
              <w:rPr>
                <w:sz w:val="24"/>
                <w:szCs w:val="24"/>
              </w:rPr>
            </w:pPr>
            <w:r w:rsidRPr="009C1220">
              <w:rPr>
                <w:sz w:val="24"/>
                <w:szCs w:val="24"/>
              </w:rPr>
              <w:t>Ponderea locurilor de muncă informale în totalul locurilor de muncă, %</w:t>
            </w:r>
          </w:p>
        </w:tc>
        <w:tc>
          <w:tcPr>
            <w:tcW w:w="834" w:type="pct"/>
            <w:tcBorders>
              <w:top w:val="single" w:sz="4" w:space="0" w:color="000000"/>
              <w:left w:val="single" w:sz="4" w:space="0" w:color="000000"/>
              <w:bottom w:val="single" w:sz="4" w:space="0" w:color="000000"/>
              <w:right w:val="single" w:sz="4" w:space="0" w:color="000000"/>
            </w:tcBorders>
          </w:tcPr>
          <w:p w14:paraId="067099F7"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8CF3B20" w14:textId="77777777" w:rsidR="00CD34BE" w:rsidRPr="009C1220" w:rsidRDefault="00CD34BE" w:rsidP="004434EC">
            <w:pPr>
              <w:ind w:firstLine="0"/>
              <w:jc w:val="center"/>
              <w:rPr>
                <w:sz w:val="24"/>
                <w:szCs w:val="24"/>
              </w:rPr>
            </w:pPr>
            <w:r w:rsidRPr="009C1220">
              <w:rPr>
                <w:sz w:val="24"/>
                <w:szCs w:val="24"/>
              </w:rPr>
              <w:t>22,8</w:t>
            </w:r>
          </w:p>
          <w:p w14:paraId="311BFC6A" w14:textId="77777777" w:rsidR="00CD34BE" w:rsidRPr="009C1220" w:rsidRDefault="00CD34BE" w:rsidP="004434EC">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19AF346B" w14:textId="77777777" w:rsidR="00CD34BE" w:rsidRPr="009C1220" w:rsidRDefault="00CD34BE" w:rsidP="00C51592">
            <w:pPr>
              <w:ind w:firstLine="0"/>
              <w:jc w:val="center"/>
              <w:rPr>
                <w:sz w:val="24"/>
                <w:szCs w:val="24"/>
              </w:rPr>
            </w:pPr>
            <w:r w:rsidRPr="009C1220">
              <w:rPr>
                <w:sz w:val="24"/>
                <w:szCs w:val="24"/>
              </w:rPr>
              <w:t>20,0</w:t>
            </w:r>
          </w:p>
        </w:tc>
        <w:tc>
          <w:tcPr>
            <w:tcW w:w="742" w:type="pct"/>
            <w:tcBorders>
              <w:top w:val="single" w:sz="4" w:space="0" w:color="000000"/>
              <w:left w:val="single" w:sz="4" w:space="0" w:color="000000"/>
              <w:bottom w:val="single" w:sz="4" w:space="0" w:color="000000"/>
              <w:right w:val="single" w:sz="4" w:space="0" w:color="000000"/>
            </w:tcBorders>
          </w:tcPr>
          <w:p w14:paraId="717AB267" w14:textId="77777777" w:rsidR="00CD34BE" w:rsidRPr="009C1220" w:rsidRDefault="00CD34BE" w:rsidP="00C51592">
            <w:pPr>
              <w:ind w:firstLine="0"/>
              <w:jc w:val="center"/>
              <w:rPr>
                <w:sz w:val="24"/>
                <w:szCs w:val="24"/>
              </w:rPr>
            </w:pPr>
            <w:r w:rsidRPr="009C1220">
              <w:rPr>
                <w:sz w:val="24"/>
                <w:szCs w:val="24"/>
              </w:rPr>
              <w:t>18,0</w:t>
            </w:r>
          </w:p>
        </w:tc>
      </w:tr>
      <w:tr w:rsidR="00CD34BE" w:rsidRPr="009C1220" w14:paraId="6AC1BAA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72ED77B" w14:textId="65515B6B" w:rsidR="00CD34BE" w:rsidRPr="009C1220" w:rsidRDefault="00931B5E" w:rsidP="00931B5E">
            <w:pPr>
              <w:pBdr>
                <w:top w:val="nil"/>
                <w:left w:val="nil"/>
                <w:bottom w:val="nil"/>
                <w:right w:val="nil"/>
                <w:between w:val="nil"/>
              </w:pBdr>
              <w:ind w:firstLine="0"/>
              <w:jc w:val="center"/>
              <w:rPr>
                <w:color w:val="000000"/>
                <w:sz w:val="24"/>
                <w:szCs w:val="24"/>
              </w:rPr>
            </w:pPr>
            <w:r w:rsidRPr="009C1220">
              <w:rPr>
                <w:color w:val="000000"/>
                <w:sz w:val="24"/>
                <w:szCs w:val="24"/>
              </w:rPr>
              <w:t>34.</w:t>
            </w:r>
          </w:p>
        </w:tc>
        <w:tc>
          <w:tcPr>
            <w:tcW w:w="1516" w:type="pct"/>
            <w:tcBorders>
              <w:top w:val="single" w:sz="4" w:space="0" w:color="000000"/>
              <w:left w:val="single" w:sz="4" w:space="0" w:color="000000"/>
              <w:bottom w:val="single" w:sz="4" w:space="0" w:color="000000"/>
              <w:right w:val="single" w:sz="4" w:space="0" w:color="000000"/>
            </w:tcBorders>
          </w:tcPr>
          <w:p w14:paraId="4B0D4613" w14:textId="6AE63C6A" w:rsidR="00CD34BE" w:rsidRPr="009C1220" w:rsidRDefault="00CD34BE" w:rsidP="007E32BC">
            <w:pPr>
              <w:ind w:firstLine="0"/>
              <w:jc w:val="left"/>
              <w:rPr>
                <w:sz w:val="24"/>
                <w:szCs w:val="24"/>
              </w:rPr>
            </w:pPr>
            <w:r w:rsidRPr="009C1220">
              <w:rPr>
                <w:color w:val="000000"/>
                <w:sz w:val="24"/>
                <w:szCs w:val="24"/>
              </w:rPr>
              <w:t>Rata</w:t>
            </w:r>
            <w:r w:rsidRPr="009C1220">
              <w:rPr>
                <w:sz w:val="24"/>
                <w:szCs w:val="24"/>
              </w:rPr>
              <w:t xml:space="preserve"> tinerilor NEET</w:t>
            </w:r>
            <w:r w:rsidR="00095D2F" w:rsidRPr="009C1220">
              <w:rPr>
                <w:sz w:val="24"/>
                <w:szCs w:val="24"/>
              </w:rPr>
              <w:t xml:space="preserve"> </w:t>
            </w:r>
            <w:r w:rsidRPr="009C1220">
              <w:rPr>
                <w:sz w:val="24"/>
                <w:szCs w:val="24"/>
              </w:rPr>
              <w:t>(</w:t>
            </w:r>
            <w:r w:rsidRPr="009C1220">
              <w:rPr>
                <w:color w:val="000000"/>
                <w:sz w:val="24"/>
                <w:szCs w:val="24"/>
              </w:rPr>
              <w:t>care nu fac parte din populația ocupată, nu studiază/</w:t>
            </w:r>
            <w:r w:rsidR="009B7C30" w:rsidRPr="009C1220">
              <w:rPr>
                <w:color w:val="000000"/>
                <w:sz w:val="24"/>
                <w:szCs w:val="24"/>
              </w:rPr>
              <w:t xml:space="preserve">nu </w:t>
            </w:r>
            <w:r w:rsidRPr="009C1220">
              <w:rPr>
                <w:color w:val="000000"/>
                <w:sz w:val="24"/>
                <w:szCs w:val="24"/>
              </w:rPr>
              <w:t>învață în cadrul sistemului formal de educație</w:t>
            </w:r>
            <w:r w:rsidR="009B7C30" w:rsidRPr="009C1220">
              <w:rPr>
                <w:color w:val="000000"/>
                <w:sz w:val="24"/>
                <w:szCs w:val="24"/>
              </w:rPr>
              <w:t>, nic</w:t>
            </w:r>
            <w:r w:rsidRPr="009C1220">
              <w:rPr>
                <w:color w:val="000000"/>
                <w:sz w:val="24"/>
                <w:szCs w:val="24"/>
              </w:rPr>
              <w:t>i nu participă la cursuri sau alte instruiri în afara sistemului formal de educație)</w:t>
            </w:r>
            <w:r w:rsidR="009B7C30" w:rsidRPr="009C1220">
              <w:rPr>
                <w:color w:val="000000"/>
                <w:sz w:val="24"/>
                <w:szCs w:val="24"/>
              </w:rPr>
              <w:t xml:space="preserve"> de</w:t>
            </w:r>
            <w:r w:rsidRPr="009C1220">
              <w:rPr>
                <w:sz w:val="24"/>
                <w:szCs w:val="24"/>
              </w:rPr>
              <w:t xml:space="preserve"> 15</w:t>
            </w:r>
            <w:r w:rsidR="009B7C30" w:rsidRPr="009C1220">
              <w:rPr>
                <w:sz w:val="24"/>
                <w:szCs w:val="24"/>
              </w:rPr>
              <w:t>–</w:t>
            </w:r>
            <w:r w:rsidRPr="009C1220">
              <w:rPr>
                <w:sz w:val="24"/>
                <w:szCs w:val="24"/>
              </w:rPr>
              <w:t>34 de ani, %</w:t>
            </w:r>
          </w:p>
        </w:tc>
        <w:tc>
          <w:tcPr>
            <w:tcW w:w="834" w:type="pct"/>
            <w:tcBorders>
              <w:top w:val="single" w:sz="4" w:space="0" w:color="000000"/>
              <w:left w:val="single" w:sz="4" w:space="0" w:color="000000"/>
              <w:bottom w:val="single" w:sz="4" w:space="0" w:color="000000"/>
              <w:right w:val="single" w:sz="4" w:space="0" w:color="000000"/>
            </w:tcBorders>
          </w:tcPr>
          <w:p w14:paraId="5746302D"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3AB3100E" w14:textId="77777777" w:rsidR="00CD34BE" w:rsidRPr="009C1220" w:rsidRDefault="00CD34BE" w:rsidP="004434EC">
            <w:pPr>
              <w:ind w:firstLine="0"/>
              <w:jc w:val="center"/>
              <w:rPr>
                <w:sz w:val="24"/>
                <w:szCs w:val="24"/>
              </w:rPr>
            </w:pPr>
            <w:r w:rsidRPr="009C1220">
              <w:rPr>
                <w:sz w:val="24"/>
                <w:szCs w:val="24"/>
              </w:rPr>
              <w:t>30,4</w:t>
            </w:r>
          </w:p>
          <w:p w14:paraId="027BBD89" w14:textId="77777777" w:rsidR="00CD34BE" w:rsidRPr="009C1220" w:rsidRDefault="00CD34BE" w:rsidP="004434EC">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6022D914" w14:textId="0223FF71"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33EEC9D5" w14:textId="330032DC" w:rsidR="00CD34BE" w:rsidRPr="009C1220" w:rsidRDefault="00CD34BE" w:rsidP="00C51592">
            <w:pPr>
              <w:ind w:firstLine="0"/>
              <w:jc w:val="center"/>
              <w:rPr>
                <w:sz w:val="24"/>
                <w:szCs w:val="24"/>
              </w:rPr>
            </w:pPr>
            <w:r w:rsidRPr="009C1220">
              <w:rPr>
                <w:sz w:val="24"/>
                <w:szCs w:val="24"/>
              </w:rPr>
              <w:t>22</w:t>
            </w:r>
            <w:r w:rsidR="001D4285" w:rsidRPr="009C1220">
              <w:rPr>
                <w:sz w:val="24"/>
                <w:szCs w:val="24"/>
              </w:rPr>
              <w:t>,0</w:t>
            </w:r>
          </w:p>
        </w:tc>
      </w:tr>
      <w:tr w:rsidR="00CD34BE" w:rsidRPr="009C1220" w14:paraId="638B981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993"/>
              <w:id w:val="338971833"/>
            </w:sdtPr>
            <w:sdtEndPr/>
            <w:sdtContent>
              <w:p w14:paraId="2521B2EB" w14:textId="4FA1F6A7"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35.</w:t>
                </w:r>
              </w:p>
            </w:sdtContent>
          </w:sdt>
        </w:tc>
        <w:tc>
          <w:tcPr>
            <w:tcW w:w="1516" w:type="pct"/>
            <w:tcBorders>
              <w:top w:val="single" w:sz="4" w:space="0" w:color="000000"/>
              <w:left w:val="single" w:sz="4" w:space="0" w:color="000000"/>
              <w:bottom w:val="single" w:sz="4" w:space="0" w:color="000000"/>
              <w:right w:val="single" w:sz="4" w:space="0" w:color="000000"/>
            </w:tcBorders>
          </w:tcPr>
          <w:p w14:paraId="18D9A196" w14:textId="77777777" w:rsidR="00CD34BE" w:rsidRPr="009C1220" w:rsidRDefault="00CD34BE" w:rsidP="007E32BC">
            <w:pPr>
              <w:ind w:firstLine="0"/>
              <w:jc w:val="left"/>
              <w:rPr>
                <w:sz w:val="24"/>
                <w:szCs w:val="24"/>
              </w:rPr>
            </w:pPr>
            <w:r w:rsidRPr="009C1220">
              <w:rPr>
                <w:sz w:val="24"/>
                <w:szCs w:val="24"/>
              </w:rPr>
              <w:t>Rata accidentelor de muncă la 100 000 de salariați</w:t>
            </w:r>
          </w:p>
        </w:tc>
        <w:tc>
          <w:tcPr>
            <w:tcW w:w="834" w:type="pct"/>
            <w:tcBorders>
              <w:top w:val="single" w:sz="4" w:space="0" w:color="000000"/>
              <w:left w:val="single" w:sz="4" w:space="0" w:color="000000"/>
              <w:bottom w:val="single" w:sz="4" w:space="0" w:color="000000"/>
              <w:right w:val="single" w:sz="4" w:space="0" w:color="000000"/>
            </w:tcBorders>
          </w:tcPr>
          <w:p w14:paraId="7018C484"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0137F1AB" w14:textId="259239E5" w:rsidR="00CD34BE" w:rsidRPr="009C1220" w:rsidRDefault="00CD34BE" w:rsidP="004434EC">
            <w:pPr>
              <w:ind w:firstLine="0"/>
              <w:jc w:val="center"/>
              <w:rPr>
                <w:sz w:val="24"/>
                <w:szCs w:val="24"/>
              </w:rPr>
            </w:pPr>
            <w:r w:rsidRPr="009C1220">
              <w:rPr>
                <w:sz w:val="24"/>
                <w:szCs w:val="24"/>
              </w:rPr>
              <w:t>89</w:t>
            </w:r>
            <w:r w:rsidR="001D4285" w:rsidRPr="009C1220">
              <w:rPr>
                <w:sz w:val="24"/>
                <w:szCs w:val="24"/>
              </w:rPr>
              <w:t>,0</w:t>
            </w:r>
          </w:p>
          <w:p w14:paraId="5A3EEE62" w14:textId="77777777" w:rsidR="00CD34BE" w:rsidRPr="009C1220" w:rsidRDefault="00CD34BE" w:rsidP="004434EC">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3B4C0776" w14:textId="464D5B82" w:rsidR="00CD34BE" w:rsidRPr="009C1220" w:rsidRDefault="00CD34BE" w:rsidP="00C51592">
            <w:pPr>
              <w:ind w:firstLine="0"/>
              <w:jc w:val="center"/>
              <w:rPr>
                <w:sz w:val="24"/>
                <w:szCs w:val="24"/>
              </w:rPr>
            </w:pPr>
            <w:r w:rsidRPr="009C1220">
              <w:rPr>
                <w:sz w:val="24"/>
                <w:szCs w:val="24"/>
              </w:rPr>
              <w:t>35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6EC70159" w14:textId="00B32A88"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r>
      <w:tr w:rsidR="00CD34BE" w:rsidRPr="009C1220" w14:paraId="6042688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D574FD9" w14:textId="462ED440" w:rsidR="00CD34BE" w:rsidRPr="009C1220" w:rsidRDefault="00931B5E" w:rsidP="00931B5E">
            <w:pPr>
              <w:pBdr>
                <w:top w:val="nil"/>
                <w:left w:val="nil"/>
                <w:bottom w:val="nil"/>
                <w:right w:val="nil"/>
                <w:between w:val="nil"/>
              </w:pBdr>
              <w:ind w:firstLine="0"/>
              <w:jc w:val="center"/>
              <w:rPr>
                <w:sz w:val="24"/>
                <w:szCs w:val="24"/>
              </w:rPr>
            </w:pPr>
            <w:r w:rsidRPr="009C1220">
              <w:rPr>
                <w:sz w:val="24"/>
                <w:szCs w:val="24"/>
              </w:rPr>
              <w:t>36.</w:t>
            </w:r>
          </w:p>
        </w:tc>
        <w:tc>
          <w:tcPr>
            <w:tcW w:w="1516" w:type="pct"/>
            <w:tcBorders>
              <w:top w:val="single" w:sz="4" w:space="0" w:color="000000"/>
              <w:left w:val="single" w:sz="4" w:space="0" w:color="000000"/>
              <w:bottom w:val="single" w:sz="4" w:space="0" w:color="000000"/>
              <w:right w:val="single" w:sz="4" w:space="0" w:color="000000"/>
            </w:tcBorders>
          </w:tcPr>
          <w:p w14:paraId="199F2455" w14:textId="77777777" w:rsidR="00CD34BE" w:rsidRPr="009C1220" w:rsidRDefault="00CD34BE" w:rsidP="007E32BC">
            <w:pPr>
              <w:ind w:firstLine="0"/>
              <w:jc w:val="left"/>
              <w:rPr>
                <w:sz w:val="24"/>
                <w:szCs w:val="24"/>
              </w:rPr>
            </w:pPr>
            <w:r w:rsidRPr="009C1220">
              <w:rPr>
                <w:sz w:val="24"/>
                <w:szCs w:val="24"/>
              </w:rPr>
              <w:t>Indicele îmbătrânirii active, %</w:t>
            </w:r>
          </w:p>
        </w:tc>
        <w:tc>
          <w:tcPr>
            <w:tcW w:w="834" w:type="pct"/>
            <w:tcBorders>
              <w:top w:val="single" w:sz="4" w:space="0" w:color="000000"/>
              <w:left w:val="single" w:sz="4" w:space="0" w:color="000000"/>
              <w:bottom w:val="single" w:sz="4" w:space="0" w:color="000000"/>
              <w:right w:val="single" w:sz="4" w:space="0" w:color="000000"/>
            </w:tcBorders>
          </w:tcPr>
          <w:p w14:paraId="094184F5" w14:textId="77777777" w:rsidR="00CD34BE" w:rsidRPr="009C1220" w:rsidRDefault="00CD34BE" w:rsidP="00C51592">
            <w:pPr>
              <w:ind w:firstLine="0"/>
              <w:jc w:val="center"/>
              <w:rPr>
                <w:sz w:val="24"/>
                <w:szCs w:val="24"/>
              </w:rPr>
            </w:pPr>
            <w:r w:rsidRPr="009C1220">
              <w:rPr>
                <w:sz w:val="24"/>
                <w:szCs w:val="24"/>
              </w:rPr>
              <w:t>Ministerul Muncii și Protecției Sociale (MMPS)</w:t>
            </w:r>
          </w:p>
        </w:tc>
        <w:tc>
          <w:tcPr>
            <w:tcW w:w="836" w:type="pct"/>
            <w:tcBorders>
              <w:top w:val="single" w:sz="4" w:space="0" w:color="000000"/>
              <w:left w:val="single" w:sz="4" w:space="0" w:color="000000"/>
              <w:bottom w:val="single" w:sz="4" w:space="0" w:color="000000"/>
              <w:right w:val="single" w:sz="4" w:space="0" w:color="000000"/>
            </w:tcBorders>
          </w:tcPr>
          <w:p w14:paraId="319667B2" w14:textId="77777777" w:rsidR="00CD34BE" w:rsidRPr="009C1220" w:rsidRDefault="00CD34BE" w:rsidP="004434EC">
            <w:pPr>
              <w:ind w:firstLine="0"/>
              <w:jc w:val="center"/>
              <w:rPr>
                <w:sz w:val="24"/>
                <w:szCs w:val="24"/>
              </w:rPr>
            </w:pPr>
            <w:r w:rsidRPr="009C1220">
              <w:rPr>
                <w:sz w:val="24"/>
                <w:szCs w:val="24"/>
              </w:rPr>
              <w:t>28,7</w:t>
            </w:r>
          </w:p>
          <w:p w14:paraId="7214F672" w14:textId="77777777" w:rsidR="00CD34BE" w:rsidRPr="009C1220" w:rsidRDefault="00CD34BE" w:rsidP="004434EC">
            <w:pPr>
              <w:ind w:firstLine="0"/>
              <w:jc w:val="center"/>
              <w:rPr>
                <w:sz w:val="24"/>
                <w:szCs w:val="24"/>
              </w:rPr>
            </w:pPr>
            <w:r w:rsidRPr="009C1220">
              <w:rPr>
                <w:sz w:val="24"/>
                <w:szCs w:val="24"/>
              </w:rPr>
              <w:t xml:space="preserve"> (2020)</w:t>
            </w:r>
          </w:p>
        </w:tc>
        <w:tc>
          <w:tcPr>
            <w:tcW w:w="757" w:type="pct"/>
            <w:tcBorders>
              <w:top w:val="single" w:sz="4" w:space="0" w:color="000000"/>
              <w:left w:val="single" w:sz="4" w:space="0" w:color="000000"/>
              <w:bottom w:val="single" w:sz="4" w:space="0" w:color="000000"/>
              <w:right w:val="single" w:sz="4" w:space="0" w:color="000000"/>
            </w:tcBorders>
          </w:tcPr>
          <w:p w14:paraId="293F6B00" w14:textId="77777777" w:rsidR="00CD34BE" w:rsidRPr="009C1220" w:rsidRDefault="00CD34BE" w:rsidP="00C51592">
            <w:pPr>
              <w:ind w:firstLine="0"/>
              <w:jc w:val="center"/>
              <w:rPr>
                <w:sz w:val="24"/>
                <w:szCs w:val="24"/>
              </w:rPr>
            </w:pPr>
            <w:r w:rsidRPr="009C1220">
              <w:rPr>
                <w:sz w:val="24"/>
                <w:szCs w:val="24"/>
              </w:rPr>
              <w:t>31,8</w:t>
            </w:r>
          </w:p>
        </w:tc>
        <w:tc>
          <w:tcPr>
            <w:tcW w:w="742" w:type="pct"/>
            <w:tcBorders>
              <w:top w:val="single" w:sz="4" w:space="0" w:color="000000"/>
              <w:left w:val="single" w:sz="4" w:space="0" w:color="000000"/>
              <w:bottom w:val="single" w:sz="4" w:space="0" w:color="000000"/>
              <w:right w:val="single" w:sz="4" w:space="0" w:color="000000"/>
            </w:tcBorders>
          </w:tcPr>
          <w:p w14:paraId="00F8B4F2" w14:textId="77777777" w:rsidR="00CD34BE" w:rsidRPr="009C1220" w:rsidRDefault="00CD34BE" w:rsidP="00C51592">
            <w:pPr>
              <w:ind w:firstLine="0"/>
              <w:jc w:val="center"/>
              <w:rPr>
                <w:sz w:val="24"/>
                <w:szCs w:val="24"/>
              </w:rPr>
            </w:pPr>
            <w:r w:rsidRPr="009C1220">
              <w:rPr>
                <w:sz w:val="24"/>
                <w:szCs w:val="24"/>
              </w:rPr>
              <w:t>36,8</w:t>
            </w:r>
          </w:p>
        </w:tc>
      </w:tr>
      <w:tr w:rsidR="00CD34BE" w:rsidRPr="009C1220" w14:paraId="5C95A6D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EAFE65E" w14:textId="399C9F27" w:rsidR="00CD34BE" w:rsidRPr="009C1220" w:rsidRDefault="00931B5E" w:rsidP="00931B5E">
            <w:pPr>
              <w:pBdr>
                <w:top w:val="nil"/>
                <w:left w:val="nil"/>
                <w:bottom w:val="nil"/>
                <w:right w:val="nil"/>
                <w:between w:val="nil"/>
              </w:pBdr>
              <w:ind w:firstLine="0"/>
              <w:jc w:val="center"/>
              <w:rPr>
                <w:sz w:val="24"/>
                <w:szCs w:val="24"/>
              </w:rPr>
            </w:pPr>
            <w:r w:rsidRPr="009C1220">
              <w:rPr>
                <w:sz w:val="24"/>
                <w:szCs w:val="24"/>
              </w:rPr>
              <w:t>37.</w:t>
            </w:r>
          </w:p>
        </w:tc>
        <w:tc>
          <w:tcPr>
            <w:tcW w:w="1516" w:type="pct"/>
            <w:tcBorders>
              <w:top w:val="single" w:sz="4" w:space="0" w:color="000000"/>
              <w:left w:val="single" w:sz="4" w:space="0" w:color="000000"/>
              <w:bottom w:val="single" w:sz="4" w:space="0" w:color="000000"/>
              <w:right w:val="single" w:sz="4" w:space="0" w:color="000000"/>
            </w:tcBorders>
          </w:tcPr>
          <w:p w14:paraId="6D2590B8" w14:textId="77777777" w:rsidR="00CD34BE" w:rsidRPr="009C1220" w:rsidRDefault="00CD34BE" w:rsidP="007E32BC">
            <w:pPr>
              <w:ind w:firstLine="0"/>
              <w:jc w:val="left"/>
              <w:rPr>
                <w:sz w:val="24"/>
                <w:szCs w:val="24"/>
              </w:rPr>
            </w:pPr>
            <w:r w:rsidRPr="009C1220">
              <w:rPr>
                <w:sz w:val="24"/>
                <w:szCs w:val="24"/>
              </w:rPr>
              <w:t>Ponderea populației care intenționează să se mute într-o altă țară în următorii 3 ani, %</w:t>
            </w:r>
          </w:p>
        </w:tc>
        <w:tc>
          <w:tcPr>
            <w:tcW w:w="834" w:type="pct"/>
            <w:tcBorders>
              <w:top w:val="single" w:sz="4" w:space="0" w:color="000000"/>
              <w:left w:val="single" w:sz="4" w:space="0" w:color="000000"/>
              <w:bottom w:val="single" w:sz="4" w:space="0" w:color="000000"/>
              <w:right w:val="single" w:sz="4" w:space="0" w:color="000000"/>
            </w:tcBorders>
          </w:tcPr>
          <w:p w14:paraId="0B78218F" w14:textId="77777777" w:rsidR="009B7C30" w:rsidRPr="009C1220" w:rsidRDefault="00CD34BE" w:rsidP="00C51592">
            <w:pPr>
              <w:ind w:firstLine="0"/>
              <w:jc w:val="center"/>
              <w:rPr>
                <w:sz w:val="24"/>
                <w:szCs w:val="24"/>
              </w:rPr>
            </w:pPr>
            <w:r w:rsidRPr="009C1220">
              <w:rPr>
                <w:sz w:val="24"/>
                <w:szCs w:val="24"/>
              </w:rPr>
              <w:t xml:space="preserve">MMPS </w:t>
            </w:r>
          </w:p>
          <w:p w14:paraId="552DC453" w14:textId="23F1B9F8" w:rsidR="00CD34BE" w:rsidRPr="009C1220" w:rsidRDefault="00CD34BE" w:rsidP="00C51592">
            <w:pPr>
              <w:ind w:firstLine="0"/>
              <w:jc w:val="center"/>
              <w:rPr>
                <w:sz w:val="24"/>
                <w:szCs w:val="24"/>
              </w:rPr>
            </w:pPr>
            <w:r w:rsidRPr="009C1220">
              <w:rPr>
                <w:sz w:val="24"/>
                <w:szCs w:val="24"/>
              </w:rPr>
              <w:t>(Studiul „Generații și Gen”)</w:t>
            </w:r>
          </w:p>
        </w:tc>
        <w:tc>
          <w:tcPr>
            <w:tcW w:w="836" w:type="pct"/>
            <w:tcBorders>
              <w:top w:val="single" w:sz="4" w:space="0" w:color="000000"/>
              <w:left w:val="single" w:sz="4" w:space="0" w:color="000000"/>
              <w:bottom w:val="single" w:sz="4" w:space="0" w:color="000000"/>
              <w:right w:val="single" w:sz="4" w:space="0" w:color="000000"/>
            </w:tcBorders>
          </w:tcPr>
          <w:p w14:paraId="57D18A21" w14:textId="77777777" w:rsidR="00CD34BE" w:rsidRPr="009C1220" w:rsidRDefault="00CD34BE" w:rsidP="004434EC">
            <w:pPr>
              <w:ind w:firstLine="0"/>
              <w:jc w:val="center"/>
              <w:rPr>
                <w:sz w:val="24"/>
                <w:szCs w:val="24"/>
              </w:rPr>
            </w:pPr>
            <w:r w:rsidRPr="009C1220">
              <w:rPr>
                <w:sz w:val="24"/>
                <w:szCs w:val="24"/>
              </w:rPr>
              <w:t xml:space="preserve">15,5 </w:t>
            </w:r>
          </w:p>
          <w:p w14:paraId="1CACF5FF"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32660198" w14:textId="1680C545" w:rsidR="00CD34BE" w:rsidRPr="009C1220" w:rsidRDefault="00CD34BE" w:rsidP="00C51592">
            <w:pPr>
              <w:ind w:firstLine="0"/>
              <w:jc w:val="center"/>
              <w:rPr>
                <w:sz w:val="24"/>
                <w:szCs w:val="24"/>
              </w:rPr>
            </w:pPr>
            <w:r w:rsidRPr="009C1220">
              <w:rPr>
                <w:sz w:val="24"/>
                <w:szCs w:val="24"/>
              </w:rPr>
              <w:t>13</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E57E26A" w14:textId="0825E51B" w:rsidR="00CD34BE" w:rsidRPr="009C1220" w:rsidRDefault="00CD34BE" w:rsidP="00C51592">
            <w:pPr>
              <w:ind w:firstLine="0"/>
              <w:jc w:val="center"/>
              <w:rPr>
                <w:sz w:val="24"/>
                <w:szCs w:val="24"/>
              </w:rPr>
            </w:pPr>
            <w:r w:rsidRPr="009C1220">
              <w:rPr>
                <w:sz w:val="24"/>
                <w:szCs w:val="24"/>
              </w:rPr>
              <w:t>10</w:t>
            </w:r>
            <w:r w:rsidR="001D4285" w:rsidRPr="009C1220">
              <w:rPr>
                <w:sz w:val="24"/>
                <w:szCs w:val="24"/>
              </w:rPr>
              <w:t>,0</w:t>
            </w:r>
          </w:p>
        </w:tc>
      </w:tr>
      <w:tr w:rsidR="00CD34BE" w:rsidRPr="009C1220" w14:paraId="60EC52DC"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742E77FE" w14:textId="154DF90E" w:rsidR="00CD34BE" w:rsidRPr="009C1220" w:rsidRDefault="00CD34BE" w:rsidP="00C622B9">
            <w:pPr>
              <w:pBdr>
                <w:top w:val="nil"/>
                <w:left w:val="nil"/>
                <w:bottom w:val="nil"/>
                <w:right w:val="nil"/>
                <w:between w:val="nil"/>
              </w:pBdr>
              <w:jc w:val="center"/>
              <w:rPr>
                <w:sz w:val="24"/>
                <w:szCs w:val="24"/>
              </w:rPr>
            </w:pPr>
          </w:p>
        </w:tc>
        <w:tc>
          <w:tcPr>
            <w:tcW w:w="4685" w:type="pct"/>
            <w:gridSpan w:val="5"/>
            <w:tcBorders>
              <w:top w:val="single" w:sz="4" w:space="0" w:color="000000"/>
              <w:left w:val="nil"/>
              <w:bottom w:val="single" w:sz="4" w:space="0" w:color="000000"/>
              <w:right w:val="single" w:sz="4" w:space="0" w:color="000000"/>
            </w:tcBorders>
          </w:tcPr>
          <w:p w14:paraId="35BE4F13" w14:textId="1068889F" w:rsidR="00CD34BE" w:rsidRPr="009C1220" w:rsidRDefault="00CD34BE" w:rsidP="00C51592">
            <w:pPr>
              <w:pBdr>
                <w:top w:val="nil"/>
                <w:left w:val="nil"/>
                <w:bottom w:val="nil"/>
                <w:right w:val="nil"/>
                <w:between w:val="nil"/>
              </w:pBdr>
              <w:ind w:firstLine="0"/>
              <w:rPr>
                <w:sz w:val="24"/>
                <w:szCs w:val="24"/>
              </w:rPr>
            </w:pPr>
            <w:r w:rsidRPr="009C1220">
              <w:rPr>
                <w:b/>
                <w:bCs/>
                <w:sz w:val="24"/>
                <w:szCs w:val="24"/>
              </w:rPr>
              <w:t xml:space="preserve">Obiectivul general 3. Garantarea educației </w:t>
            </w:r>
            <w:r w:rsidR="00F32FCB" w:rsidRPr="009C1220">
              <w:rPr>
                <w:b/>
                <w:bCs/>
                <w:sz w:val="24"/>
                <w:szCs w:val="24"/>
              </w:rPr>
              <w:t>corespunzătoar</w:t>
            </w:r>
            <w:r w:rsidRPr="009C1220">
              <w:rPr>
                <w:b/>
                <w:bCs/>
                <w:sz w:val="24"/>
                <w:szCs w:val="24"/>
              </w:rPr>
              <w:t>e și de calitate pentru toți</w:t>
            </w:r>
          </w:p>
        </w:tc>
      </w:tr>
      <w:tr w:rsidR="00CD34BE" w:rsidRPr="009C1220" w14:paraId="41772C1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19"/>
              <w:id w:val="-903219577"/>
            </w:sdtPr>
            <w:sdtEndPr/>
            <w:sdtContent>
              <w:p w14:paraId="65339C49" w14:textId="67EE96EF"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38.</w:t>
                </w:r>
              </w:p>
            </w:sdtContent>
          </w:sdt>
        </w:tc>
        <w:tc>
          <w:tcPr>
            <w:tcW w:w="1516" w:type="pct"/>
            <w:tcBorders>
              <w:top w:val="single" w:sz="4" w:space="0" w:color="000000"/>
              <w:left w:val="single" w:sz="4" w:space="0" w:color="000000"/>
              <w:bottom w:val="single" w:sz="4" w:space="0" w:color="000000"/>
              <w:right w:val="single" w:sz="4" w:space="0" w:color="000000"/>
            </w:tcBorders>
          </w:tcPr>
          <w:p w14:paraId="07FF789C" w14:textId="15B83330" w:rsidR="00CD34BE" w:rsidRPr="009C1220" w:rsidRDefault="00CD34BE" w:rsidP="007E32BC">
            <w:pPr>
              <w:ind w:firstLine="0"/>
              <w:jc w:val="left"/>
              <w:rPr>
                <w:sz w:val="24"/>
                <w:szCs w:val="24"/>
              </w:rPr>
            </w:pPr>
            <w:r w:rsidRPr="009C1220">
              <w:rPr>
                <w:sz w:val="24"/>
                <w:szCs w:val="24"/>
              </w:rPr>
              <w:t xml:space="preserve">Ponderea copiilor și </w:t>
            </w:r>
            <w:r w:rsidRPr="009C1220">
              <w:rPr>
                <w:sz w:val="24"/>
                <w:szCs w:val="24"/>
              </w:rPr>
              <w:lastRenderedPageBreak/>
              <w:t>tinerilor din învățământul gimnazial cu cunoștințe minime în domeniul științ</w:t>
            </w:r>
            <w:r w:rsidR="00F32FCB" w:rsidRPr="009C1220">
              <w:rPr>
                <w:sz w:val="24"/>
                <w:szCs w:val="24"/>
              </w:rPr>
              <w:t>ă</w:t>
            </w:r>
            <w:r w:rsidRPr="009C1220">
              <w:rPr>
                <w:sz w:val="24"/>
                <w:szCs w:val="24"/>
              </w:rPr>
              <w:t xml:space="preserve"> (Programul pentru Evaluarea Internațională a Elevilor), %</w:t>
            </w:r>
          </w:p>
        </w:tc>
        <w:tc>
          <w:tcPr>
            <w:tcW w:w="834" w:type="pct"/>
            <w:tcBorders>
              <w:top w:val="single" w:sz="4" w:space="0" w:color="000000"/>
              <w:left w:val="single" w:sz="4" w:space="0" w:color="000000"/>
              <w:bottom w:val="single" w:sz="4" w:space="0" w:color="000000"/>
              <w:right w:val="single" w:sz="4" w:space="0" w:color="000000"/>
            </w:tcBorders>
          </w:tcPr>
          <w:p w14:paraId="6EC2B536" w14:textId="77777777" w:rsidR="00CD34BE" w:rsidRPr="009C1220" w:rsidRDefault="00CD34BE" w:rsidP="00C51592">
            <w:pPr>
              <w:ind w:firstLine="0"/>
              <w:jc w:val="center"/>
              <w:rPr>
                <w:sz w:val="24"/>
                <w:szCs w:val="24"/>
              </w:rPr>
            </w:pPr>
            <w:r w:rsidRPr="009C1220">
              <w:rPr>
                <w:sz w:val="24"/>
                <w:szCs w:val="24"/>
              </w:rPr>
              <w:lastRenderedPageBreak/>
              <w:t xml:space="preserve">Organizația </w:t>
            </w:r>
            <w:r w:rsidRPr="009C1220">
              <w:rPr>
                <w:sz w:val="24"/>
                <w:szCs w:val="24"/>
              </w:rPr>
              <w:lastRenderedPageBreak/>
              <w:t>pentru Cooperare și Dezvoltare Economică (OCDE)</w:t>
            </w:r>
          </w:p>
        </w:tc>
        <w:tc>
          <w:tcPr>
            <w:tcW w:w="836" w:type="pct"/>
            <w:tcBorders>
              <w:top w:val="single" w:sz="4" w:space="0" w:color="000000"/>
              <w:left w:val="single" w:sz="4" w:space="0" w:color="000000"/>
              <w:bottom w:val="single" w:sz="4" w:space="0" w:color="000000"/>
              <w:right w:val="single" w:sz="4" w:space="0" w:color="000000"/>
            </w:tcBorders>
          </w:tcPr>
          <w:p w14:paraId="3EAECFD4" w14:textId="77777777" w:rsidR="00CD34BE" w:rsidRPr="009C1220" w:rsidRDefault="00CD34BE" w:rsidP="004434EC">
            <w:pPr>
              <w:ind w:firstLine="0"/>
              <w:jc w:val="center"/>
              <w:rPr>
                <w:sz w:val="24"/>
                <w:szCs w:val="24"/>
              </w:rPr>
            </w:pPr>
            <w:r w:rsidRPr="009C1220">
              <w:rPr>
                <w:sz w:val="24"/>
                <w:szCs w:val="24"/>
              </w:rPr>
              <w:lastRenderedPageBreak/>
              <w:t>57,8</w:t>
            </w:r>
          </w:p>
          <w:p w14:paraId="5367D18E" w14:textId="77777777" w:rsidR="00CD34BE" w:rsidRPr="009C1220" w:rsidRDefault="00CD34BE" w:rsidP="004434EC">
            <w:pPr>
              <w:ind w:firstLine="0"/>
              <w:jc w:val="center"/>
              <w:rPr>
                <w:sz w:val="24"/>
                <w:szCs w:val="24"/>
              </w:rPr>
            </w:pPr>
            <w:r w:rsidRPr="009C1220">
              <w:rPr>
                <w:sz w:val="24"/>
                <w:szCs w:val="24"/>
              </w:rPr>
              <w:lastRenderedPageBreak/>
              <w:t>(2018)</w:t>
            </w:r>
          </w:p>
        </w:tc>
        <w:tc>
          <w:tcPr>
            <w:tcW w:w="757" w:type="pct"/>
            <w:tcBorders>
              <w:top w:val="single" w:sz="4" w:space="0" w:color="000000"/>
              <w:left w:val="single" w:sz="4" w:space="0" w:color="000000"/>
              <w:bottom w:val="single" w:sz="4" w:space="0" w:color="000000"/>
              <w:right w:val="single" w:sz="4" w:space="0" w:color="000000"/>
            </w:tcBorders>
          </w:tcPr>
          <w:p w14:paraId="50DF10BF" w14:textId="00637E99" w:rsidR="00CD34BE" w:rsidRPr="009C1220" w:rsidRDefault="00CD34BE" w:rsidP="00C51592">
            <w:pPr>
              <w:ind w:firstLine="0"/>
              <w:jc w:val="center"/>
              <w:rPr>
                <w:sz w:val="24"/>
                <w:szCs w:val="24"/>
              </w:rPr>
            </w:pPr>
            <w:r w:rsidRPr="009C1220">
              <w:rPr>
                <w:sz w:val="24"/>
                <w:szCs w:val="24"/>
              </w:rPr>
              <w:lastRenderedPageBreak/>
              <w:t>73</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18925943" w14:textId="3D0B649D" w:rsidR="00CD34BE" w:rsidRPr="009C1220" w:rsidRDefault="00CD34BE" w:rsidP="00C51592">
            <w:pPr>
              <w:ind w:firstLine="0"/>
              <w:jc w:val="center"/>
              <w:rPr>
                <w:sz w:val="24"/>
                <w:szCs w:val="24"/>
              </w:rPr>
            </w:pPr>
            <w:r w:rsidRPr="009C1220">
              <w:rPr>
                <w:sz w:val="24"/>
                <w:szCs w:val="24"/>
              </w:rPr>
              <w:t>80</w:t>
            </w:r>
            <w:r w:rsidR="001D4285" w:rsidRPr="009C1220">
              <w:rPr>
                <w:sz w:val="24"/>
                <w:szCs w:val="24"/>
              </w:rPr>
              <w:t>,0</w:t>
            </w:r>
          </w:p>
        </w:tc>
      </w:tr>
      <w:tr w:rsidR="00CD34BE" w:rsidRPr="009C1220" w14:paraId="04624B1B"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0"/>
              <w:id w:val="-1750492810"/>
            </w:sdtPr>
            <w:sdtEndPr/>
            <w:sdtContent>
              <w:p w14:paraId="13E26205" w14:textId="49064591"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39.</w:t>
                </w:r>
              </w:p>
            </w:sdtContent>
          </w:sdt>
        </w:tc>
        <w:tc>
          <w:tcPr>
            <w:tcW w:w="1516" w:type="pct"/>
            <w:tcBorders>
              <w:top w:val="single" w:sz="4" w:space="0" w:color="000000"/>
              <w:left w:val="single" w:sz="4" w:space="0" w:color="000000"/>
              <w:bottom w:val="single" w:sz="4" w:space="0" w:color="000000"/>
              <w:right w:val="single" w:sz="4" w:space="0" w:color="000000"/>
            </w:tcBorders>
          </w:tcPr>
          <w:p w14:paraId="6ED7051F" w14:textId="25CBC4FD" w:rsidR="00CD34BE" w:rsidRPr="009C1220" w:rsidRDefault="00CD34BE" w:rsidP="007E32BC">
            <w:pPr>
              <w:ind w:firstLine="0"/>
              <w:jc w:val="left"/>
              <w:rPr>
                <w:sz w:val="24"/>
                <w:szCs w:val="24"/>
              </w:rPr>
            </w:pPr>
            <w:r w:rsidRPr="009C1220">
              <w:rPr>
                <w:sz w:val="24"/>
                <w:szCs w:val="24"/>
              </w:rPr>
              <w:t>Ponderea elevilor din ultima clasă a învățământului gimnazial cu cunoștințe minime în domeniul citirii/lecturii</w:t>
            </w:r>
            <w:r w:rsidR="00F32FCB" w:rsidRPr="009C1220">
              <w:rPr>
                <w:sz w:val="24"/>
                <w:szCs w:val="24"/>
              </w:rPr>
              <w:t xml:space="preserve"> </w:t>
            </w:r>
            <w:r w:rsidRPr="009C1220">
              <w:rPr>
                <w:sz w:val="24"/>
                <w:szCs w:val="24"/>
              </w:rPr>
              <w:t>(Programul pentru Evaluarea Internațională a Elevilor), %</w:t>
            </w:r>
          </w:p>
        </w:tc>
        <w:tc>
          <w:tcPr>
            <w:tcW w:w="834" w:type="pct"/>
            <w:tcBorders>
              <w:top w:val="single" w:sz="4" w:space="0" w:color="000000"/>
              <w:left w:val="single" w:sz="4" w:space="0" w:color="000000"/>
              <w:bottom w:val="single" w:sz="4" w:space="0" w:color="000000"/>
              <w:right w:val="single" w:sz="4" w:space="0" w:color="000000"/>
            </w:tcBorders>
          </w:tcPr>
          <w:p w14:paraId="49EC7604" w14:textId="77777777" w:rsidR="00CD34BE" w:rsidRPr="009C1220" w:rsidRDefault="00CD34BE" w:rsidP="001F4623">
            <w:pPr>
              <w:ind w:firstLine="0"/>
              <w:jc w:val="center"/>
              <w:rPr>
                <w:sz w:val="24"/>
                <w:szCs w:val="24"/>
              </w:rPr>
            </w:pPr>
            <w:r w:rsidRPr="009C1220">
              <w:rPr>
                <w:sz w:val="24"/>
                <w:szCs w:val="24"/>
              </w:rPr>
              <w:t>OCDE</w:t>
            </w:r>
          </w:p>
        </w:tc>
        <w:tc>
          <w:tcPr>
            <w:tcW w:w="836" w:type="pct"/>
            <w:tcBorders>
              <w:top w:val="single" w:sz="4" w:space="0" w:color="000000"/>
              <w:left w:val="single" w:sz="4" w:space="0" w:color="000000"/>
              <w:bottom w:val="single" w:sz="4" w:space="0" w:color="000000"/>
              <w:right w:val="single" w:sz="4" w:space="0" w:color="000000"/>
            </w:tcBorders>
          </w:tcPr>
          <w:p w14:paraId="0F7845C2" w14:textId="77777777" w:rsidR="00CD34BE" w:rsidRPr="009C1220" w:rsidRDefault="00CD34BE" w:rsidP="004434EC">
            <w:pPr>
              <w:ind w:firstLine="0"/>
              <w:jc w:val="center"/>
              <w:rPr>
                <w:sz w:val="24"/>
                <w:szCs w:val="24"/>
              </w:rPr>
            </w:pPr>
            <w:r w:rsidRPr="009C1220">
              <w:rPr>
                <w:sz w:val="24"/>
                <w:szCs w:val="24"/>
              </w:rPr>
              <w:t>54,2</w:t>
            </w:r>
          </w:p>
          <w:p w14:paraId="1418CFD6" w14:textId="77777777" w:rsidR="00CD34BE" w:rsidRPr="009C1220" w:rsidRDefault="00CD34BE" w:rsidP="004434EC">
            <w:pPr>
              <w:ind w:firstLine="0"/>
              <w:jc w:val="center"/>
              <w:rPr>
                <w:sz w:val="24"/>
                <w:szCs w:val="24"/>
              </w:rPr>
            </w:pP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16EA0C9A" w14:textId="22A468CB" w:rsidR="00CD34BE" w:rsidRPr="009C1220" w:rsidRDefault="00CD34BE" w:rsidP="00C51592">
            <w:pPr>
              <w:ind w:firstLine="0"/>
              <w:jc w:val="center"/>
              <w:rPr>
                <w:sz w:val="24"/>
                <w:szCs w:val="24"/>
              </w:rPr>
            </w:pPr>
            <w:r w:rsidRPr="009C1220">
              <w:rPr>
                <w:sz w:val="24"/>
                <w:szCs w:val="24"/>
              </w:rPr>
              <w:t>71</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2BF22AD7" w14:textId="42C99360" w:rsidR="00CD34BE" w:rsidRPr="009C1220" w:rsidRDefault="00CD34BE" w:rsidP="00C51592">
            <w:pPr>
              <w:ind w:firstLine="0"/>
              <w:jc w:val="center"/>
              <w:rPr>
                <w:sz w:val="24"/>
                <w:szCs w:val="24"/>
              </w:rPr>
            </w:pPr>
            <w:r w:rsidRPr="009C1220">
              <w:rPr>
                <w:sz w:val="24"/>
                <w:szCs w:val="24"/>
              </w:rPr>
              <w:t>80</w:t>
            </w:r>
            <w:r w:rsidR="001D4285" w:rsidRPr="009C1220">
              <w:rPr>
                <w:sz w:val="24"/>
                <w:szCs w:val="24"/>
              </w:rPr>
              <w:t>,0</w:t>
            </w:r>
          </w:p>
        </w:tc>
      </w:tr>
      <w:tr w:rsidR="00CD34BE" w:rsidRPr="009C1220" w14:paraId="6905D37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1"/>
              <w:id w:val="-1581897816"/>
            </w:sdtPr>
            <w:sdtEndPr/>
            <w:sdtContent>
              <w:p w14:paraId="49E80BD9" w14:textId="1C3AB1A6"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40.</w:t>
                </w:r>
              </w:p>
            </w:sdtContent>
          </w:sdt>
        </w:tc>
        <w:tc>
          <w:tcPr>
            <w:tcW w:w="1516" w:type="pct"/>
            <w:tcBorders>
              <w:top w:val="single" w:sz="4" w:space="0" w:color="000000"/>
              <w:left w:val="single" w:sz="4" w:space="0" w:color="000000"/>
              <w:bottom w:val="single" w:sz="4" w:space="0" w:color="000000"/>
              <w:right w:val="single" w:sz="4" w:space="0" w:color="000000"/>
            </w:tcBorders>
          </w:tcPr>
          <w:p w14:paraId="661B50C8" w14:textId="77777777" w:rsidR="00CD34BE" w:rsidRPr="009C1220" w:rsidRDefault="00CD34BE" w:rsidP="007E32BC">
            <w:pPr>
              <w:ind w:firstLine="0"/>
              <w:jc w:val="left"/>
              <w:rPr>
                <w:sz w:val="24"/>
                <w:szCs w:val="24"/>
              </w:rPr>
            </w:pPr>
            <w:r w:rsidRPr="009C1220">
              <w:rPr>
                <w:sz w:val="24"/>
                <w:szCs w:val="24"/>
              </w:rPr>
              <w:t>Ponderea elevilor din ultima clasă a învățământului gimnazial cu cunoștințe minime în domeniul matematicii</w:t>
            </w:r>
            <w:r w:rsidRPr="009C1220" w:rsidDel="009A6FCF">
              <w:rPr>
                <w:sz w:val="24"/>
                <w:szCs w:val="24"/>
              </w:rPr>
              <w:t xml:space="preserve"> </w:t>
            </w:r>
            <w:r w:rsidRPr="009C1220">
              <w:rPr>
                <w:sz w:val="24"/>
                <w:szCs w:val="24"/>
              </w:rPr>
              <w:t>(Programul pentru Evaluarea Internațională a Elevilor), %</w:t>
            </w:r>
          </w:p>
        </w:tc>
        <w:tc>
          <w:tcPr>
            <w:tcW w:w="834" w:type="pct"/>
            <w:tcBorders>
              <w:top w:val="single" w:sz="4" w:space="0" w:color="000000"/>
              <w:left w:val="single" w:sz="4" w:space="0" w:color="000000"/>
              <w:bottom w:val="single" w:sz="4" w:space="0" w:color="000000"/>
              <w:right w:val="single" w:sz="4" w:space="0" w:color="000000"/>
            </w:tcBorders>
          </w:tcPr>
          <w:p w14:paraId="40F6F767" w14:textId="77777777" w:rsidR="00CD34BE" w:rsidRPr="009C1220" w:rsidRDefault="00CD34BE" w:rsidP="001F4623">
            <w:pPr>
              <w:ind w:firstLine="0"/>
              <w:jc w:val="center"/>
              <w:rPr>
                <w:sz w:val="24"/>
                <w:szCs w:val="24"/>
              </w:rPr>
            </w:pPr>
            <w:r w:rsidRPr="009C1220">
              <w:rPr>
                <w:sz w:val="24"/>
                <w:szCs w:val="24"/>
              </w:rPr>
              <w:t>OCDE</w:t>
            </w:r>
          </w:p>
        </w:tc>
        <w:tc>
          <w:tcPr>
            <w:tcW w:w="836" w:type="pct"/>
            <w:tcBorders>
              <w:top w:val="single" w:sz="4" w:space="0" w:color="000000"/>
              <w:left w:val="single" w:sz="4" w:space="0" w:color="000000"/>
              <w:bottom w:val="single" w:sz="4" w:space="0" w:color="000000"/>
              <w:right w:val="single" w:sz="4" w:space="0" w:color="000000"/>
            </w:tcBorders>
          </w:tcPr>
          <w:p w14:paraId="5D7DEFBA" w14:textId="77777777" w:rsidR="00CD34BE" w:rsidRPr="009C1220" w:rsidRDefault="00CD34BE" w:rsidP="004434EC">
            <w:pPr>
              <w:ind w:firstLine="0"/>
              <w:jc w:val="center"/>
              <w:rPr>
                <w:sz w:val="24"/>
                <w:szCs w:val="24"/>
              </w:rPr>
            </w:pPr>
            <w:r w:rsidRPr="009C1220">
              <w:rPr>
                <w:sz w:val="24"/>
                <w:szCs w:val="24"/>
              </w:rPr>
              <w:t>49,7</w:t>
            </w:r>
          </w:p>
          <w:p w14:paraId="43628D15" w14:textId="77777777" w:rsidR="00CD34BE" w:rsidRPr="009C1220" w:rsidRDefault="00CD34BE" w:rsidP="004434EC">
            <w:pPr>
              <w:ind w:firstLine="0"/>
              <w:jc w:val="center"/>
              <w:rPr>
                <w:sz w:val="24"/>
                <w:szCs w:val="24"/>
              </w:rPr>
            </w:pP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36CB48A7" w14:textId="38CC693D" w:rsidR="00CD34BE" w:rsidRPr="009C1220" w:rsidRDefault="00CD34BE" w:rsidP="00C51592">
            <w:pPr>
              <w:ind w:firstLine="0"/>
              <w:jc w:val="center"/>
              <w:rPr>
                <w:sz w:val="24"/>
                <w:szCs w:val="24"/>
              </w:rPr>
            </w:pPr>
            <w:r w:rsidRPr="009C1220">
              <w:rPr>
                <w:sz w:val="24"/>
                <w:szCs w:val="24"/>
              </w:rPr>
              <w:t>70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2FAF0955" w14:textId="1B8848AA" w:rsidR="00CD34BE" w:rsidRPr="009C1220" w:rsidRDefault="00CD34BE" w:rsidP="00C51592">
            <w:pPr>
              <w:ind w:firstLine="0"/>
              <w:jc w:val="center"/>
              <w:rPr>
                <w:sz w:val="24"/>
                <w:szCs w:val="24"/>
              </w:rPr>
            </w:pPr>
            <w:r w:rsidRPr="009C1220">
              <w:rPr>
                <w:sz w:val="24"/>
                <w:szCs w:val="24"/>
              </w:rPr>
              <w:t>80</w:t>
            </w:r>
            <w:r w:rsidR="001D4285" w:rsidRPr="009C1220">
              <w:rPr>
                <w:sz w:val="24"/>
                <w:szCs w:val="24"/>
              </w:rPr>
              <w:t>,0</w:t>
            </w:r>
          </w:p>
        </w:tc>
      </w:tr>
      <w:tr w:rsidR="00CD34BE" w:rsidRPr="009C1220" w14:paraId="1F2A756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F8EC1BE" w14:textId="399FB355" w:rsidR="00CD34BE" w:rsidRPr="009C1220" w:rsidRDefault="00931B5E" w:rsidP="00931B5E">
            <w:pPr>
              <w:pBdr>
                <w:top w:val="nil"/>
                <w:left w:val="nil"/>
                <w:bottom w:val="nil"/>
                <w:right w:val="nil"/>
                <w:between w:val="nil"/>
              </w:pBdr>
              <w:ind w:firstLine="0"/>
              <w:jc w:val="center"/>
              <w:rPr>
                <w:sz w:val="24"/>
                <w:szCs w:val="24"/>
              </w:rPr>
            </w:pPr>
            <w:r w:rsidRPr="009C1220">
              <w:rPr>
                <w:sz w:val="24"/>
                <w:szCs w:val="24"/>
              </w:rPr>
              <w:t>41.</w:t>
            </w:r>
          </w:p>
        </w:tc>
        <w:tc>
          <w:tcPr>
            <w:tcW w:w="1516" w:type="pct"/>
            <w:tcBorders>
              <w:top w:val="single" w:sz="4" w:space="0" w:color="000000"/>
              <w:left w:val="single" w:sz="4" w:space="0" w:color="000000"/>
              <w:bottom w:val="single" w:sz="4" w:space="0" w:color="000000"/>
              <w:right w:val="single" w:sz="4" w:space="0" w:color="000000"/>
            </w:tcBorders>
          </w:tcPr>
          <w:p w14:paraId="42AB685F" w14:textId="1F6AA648" w:rsidR="00CD34BE" w:rsidRPr="009C1220" w:rsidRDefault="00CD34BE" w:rsidP="007E32BC">
            <w:pPr>
              <w:ind w:firstLine="0"/>
              <w:jc w:val="left"/>
              <w:rPr>
                <w:sz w:val="24"/>
                <w:szCs w:val="24"/>
              </w:rPr>
            </w:pPr>
            <w:r w:rsidRPr="009C1220">
              <w:rPr>
                <w:sz w:val="24"/>
                <w:szCs w:val="24"/>
              </w:rPr>
              <w:t xml:space="preserve">Rata brută de cuprindere </w:t>
            </w:r>
            <w:r w:rsidR="00F32FCB" w:rsidRPr="009C1220">
              <w:rPr>
                <w:sz w:val="24"/>
                <w:szCs w:val="24"/>
              </w:rPr>
              <w:t xml:space="preserve">a copiilor </w:t>
            </w:r>
            <w:r w:rsidRPr="009C1220">
              <w:rPr>
                <w:sz w:val="24"/>
                <w:szCs w:val="24"/>
              </w:rPr>
              <w:t xml:space="preserve">în instituțiile de educație antepreșcolară, % </w:t>
            </w:r>
          </w:p>
        </w:tc>
        <w:tc>
          <w:tcPr>
            <w:tcW w:w="834" w:type="pct"/>
            <w:tcBorders>
              <w:top w:val="single" w:sz="4" w:space="0" w:color="000000"/>
              <w:left w:val="single" w:sz="4" w:space="0" w:color="000000"/>
              <w:bottom w:val="single" w:sz="4" w:space="0" w:color="000000"/>
              <w:right w:val="single" w:sz="4" w:space="0" w:color="000000"/>
            </w:tcBorders>
          </w:tcPr>
          <w:p w14:paraId="44CFCFE4"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73672D53" w14:textId="6B851AD8" w:rsidR="00CD34BE" w:rsidRPr="009C1220" w:rsidRDefault="00CD34BE" w:rsidP="004434EC">
            <w:pPr>
              <w:ind w:firstLine="0"/>
              <w:jc w:val="center"/>
              <w:rPr>
                <w:sz w:val="24"/>
                <w:szCs w:val="24"/>
              </w:rPr>
            </w:pPr>
            <w:r w:rsidRPr="009C1220">
              <w:rPr>
                <w:sz w:val="24"/>
                <w:szCs w:val="24"/>
              </w:rPr>
              <w:t>16</w:t>
            </w:r>
            <w:r w:rsidR="001D4285" w:rsidRPr="009C1220">
              <w:rPr>
                <w:sz w:val="24"/>
                <w:szCs w:val="24"/>
              </w:rPr>
              <w:t>,0</w:t>
            </w:r>
            <w:r w:rsidRPr="009C1220">
              <w:rPr>
                <w:sz w:val="24"/>
                <w:szCs w:val="24"/>
              </w:rPr>
              <w:t xml:space="preserve"> </w:t>
            </w:r>
          </w:p>
          <w:p w14:paraId="5842BEA4"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3986C3A" w14:textId="216DC6C6" w:rsidR="00CD34BE" w:rsidRPr="009C1220" w:rsidRDefault="00CD34BE" w:rsidP="00C51592">
            <w:pPr>
              <w:ind w:firstLine="0"/>
              <w:jc w:val="center"/>
              <w:rPr>
                <w:sz w:val="24"/>
                <w:szCs w:val="24"/>
              </w:rPr>
            </w:pPr>
            <w:r w:rsidRPr="009C1220">
              <w:rPr>
                <w:sz w:val="24"/>
                <w:szCs w:val="24"/>
              </w:rPr>
              <w:t>20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597CADF5" w14:textId="26BE79DA" w:rsidR="00CD34BE" w:rsidRPr="009C1220" w:rsidRDefault="00CD34BE" w:rsidP="00C51592">
            <w:pPr>
              <w:ind w:firstLine="0"/>
              <w:jc w:val="center"/>
              <w:rPr>
                <w:sz w:val="24"/>
                <w:szCs w:val="24"/>
              </w:rPr>
            </w:pPr>
            <w:r w:rsidRPr="009C1220">
              <w:rPr>
                <w:sz w:val="24"/>
                <w:szCs w:val="24"/>
              </w:rPr>
              <w:t>24</w:t>
            </w:r>
            <w:r w:rsidR="001D4285" w:rsidRPr="009C1220">
              <w:rPr>
                <w:sz w:val="24"/>
                <w:szCs w:val="24"/>
              </w:rPr>
              <w:t>,0</w:t>
            </w:r>
          </w:p>
        </w:tc>
      </w:tr>
      <w:tr w:rsidR="00CD34BE" w:rsidRPr="009C1220" w14:paraId="33CE1BBA"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2"/>
              <w:id w:val="168073151"/>
            </w:sdtPr>
            <w:sdtEndPr/>
            <w:sdtContent>
              <w:p w14:paraId="3AE6013A" w14:textId="5B13AA8E"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42.</w:t>
                </w:r>
              </w:p>
            </w:sdtContent>
          </w:sdt>
        </w:tc>
        <w:tc>
          <w:tcPr>
            <w:tcW w:w="1516" w:type="pct"/>
            <w:tcBorders>
              <w:top w:val="single" w:sz="4" w:space="0" w:color="000000"/>
              <w:left w:val="single" w:sz="4" w:space="0" w:color="000000"/>
              <w:bottom w:val="single" w:sz="4" w:space="0" w:color="000000"/>
              <w:right w:val="single" w:sz="4" w:space="0" w:color="000000"/>
            </w:tcBorders>
          </w:tcPr>
          <w:p w14:paraId="24C9D2A2" w14:textId="50F1591D" w:rsidR="00CD34BE" w:rsidRPr="009C1220" w:rsidRDefault="00CD34BE" w:rsidP="007E32BC">
            <w:pPr>
              <w:ind w:firstLine="0"/>
              <w:jc w:val="left"/>
              <w:rPr>
                <w:sz w:val="24"/>
                <w:szCs w:val="24"/>
              </w:rPr>
            </w:pPr>
            <w:r w:rsidRPr="009C1220">
              <w:rPr>
                <w:sz w:val="24"/>
                <w:szCs w:val="24"/>
              </w:rPr>
              <w:t xml:space="preserve">Rata brută de cuprindere </w:t>
            </w:r>
            <w:r w:rsidR="00F32FCB" w:rsidRPr="009C1220">
              <w:rPr>
                <w:sz w:val="24"/>
                <w:szCs w:val="24"/>
              </w:rPr>
              <w:t xml:space="preserve">a copiilor </w:t>
            </w:r>
            <w:r w:rsidRPr="009C1220">
              <w:rPr>
                <w:sz w:val="24"/>
                <w:szCs w:val="24"/>
              </w:rPr>
              <w:t>în învățământul preșcolar, %</w:t>
            </w:r>
          </w:p>
        </w:tc>
        <w:tc>
          <w:tcPr>
            <w:tcW w:w="834" w:type="pct"/>
            <w:tcBorders>
              <w:top w:val="single" w:sz="4" w:space="0" w:color="000000"/>
              <w:left w:val="single" w:sz="4" w:space="0" w:color="000000"/>
              <w:bottom w:val="single" w:sz="4" w:space="0" w:color="000000"/>
              <w:right w:val="single" w:sz="4" w:space="0" w:color="000000"/>
            </w:tcBorders>
          </w:tcPr>
          <w:p w14:paraId="6DA24C0B"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064C2EDF" w14:textId="77777777" w:rsidR="00CD34BE" w:rsidRPr="009C1220" w:rsidRDefault="00CD34BE" w:rsidP="004434EC">
            <w:pPr>
              <w:ind w:firstLine="0"/>
              <w:jc w:val="center"/>
              <w:rPr>
                <w:sz w:val="24"/>
                <w:szCs w:val="24"/>
              </w:rPr>
            </w:pPr>
            <w:r w:rsidRPr="009C1220">
              <w:rPr>
                <w:sz w:val="24"/>
                <w:szCs w:val="24"/>
              </w:rPr>
              <w:t>89,2</w:t>
            </w:r>
          </w:p>
          <w:p w14:paraId="54AD55FF" w14:textId="1FDA560A" w:rsidR="00CD34BE" w:rsidRPr="009C1220" w:rsidRDefault="00CD34BE" w:rsidP="006A5175">
            <w:pPr>
              <w:ind w:firstLine="0"/>
              <w:jc w:val="center"/>
              <w:rPr>
                <w:sz w:val="24"/>
                <w:szCs w:val="24"/>
              </w:rPr>
            </w:pPr>
            <w:r w:rsidRPr="009C1220">
              <w:rPr>
                <w:sz w:val="24"/>
                <w:szCs w:val="24"/>
              </w:rPr>
              <w:t>(2020</w:t>
            </w:r>
            <w:r w:rsidR="001D4285"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8C8F42D" w14:textId="3F57D9A2" w:rsidR="00CD34BE" w:rsidRPr="009C1220" w:rsidRDefault="00CD34BE" w:rsidP="00C51592">
            <w:pPr>
              <w:ind w:firstLine="0"/>
              <w:jc w:val="center"/>
              <w:rPr>
                <w:sz w:val="24"/>
                <w:szCs w:val="24"/>
              </w:rPr>
            </w:pPr>
            <w:r w:rsidRPr="009C1220">
              <w:rPr>
                <w:sz w:val="24"/>
                <w:szCs w:val="24"/>
              </w:rPr>
              <w:t>96</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04C2255" w14:textId="10A5C544" w:rsidR="00CD34BE" w:rsidRPr="009C1220" w:rsidRDefault="00CD34BE" w:rsidP="00C51592">
            <w:pPr>
              <w:ind w:firstLine="0"/>
              <w:jc w:val="center"/>
              <w:rPr>
                <w:sz w:val="24"/>
                <w:szCs w:val="24"/>
              </w:rPr>
            </w:pPr>
            <w:r w:rsidRPr="009C1220">
              <w:rPr>
                <w:sz w:val="24"/>
                <w:szCs w:val="24"/>
              </w:rPr>
              <w:t>98</w:t>
            </w:r>
            <w:r w:rsidR="001D4285" w:rsidRPr="009C1220">
              <w:rPr>
                <w:sz w:val="24"/>
                <w:szCs w:val="24"/>
              </w:rPr>
              <w:t>,0</w:t>
            </w:r>
          </w:p>
        </w:tc>
      </w:tr>
      <w:tr w:rsidR="00CD34BE" w:rsidRPr="009C1220" w14:paraId="54CAD3E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3"/>
              <w:id w:val="1406329557"/>
            </w:sdtPr>
            <w:sdtEndPr/>
            <w:sdtContent>
              <w:p w14:paraId="050A8A5D" w14:textId="6A5C0C83"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43.</w:t>
                </w:r>
              </w:p>
            </w:sdtContent>
          </w:sdt>
        </w:tc>
        <w:tc>
          <w:tcPr>
            <w:tcW w:w="1516" w:type="pct"/>
            <w:tcBorders>
              <w:top w:val="single" w:sz="4" w:space="0" w:color="000000"/>
              <w:left w:val="single" w:sz="4" w:space="0" w:color="000000"/>
              <w:bottom w:val="single" w:sz="4" w:space="0" w:color="000000"/>
              <w:right w:val="single" w:sz="4" w:space="0" w:color="000000"/>
            </w:tcBorders>
          </w:tcPr>
          <w:p w14:paraId="006AB275" w14:textId="2AC4028D" w:rsidR="00CD34BE" w:rsidRPr="009C1220" w:rsidRDefault="00CD34BE" w:rsidP="007E32BC">
            <w:pPr>
              <w:ind w:firstLine="0"/>
              <w:jc w:val="left"/>
              <w:rPr>
                <w:sz w:val="24"/>
                <w:szCs w:val="24"/>
              </w:rPr>
            </w:pPr>
            <w:r w:rsidRPr="009C1220">
              <w:rPr>
                <w:sz w:val="24"/>
                <w:szCs w:val="24"/>
              </w:rPr>
              <w:t>Rata brută de în</w:t>
            </w:r>
            <w:r w:rsidR="00F32FCB" w:rsidRPr="009C1220">
              <w:rPr>
                <w:sz w:val="24"/>
                <w:szCs w:val="24"/>
              </w:rPr>
              <w:t>scriere</w:t>
            </w:r>
            <w:r w:rsidRPr="009C1220">
              <w:rPr>
                <w:sz w:val="24"/>
                <w:szCs w:val="24"/>
              </w:rPr>
              <w:t xml:space="preserve"> </w:t>
            </w:r>
            <w:r w:rsidR="00F32FCB" w:rsidRPr="009C1220">
              <w:rPr>
                <w:sz w:val="24"/>
                <w:szCs w:val="24"/>
              </w:rPr>
              <w:t xml:space="preserve">a copiilor </w:t>
            </w:r>
            <w:r w:rsidRPr="009C1220">
              <w:rPr>
                <w:sz w:val="24"/>
                <w:szCs w:val="24"/>
              </w:rPr>
              <w:t>în învățământul primar, %</w:t>
            </w:r>
          </w:p>
        </w:tc>
        <w:tc>
          <w:tcPr>
            <w:tcW w:w="834" w:type="pct"/>
            <w:tcBorders>
              <w:top w:val="single" w:sz="4" w:space="0" w:color="000000"/>
              <w:left w:val="single" w:sz="4" w:space="0" w:color="000000"/>
              <w:bottom w:val="single" w:sz="4" w:space="0" w:color="000000"/>
              <w:right w:val="single" w:sz="4" w:space="0" w:color="000000"/>
            </w:tcBorders>
          </w:tcPr>
          <w:p w14:paraId="184CED7A"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5A3F12EC" w14:textId="77777777" w:rsidR="00CD34BE" w:rsidRPr="009C1220" w:rsidRDefault="00CD34BE" w:rsidP="004434EC">
            <w:pPr>
              <w:ind w:firstLine="0"/>
              <w:jc w:val="center"/>
              <w:rPr>
                <w:sz w:val="24"/>
                <w:szCs w:val="24"/>
              </w:rPr>
            </w:pPr>
            <w:r w:rsidRPr="009C1220">
              <w:rPr>
                <w:sz w:val="24"/>
                <w:szCs w:val="24"/>
              </w:rPr>
              <w:t>106,5</w:t>
            </w:r>
          </w:p>
          <w:p w14:paraId="00C361F8" w14:textId="4E00256D" w:rsidR="00CD34BE" w:rsidRPr="009C1220" w:rsidRDefault="00CD34BE" w:rsidP="006A5175">
            <w:pPr>
              <w:ind w:firstLine="0"/>
              <w:jc w:val="center"/>
              <w:rPr>
                <w:sz w:val="24"/>
                <w:szCs w:val="24"/>
              </w:rPr>
            </w:pPr>
            <w:r w:rsidRPr="009C1220">
              <w:rPr>
                <w:sz w:val="24"/>
                <w:szCs w:val="24"/>
              </w:rPr>
              <w:t>(2020</w:t>
            </w:r>
            <w:r w:rsidR="001D4285"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2921CAA" w14:textId="2C2D8C4A" w:rsidR="00CD34BE" w:rsidRPr="009C1220" w:rsidRDefault="00CD34BE" w:rsidP="00C51592">
            <w:pPr>
              <w:ind w:firstLine="0"/>
              <w:jc w:val="center"/>
              <w:rPr>
                <w:sz w:val="24"/>
                <w:szCs w:val="24"/>
              </w:rPr>
            </w:pPr>
            <w:r w:rsidRPr="009C1220">
              <w:rPr>
                <w:sz w:val="24"/>
                <w:szCs w:val="24"/>
              </w:rPr>
              <w:t>105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1A62A118" w14:textId="1556C6FF" w:rsidR="00CD34BE" w:rsidRPr="009C1220" w:rsidRDefault="00CD34BE" w:rsidP="00C51592">
            <w:pPr>
              <w:ind w:firstLine="0"/>
              <w:jc w:val="center"/>
              <w:rPr>
                <w:sz w:val="24"/>
                <w:szCs w:val="24"/>
              </w:rPr>
            </w:pPr>
            <w:r w:rsidRPr="009C1220">
              <w:rPr>
                <w:sz w:val="24"/>
                <w:szCs w:val="24"/>
              </w:rPr>
              <w:t>105</w:t>
            </w:r>
            <w:r w:rsidR="001D4285" w:rsidRPr="009C1220">
              <w:rPr>
                <w:sz w:val="24"/>
                <w:szCs w:val="24"/>
              </w:rPr>
              <w:t>,0</w:t>
            </w:r>
          </w:p>
        </w:tc>
      </w:tr>
      <w:tr w:rsidR="00CD34BE" w:rsidRPr="009C1220" w14:paraId="3E4728D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4"/>
              <w:id w:val="-882018343"/>
            </w:sdtPr>
            <w:sdtEndPr/>
            <w:sdtContent>
              <w:p w14:paraId="04306259" w14:textId="04CF75C0"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44.</w:t>
                </w:r>
              </w:p>
            </w:sdtContent>
          </w:sdt>
        </w:tc>
        <w:tc>
          <w:tcPr>
            <w:tcW w:w="1516" w:type="pct"/>
            <w:tcBorders>
              <w:top w:val="single" w:sz="4" w:space="0" w:color="000000"/>
              <w:left w:val="single" w:sz="4" w:space="0" w:color="000000"/>
              <w:bottom w:val="single" w:sz="4" w:space="0" w:color="000000"/>
              <w:right w:val="single" w:sz="4" w:space="0" w:color="000000"/>
            </w:tcBorders>
          </w:tcPr>
          <w:p w14:paraId="4F39957F" w14:textId="435387A8" w:rsidR="00CD34BE" w:rsidRPr="009C1220" w:rsidRDefault="00CD34BE" w:rsidP="007E32BC">
            <w:pPr>
              <w:ind w:firstLine="0"/>
              <w:jc w:val="left"/>
              <w:rPr>
                <w:sz w:val="24"/>
                <w:szCs w:val="24"/>
              </w:rPr>
            </w:pPr>
            <w:bookmarkStart w:id="97" w:name="_heading=h.39kk8xu" w:colFirst="0" w:colLast="0"/>
            <w:bookmarkEnd w:id="97"/>
            <w:r w:rsidRPr="009C1220">
              <w:rPr>
                <w:sz w:val="24"/>
                <w:szCs w:val="24"/>
              </w:rPr>
              <w:t xml:space="preserve">Rata brută de cuprindere </w:t>
            </w:r>
            <w:r w:rsidR="00F32FCB" w:rsidRPr="009C1220">
              <w:rPr>
                <w:sz w:val="24"/>
                <w:szCs w:val="24"/>
              </w:rPr>
              <w:t xml:space="preserve">a copiilor </w:t>
            </w:r>
            <w:r w:rsidRPr="009C1220">
              <w:rPr>
                <w:sz w:val="24"/>
                <w:szCs w:val="24"/>
              </w:rPr>
              <w:t>în învățământul gimnazial, %</w:t>
            </w:r>
          </w:p>
        </w:tc>
        <w:tc>
          <w:tcPr>
            <w:tcW w:w="834" w:type="pct"/>
            <w:tcBorders>
              <w:top w:val="single" w:sz="4" w:space="0" w:color="000000"/>
              <w:left w:val="single" w:sz="4" w:space="0" w:color="000000"/>
              <w:bottom w:val="single" w:sz="4" w:space="0" w:color="000000"/>
              <w:right w:val="single" w:sz="4" w:space="0" w:color="000000"/>
            </w:tcBorders>
          </w:tcPr>
          <w:p w14:paraId="6F290692"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13EDFC4A" w14:textId="77777777" w:rsidR="00CD34BE" w:rsidRPr="009C1220" w:rsidRDefault="00CD34BE" w:rsidP="004434EC">
            <w:pPr>
              <w:ind w:firstLine="0"/>
              <w:jc w:val="center"/>
              <w:rPr>
                <w:sz w:val="24"/>
                <w:szCs w:val="24"/>
              </w:rPr>
            </w:pPr>
            <w:r w:rsidRPr="009C1220">
              <w:rPr>
                <w:sz w:val="24"/>
                <w:szCs w:val="24"/>
              </w:rPr>
              <w:t>104,3</w:t>
            </w:r>
          </w:p>
          <w:p w14:paraId="56B063F5" w14:textId="517CF69D" w:rsidR="00CD34BE" w:rsidRPr="009C1220" w:rsidRDefault="00CD34BE" w:rsidP="006A5175">
            <w:pPr>
              <w:ind w:firstLine="0"/>
              <w:jc w:val="center"/>
              <w:rPr>
                <w:sz w:val="24"/>
                <w:szCs w:val="24"/>
              </w:rPr>
            </w:pPr>
            <w:r w:rsidRPr="009C1220">
              <w:rPr>
                <w:sz w:val="24"/>
                <w:szCs w:val="24"/>
              </w:rPr>
              <w:t>(2020</w:t>
            </w:r>
            <w:r w:rsidR="001D4285"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47F7884B" w14:textId="7D70D7B1" w:rsidR="00CD34BE" w:rsidRPr="009C1220" w:rsidRDefault="00CD34BE" w:rsidP="00C51592">
            <w:pPr>
              <w:ind w:firstLine="0"/>
              <w:jc w:val="center"/>
              <w:rPr>
                <w:sz w:val="24"/>
                <w:szCs w:val="24"/>
              </w:rPr>
            </w:pPr>
            <w:r w:rsidRPr="009C1220">
              <w:rPr>
                <w:sz w:val="24"/>
                <w:szCs w:val="24"/>
              </w:rPr>
              <w:t>103</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E347A5C" w14:textId="5FB63D85" w:rsidR="00CD34BE" w:rsidRPr="009C1220" w:rsidRDefault="00CD34BE" w:rsidP="00C51592">
            <w:pPr>
              <w:ind w:firstLine="0"/>
              <w:jc w:val="center"/>
              <w:rPr>
                <w:sz w:val="24"/>
                <w:szCs w:val="24"/>
              </w:rPr>
            </w:pPr>
            <w:r w:rsidRPr="009C1220">
              <w:rPr>
                <w:sz w:val="24"/>
                <w:szCs w:val="24"/>
              </w:rPr>
              <w:t>103</w:t>
            </w:r>
            <w:r w:rsidR="001D4285" w:rsidRPr="009C1220">
              <w:rPr>
                <w:sz w:val="24"/>
                <w:szCs w:val="24"/>
              </w:rPr>
              <w:t>,0</w:t>
            </w:r>
          </w:p>
        </w:tc>
      </w:tr>
      <w:tr w:rsidR="00CD34BE" w:rsidRPr="009C1220" w14:paraId="73241F3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5"/>
              <w:id w:val="328258608"/>
            </w:sdtPr>
            <w:sdtEndPr/>
            <w:sdtContent>
              <w:p w14:paraId="4AF5841C" w14:textId="40ADB330"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45.</w:t>
                </w:r>
              </w:p>
            </w:sdtContent>
          </w:sdt>
        </w:tc>
        <w:tc>
          <w:tcPr>
            <w:tcW w:w="1516" w:type="pct"/>
            <w:tcBorders>
              <w:top w:val="single" w:sz="4" w:space="0" w:color="000000"/>
              <w:left w:val="single" w:sz="4" w:space="0" w:color="000000"/>
              <w:bottom w:val="single" w:sz="4" w:space="0" w:color="000000"/>
              <w:right w:val="single" w:sz="4" w:space="0" w:color="000000"/>
            </w:tcBorders>
          </w:tcPr>
          <w:p w14:paraId="47DA0A20" w14:textId="77777777" w:rsidR="00CD34BE" w:rsidRPr="009C1220" w:rsidRDefault="00CD34BE" w:rsidP="007E32BC">
            <w:pPr>
              <w:ind w:firstLine="0"/>
              <w:jc w:val="left"/>
              <w:rPr>
                <w:sz w:val="24"/>
                <w:szCs w:val="24"/>
              </w:rPr>
            </w:pPr>
            <w:r w:rsidRPr="009C1220">
              <w:rPr>
                <w:sz w:val="24"/>
                <w:szCs w:val="24"/>
              </w:rPr>
              <w:t>Rata de cuprindere în învățământ a persoanelor cu vârsta de până la 19 ani, %</w:t>
            </w:r>
          </w:p>
        </w:tc>
        <w:tc>
          <w:tcPr>
            <w:tcW w:w="834" w:type="pct"/>
            <w:tcBorders>
              <w:top w:val="single" w:sz="4" w:space="0" w:color="000000"/>
              <w:left w:val="single" w:sz="4" w:space="0" w:color="000000"/>
              <w:bottom w:val="single" w:sz="4" w:space="0" w:color="000000"/>
              <w:right w:val="single" w:sz="4" w:space="0" w:color="000000"/>
            </w:tcBorders>
          </w:tcPr>
          <w:p w14:paraId="12C3534E"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6A5F9D77" w14:textId="77777777" w:rsidR="00CD34BE" w:rsidRPr="009C1220" w:rsidRDefault="00CD34BE" w:rsidP="004434EC">
            <w:pPr>
              <w:ind w:firstLine="0"/>
              <w:jc w:val="center"/>
              <w:rPr>
                <w:sz w:val="24"/>
                <w:szCs w:val="24"/>
              </w:rPr>
            </w:pPr>
            <w:r w:rsidRPr="009C1220">
              <w:rPr>
                <w:sz w:val="24"/>
                <w:szCs w:val="24"/>
              </w:rPr>
              <w:t>82,1</w:t>
            </w:r>
          </w:p>
          <w:p w14:paraId="480118F6" w14:textId="17099CEA" w:rsidR="00CD34BE" w:rsidRPr="009C1220" w:rsidRDefault="00CD34BE" w:rsidP="006A5175">
            <w:pPr>
              <w:ind w:firstLine="0"/>
              <w:jc w:val="center"/>
              <w:rPr>
                <w:sz w:val="24"/>
                <w:szCs w:val="24"/>
              </w:rPr>
            </w:pPr>
            <w:r w:rsidRPr="009C1220">
              <w:rPr>
                <w:sz w:val="24"/>
                <w:szCs w:val="24"/>
              </w:rPr>
              <w:t>(2020</w:t>
            </w:r>
            <w:r w:rsidR="001D4285"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D27744D" w14:textId="09746845" w:rsidR="00CD34BE" w:rsidRPr="009C1220" w:rsidRDefault="00CD34BE" w:rsidP="00C51592">
            <w:pPr>
              <w:ind w:firstLine="0"/>
              <w:jc w:val="center"/>
              <w:rPr>
                <w:sz w:val="24"/>
                <w:szCs w:val="24"/>
              </w:rPr>
            </w:pPr>
            <w:r w:rsidRPr="009C1220">
              <w:rPr>
                <w:sz w:val="24"/>
                <w:szCs w:val="24"/>
              </w:rPr>
              <w:t>94</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1DA58D22" w14:textId="1056ED3F" w:rsidR="00CD34BE" w:rsidRPr="009C1220" w:rsidRDefault="00CD34BE" w:rsidP="00C51592">
            <w:pPr>
              <w:ind w:firstLine="0"/>
              <w:jc w:val="center"/>
              <w:rPr>
                <w:sz w:val="24"/>
                <w:szCs w:val="24"/>
              </w:rPr>
            </w:pPr>
            <w:r w:rsidRPr="009C1220">
              <w:rPr>
                <w:sz w:val="24"/>
                <w:szCs w:val="24"/>
              </w:rPr>
              <w:t>98</w:t>
            </w:r>
            <w:r w:rsidR="001D4285" w:rsidRPr="009C1220">
              <w:rPr>
                <w:sz w:val="24"/>
                <w:szCs w:val="24"/>
              </w:rPr>
              <w:t>,0</w:t>
            </w:r>
          </w:p>
        </w:tc>
      </w:tr>
      <w:tr w:rsidR="00CD34BE" w:rsidRPr="009C1220" w14:paraId="0B5E26E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6"/>
              <w:id w:val="-2107724154"/>
            </w:sdtPr>
            <w:sdtEndPr/>
            <w:sdtContent>
              <w:p w14:paraId="4BCDDD2A" w14:textId="730841B6"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46.</w:t>
                </w:r>
              </w:p>
            </w:sdtContent>
          </w:sdt>
        </w:tc>
        <w:tc>
          <w:tcPr>
            <w:tcW w:w="1516" w:type="pct"/>
            <w:tcBorders>
              <w:top w:val="single" w:sz="4" w:space="0" w:color="000000"/>
              <w:left w:val="single" w:sz="4" w:space="0" w:color="000000"/>
              <w:bottom w:val="single" w:sz="4" w:space="0" w:color="000000"/>
              <w:right w:val="single" w:sz="4" w:space="0" w:color="000000"/>
            </w:tcBorders>
          </w:tcPr>
          <w:p w14:paraId="33AA74FE" w14:textId="71671025" w:rsidR="00CD34BE" w:rsidRPr="009C1220" w:rsidRDefault="00CD34BE" w:rsidP="007E32BC">
            <w:pPr>
              <w:ind w:firstLine="0"/>
              <w:jc w:val="left"/>
              <w:rPr>
                <w:sz w:val="24"/>
                <w:szCs w:val="24"/>
              </w:rPr>
            </w:pPr>
            <w:r w:rsidRPr="009C1220">
              <w:rPr>
                <w:sz w:val="24"/>
                <w:szCs w:val="24"/>
              </w:rPr>
              <w:t>Rata de participare a tinerilor și a adulților (15</w:t>
            </w:r>
            <w:r w:rsidR="00F32FCB" w:rsidRPr="009C1220">
              <w:rPr>
                <w:sz w:val="24"/>
                <w:szCs w:val="24"/>
              </w:rPr>
              <w:t>–</w:t>
            </w:r>
            <w:r w:rsidRPr="009C1220">
              <w:rPr>
                <w:sz w:val="24"/>
                <w:szCs w:val="24"/>
              </w:rPr>
              <w:t xml:space="preserve">64 de ani) </w:t>
            </w:r>
            <w:r w:rsidR="00F32FCB" w:rsidRPr="009C1220">
              <w:rPr>
                <w:sz w:val="24"/>
                <w:szCs w:val="24"/>
              </w:rPr>
              <w:t>la</w:t>
            </w:r>
            <w:r w:rsidRPr="009C1220">
              <w:rPr>
                <w:sz w:val="24"/>
                <w:szCs w:val="24"/>
              </w:rPr>
              <w:t xml:space="preserve"> educația formală și nonformală pe parcursul vieții (în ultimele patru săptămâni precedente interviului)</w:t>
            </w:r>
          </w:p>
        </w:tc>
        <w:tc>
          <w:tcPr>
            <w:tcW w:w="834" w:type="pct"/>
            <w:tcBorders>
              <w:top w:val="single" w:sz="4" w:space="0" w:color="000000"/>
              <w:left w:val="single" w:sz="4" w:space="0" w:color="000000"/>
              <w:bottom w:val="single" w:sz="4" w:space="0" w:color="000000"/>
              <w:right w:val="single" w:sz="4" w:space="0" w:color="000000"/>
            </w:tcBorders>
          </w:tcPr>
          <w:p w14:paraId="2D56FADB"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7CE28171" w14:textId="77777777" w:rsidR="00CD34BE" w:rsidRPr="009C1220" w:rsidRDefault="00CD34BE" w:rsidP="004434EC">
            <w:pPr>
              <w:ind w:firstLine="0"/>
              <w:jc w:val="center"/>
              <w:rPr>
                <w:sz w:val="24"/>
                <w:szCs w:val="24"/>
              </w:rPr>
            </w:pPr>
            <w:r w:rsidRPr="009C1220">
              <w:rPr>
                <w:sz w:val="24"/>
                <w:szCs w:val="24"/>
              </w:rPr>
              <w:t>10,79</w:t>
            </w:r>
          </w:p>
          <w:p w14:paraId="188CBCBF"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A31A60E" w14:textId="3BF4C888" w:rsidR="00CD34BE" w:rsidRPr="009C1220" w:rsidRDefault="00CD34BE" w:rsidP="00C51592">
            <w:pPr>
              <w:ind w:firstLine="0"/>
              <w:jc w:val="center"/>
              <w:rPr>
                <w:sz w:val="24"/>
                <w:szCs w:val="24"/>
              </w:rPr>
            </w:pPr>
            <w:r w:rsidRPr="009C1220">
              <w:rPr>
                <w:sz w:val="24"/>
                <w:szCs w:val="24"/>
              </w:rPr>
              <w:t>15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DBC498C" w14:textId="631D5888" w:rsidR="00CD34BE" w:rsidRPr="009C1220" w:rsidRDefault="00CD34BE" w:rsidP="00C51592">
            <w:pPr>
              <w:ind w:firstLine="0"/>
              <w:jc w:val="center"/>
              <w:rPr>
                <w:sz w:val="24"/>
                <w:szCs w:val="24"/>
              </w:rPr>
            </w:pPr>
            <w:r w:rsidRPr="009C1220">
              <w:rPr>
                <w:sz w:val="24"/>
                <w:szCs w:val="24"/>
              </w:rPr>
              <w:t>25</w:t>
            </w:r>
            <w:r w:rsidR="001D4285" w:rsidRPr="009C1220">
              <w:rPr>
                <w:sz w:val="24"/>
                <w:szCs w:val="24"/>
              </w:rPr>
              <w:t>,0</w:t>
            </w:r>
          </w:p>
        </w:tc>
      </w:tr>
      <w:tr w:rsidR="00CD34BE" w:rsidRPr="009C1220" w14:paraId="4443DEC0"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7"/>
              <w:id w:val="216793789"/>
            </w:sdtPr>
            <w:sdtEndPr/>
            <w:sdtContent>
              <w:p w14:paraId="36071162" w14:textId="2F9317CC"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47.</w:t>
                </w:r>
              </w:p>
            </w:sdtContent>
          </w:sdt>
        </w:tc>
        <w:tc>
          <w:tcPr>
            <w:tcW w:w="1516" w:type="pct"/>
            <w:tcBorders>
              <w:top w:val="single" w:sz="4" w:space="0" w:color="000000"/>
              <w:left w:val="single" w:sz="4" w:space="0" w:color="000000"/>
              <w:bottom w:val="single" w:sz="4" w:space="0" w:color="000000"/>
              <w:right w:val="single" w:sz="4" w:space="0" w:color="000000"/>
            </w:tcBorders>
          </w:tcPr>
          <w:p w14:paraId="4832AF8C" w14:textId="0AC00B2C" w:rsidR="00CD34BE" w:rsidRPr="009C1220" w:rsidRDefault="00CD34BE" w:rsidP="007E32BC">
            <w:pPr>
              <w:ind w:firstLine="0"/>
              <w:jc w:val="left"/>
              <w:rPr>
                <w:sz w:val="24"/>
                <w:szCs w:val="24"/>
              </w:rPr>
            </w:pPr>
            <w:r w:rsidRPr="009C1220">
              <w:rPr>
                <w:sz w:val="24"/>
                <w:szCs w:val="24"/>
              </w:rPr>
              <w:t xml:space="preserve">Indicele parității pe sexe </w:t>
            </w:r>
            <w:r w:rsidR="00BE0354" w:rsidRPr="009C1220">
              <w:rPr>
                <w:sz w:val="24"/>
                <w:szCs w:val="24"/>
              </w:rPr>
              <w:t xml:space="preserve">la </w:t>
            </w:r>
            <w:r w:rsidRPr="009C1220">
              <w:rPr>
                <w:sz w:val="24"/>
                <w:szCs w:val="24"/>
              </w:rPr>
              <w:t>nivel terțiar</w:t>
            </w:r>
          </w:p>
        </w:tc>
        <w:tc>
          <w:tcPr>
            <w:tcW w:w="834" w:type="pct"/>
            <w:tcBorders>
              <w:top w:val="single" w:sz="4" w:space="0" w:color="000000"/>
              <w:left w:val="single" w:sz="4" w:space="0" w:color="000000"/>
              <w:bottom w:val="single" w:sz="4" w:space="0" w:color="000000"/>
              <w:right w:val="single" w:sz="4" w:space="0" w:color="000000"/>
            </w:tcBorders>
          </w:tcPr>
          <w:p w14:paraId="5B856A9F"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8582AA8" w14:textId="77777777" w:rsidR="00CD34BE" w:rsidRPr="009C1220" w:rsidRDefault="00CD34BE" w:rsidP="004434EC">
            <w:pPr>
              <w:ind w:firstLine="0"/>
              <w:jc w:val="center"/>
              <w:rPr>
                <w:sz w:val="24"/>
                <w:szCs w:val="24"/>
              </w:rPr>
            </w:pPr>
            <w:r w:rsidRPr="009C1220">
              <w:rPr>
                <w:sz w:val="24"/>
                <w:szCs w:val="24"/>
              </w:rPr>
              <w:t>1,4</w:t>
            </w:r>
          </w:p>
          <w:p w14:paraId="35F55201" w14:textId="7BC1C458" w:rsidR="00CD34BE" w:rsidRPr="009C1220" w:rsidRDefault="00CD34BE" w:rsidP="006A5175">
            <w:pPr>
              <w:ind w:firstLine="0"/>
              <w:jc w:val="center"/>
              <w:rPr>
                <w:sz w:val="24"/>
                <w:szCs w:val="24"/>
              </w:rPr>
            </w:pPr>
            <w:r w:rsidRPr="009C1220">
              <w:rPr>
                <w:sz w:val="24"/>
                <w:szCs w:val="24"/>
              </w:rPr>
              <w:t>(2020</w:t>
            </w:r>
            <w:r w:rsidR="001D4285"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F57CC3A" w14:textId="77777777" w:rsidR="00CD34BE" w:rsidRPr="009C1220" w:rsidRDefault="00CD34BE" w:rsidP="00C51592">
            <w:pPr>
              <w:ind w:firstLine="0"/>
              <w:jc w:val="center"/>
              <w:rPr>
                <w:sz w:val="24"/>
                <w:szCs w:val="24"/>
              </w:rPr>
            </w:pPr>
            <w:r w:rsidRPr="009C1220">
              <w:rPr>
                <w:sz w:val="24"/>
                <w:szCs w:val="24"/>
              </w:rPr>
              <w:t>1,1</w:t>
            </w:r>
          </w:p>
        </w:tc>
        <w:tc>
          <w:tcPr>
            <w:tcW w:w="742" w:type="pct"/>
            <w:tcBorders>
              <w:top w:val="single" w:sz="4" w:space="0" w:color="000000"/>
              <w:left w:val="single" w:sz="4" w:space="0" w:color="000000"/>
              <w:bottom w:val="single" w:sz="4" w:space="0" w:color="000000"/>
              <w:right w:val="single" w:sz="4" w:space="0" w:color="000000"/>
            </w:tcBorders>
          </w:tcPr>
          <w:p w14:paraId="06429B13" w14:textId="77777777" w:rsidR="00CD34BE" w:rsidRPr="009C1220" w:rsidRDefault="00CD34BE" w:rsidP="00C51592">
            <w:pPr>
              <w:ind w:firstLine="0"/>
              <w:jc w:val="center"/>
              <w:rPr>
                <w:sz w:val="24"/>
                <w:szCs w:val="24"/>
              </w:rPr>
            </w:pPr>
            <w:r w:rsidRPr="009C1220">
              <w:rPr>
                <w:sz w:val="24"/>
                <w:szCs w:val="24"/>
              </w:rPr>
              <w:t>1,0</w:t>
            </w:r>
          </w:p>
        </w:tc>
      </w:tr>
      <w:tr w:rsidR="00CD34BE" w:rsidRPr="009C1220" w14:paraId="014C568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028"/>
              <w:id w:val="-3826792"/>
            </w:sdtPr>
            <w:sdtEndPr/>
            <w:sdtContent>
              <w:p w14:paraId="7AC54416" w14:textId="62D36478"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48.</w:t>
                </w:r>
              </w:p>
            </w:sdtContent>
          </w:sdt>
        </w:tc>
        <w:tc>
          <w:tcPr>
            <w:tcW w:w="1516" w:type="pct"/>
            <w:tcBorders>
              <w:top w:val="single" w:sz="4" w:space="0" w:color="000000"/>
              <w:left w:val="single" w:sz="4" w:space="0" w:color="000000"/>
              <w:bottom w:val="single" w:sz="4" w:space="0" w:color="000000"/>
              <w:right w:val="single" w:sz="4" w:space="0" w:color="000000"/>
            </w:tcBorders>
          </w:tcPr>
          <w:p w14:paraId="7CD2061C" w14:textId="2B4A9CAE" w:rsidR="00CD34BE" w:rsidRPr="009C1220" w:rsidRDefault="00CD34BE" w:rsidP="007E32BC">
            <w:pPr>
              <w:ind w:firstLine="0"/>
              <w:jc w:val="left"/>
              <w:rPr>
                <w:sz w:val="24"/>
                <w:szCs w:val="24"/>
              </w:rPr>
            </w:pPr>
            <w:r w:rsidRPr="009C1220">
              <w:rPr>
                <w:sz w:val="24"/>
                <w:szCs w:val="24"/>
              </w:rPr>
              <w:t xml:space="preserve">Câștigul salarial mediu </w:t>
            </w:r>
            <w:r w:rsidRPr="009C1220">
              <w:rPr>
                <w:sz w:val="24"/>
                <w:szCs w:val="24"/>
              </w:rPr>
              <w:lastRenderedPageBreak/>
              <w:t xml:space="preserve">lunar net al cadrelor didactice </w:t>
            </w:r>
            <w:r w:rsidR="007F31BB" w:rsidRPr="009C1220">
              <w:rPr>
                <w:sz w:val="24"/>
                <w:szCs w:val="24"/>
              </w:rPr>
              <w:t>di</w:t>
            </w:r>
            <w:r w:rsidRPr="009C1220">
              <w:rPr>
                <w:sz w:val="24"/>
                <w:szCs w:val="24"/>
              </w:rPr>
              <w:t>n învățământ în raport cu câștigul salarial mediu lunar net pe economie, %</w:t>
            </w:r>
          </w:p>
        </w:tc>
        <w:tc>
          <w:tcPr>
            <w:tcW w:w="834" w:type="pct"/>
            <w:tcBorders>
              <w:top w:val="single" w:sz="4" w:space="0" w:color="000000"/>
              <w:left w:val="single" w:sz="4" w:space="0" w:color="000000"/>
              <w:bottom w:val="single" w:sz="4" w:space="0" w:color="000000"/>
              <w:right w:val="single" w:sz="4" w:space="0" w:color="000000"/>
            </w:tcBorders>
          </w:tcPr>
          <w:p w14:paraId="204165C5" w14:textId="77777777" w:rsidR="00CD34BE" w:rsidRPr="009C1220" w:rsidRDefault="00CD34BE" w:rsidP="001F4623">
            <w:pPr>
              <w:ind w:firstLine="0"/>
              <w:jc w:val="center"/>
              <w:rPr>
                <w:sz w:val="24"/>
                <w:szCs w:val="24"/>
              </w:rPr>
            </w:pPr>
            <w:r w:rsidRPr="009C1220">
              <w:rPr>
                <w:sz w:val="24"/>
                <w:szCs w:val="24"/>
              </w:rPr>
              <w:lastRenderedPageBreak/>
              <w:t>BNS</w:t>
            </w:r>
          </w:p>
        </w:tc>
        <w:tc>
          <w:tcPr>
            <w:tcW w:w="836" w:type="pct"/>
            <w:tcBorders>
              <w:top w:val="single" w:sz="4" w:space="0" w:color="000000"/>
              <w:left w:val="single" w:sz="4" w:space="0" w:color="000000"/>
              <w:bottom w:val="single" w:sz="4" w:space="0" w:color="000000"/>
              <w:right w:val="single" w:sz="4" w:space="0" w:color="000000"/>
            </w:tcBorders>
          </w:tcPr>
          <w:p w14:paraId="07EA0B50" w14:textId="77777777" w:rsidR="00CD34BE" w:rsidRPr="009C1220" w:rsidRDefault="00CD34BE" w:rsidP="004434EC">
            <w:pPr>
              <w:ind w:firstLine="0"/>
              <w:jc w:val="center"/>
              <w:rPr>
                <w:sz w:val="24"/>
                <w:szCs w:val="24"/>
              </w:rPr>
            </w:pPr>
            <w:r w:rsidRPr="009C1220">
              <w:rPr>
                <w:sz w:val="24"/>
                <w:szCs w:val="24"/>
              </w:rPr>
              <w:t>103,1</w:t>
            </w:r>
          </w:p>
          <w:p w14:paraId="38C0C03F" w14:textId="77777777" w:rsidR="00CD34BE" w:rsidRPr="009C1220" w:rsidRDefault="00CD34BE" w:rsidP="004434EC">
            <w:pPr>
              <w:ind w:firstLine="0"/>
              <w:jc w:val="center"/>
              <w:rPr>
                <w:sz w:val="24"/>
                <w:szCs w:val="24"/>
              </w:rPr>
            </w:pPr>
            <w:r w:rsidRPr="009C1220">
              <w:rPr>
                <w:sz w:val="24"/>
                <w:szCs w:val="24"/>
              </w:rPr>
              <w:lastRenderedPageBreak/>
              <w:t>(2021)</w:t>
            </w:r>
          </w:p>
        </w:tc>
        <w:tc>
          <w:tcPr>
            <w:tcW w:w="757" w:type="pct"/>
            <w:tcBorders>
              <w:top w:val="single" w:sz="4" w:space="0" w:color="000000"/>
              <w:left w:val="single" w:sz="4" w:space="0" w:color="000000"/>
              <w:bottom w:val="single" w:sz="4" w:space="0" w:color="000000"/>
              <w:right w:val="single" w:sz="4" w:space="0" w:color="000000"/>
            </w:tcBorders>
          </w:tcPr>
          <w:p w14:paraId="559C15F7" w14:textId="77777777" w:rsidR="00CD34BE" w:rsidRPr="009C1220" w:rsidRDefault="00CD34BE" w:rsidP="00C51592">
            <w:pPr>
              <w:ind w:firstLine="0"/>
              <w:jc w:val="center"/>
              <w:rPr>
                <w:sz w:val="24"/>
                <w:szCs w:val="24"/>
              </w:rPr>
            </w:pPr>
            <w:r w:rsidRPr="009C1220">
              <w:rPr>
                <w:sz w:val="24"/>
                <w:szCs w:val="24"/>
              </w:rPr>
              <w:lastRenderedPageBreak/>
              <w:t>110,0</w:t>
            </w:r>
          </w:p>
        </w:tc>
        <w:tc>
          <w:tcPr>
            <w:tcW w:w="742" w:type="pct"/>
            <w:tcBorders>
              <w:top w:val="single" w:sz="4" w:space="0" w:color="000000"/>
              <w:left w:val="single" w:sz="4" w:space="0" w:color="000000"/>
              <w:bottom w:val="single" w:sz="4" w:space="0" w:color="000000"/>
              <w:right w:val="single" w:sz="4" w:space="0" w:color="000000"/>
            </w:tcBorders>
          </w:tcPr>
          <w:p w14:paraId="60037FD7" w14:textId="77777777" w:rsidR="00CD34BE" w:rsidRPr="009C1220" w:rsidRDefault="00CD34BE" w:rsidP="00C51592">
            <w:pPr>
              <w:ind w:firstLine="0"/>
              <w:jc w:val="center"/>
              <w:rPr>
                <w:sz w:val="24"/>
                <w:szCs w:val="24"/>
              </w:rPr>
            </w:pPr>
            <w:r w:rsidRPr="009C1220">
              <w:rPr>
                <w:sz w:val="24"/>
                <w:szCs w:val="24"/>
              </w:rPr>
              <w:t>140,0</w:t>
            </w:r>
          </w:p>
        </w:tc>
      </w:tr>
      <w:tr w:rsidR="00CD34BE" w:rsidRPr="009C1220" w14:paraId="297662C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89FBFA5" w14:textId="304F600B" w:rsidR="00CD34BE" w:rsidRPr="009C1220" w:rsidRDefault="00931B5E" w:rsidP="00931B5E">
            <w:pPr>
              <w:ind w:firstLine="0"/>
              <w:jc w:val="center"/>
              <w:rPr>
                <w:sz w:val="24"/>
                <w:szCs w:val="24"/>
              </w:rPr>
            </w:pPr>
            <w:r w:rsidRPr="009C1220">
              <w:rPr>
                <w:sz w:val="24"/>
                <w:szCs w:val="24"/>
              </w:rPr>
              <w:lastRenderedPageBreak/>
              <w:t>49.</w:t>
            </w:r>
          </w:p>
        </w:tc>
        <w:tc>
          <w:tcPr>
            <w:tcW w:w="1516" w:type="pct"/>
            <w:tcBorders>
              <w:top w:val="single" w:sz="4" w:space="0" w:color="000000"/>
              <w:left w:val="single" w:sz="4" w:space="0" w:color="000000"/>
              <w:bottom w:val="single" w:sz="4" w:space="0" w:color="000000"/>
              <w:right w:val="single" w:sz="4" w:space="0" w:color="000000"/>
            </w:tcBorders>
          </w:tcPr>
          <w:p w14:paraId="538817E6" w14:textId="1E5A9BAC" w:rsidR="00CD34BE" w:rsidRPr="009C1220" w:rsidRDefault="00CD34BE" w:rsidP="007E32BC">
            <w:pPr>
              <w:ind w:firstLine="0"/>
              <w:jc w:val="left"/>
              <w:rPr>
                <w:sz w:val="24"/>
                <w:szCs w:val="24"/>
              </w:rPr>
            </w:pPr>
            <w:r w:rsidRPr="009C1220">
              <w:rPr>
                <w:sz w:val="24"/>
                <w:szCs w:val="24"/>
              </w:rPr>
              <w:t xml:space="preserve">Rata brută de participare a copiilor romi </w:t>
            </w:r>
            <w:r w:rsidR="007F31BB" w:rsidRPr="009C1220">
              <w:rPr>
                <w:sz w:val="24"/>
                <w:szCs w:val="24"/>
              </w:rPr>
              <w:t>la</w:t>
            </w:r>
            <w:r w:rsidRPr="009C1220">
              <w:rPr>
                <w:sz w:val="24"/>
                <w:szCs w:val="24"/>
              </w:rPr>
              <w:t xml:space="preserve"> învățământul primar și secundar, %</w:t>
            </w:r>
          </w:p>
        </w:tc>
        <w:tc>
          <w:tcPr>
            <w:tcW w:w="834" w:type="pct"/>
            <w:tcBorders>
              <w:top w:val="single" w:sz="4" w:space="0" w:color="000000"/>
              <w:left w:val="single" w:sz="4" w:space="0" w:color="000000"/>
              <w:bottom w:val="single" w:sz="4" w:space="0" w:color="000000"/>
              <w:right w:val="single" w:sz="4" w:space="0" w:color="000000"/>
            </w:tcBorders>
          </w:tcPr>
          <w:p w14:paraId="2709BAA2" w14:textId="77777777" w:rsidR="00CD34BE" w:rsidRPr="009C1220" w:rsidRDefault="00CD34BE" w:rsidP="001F4623">
            <w:pPr>
              <w:ind w:firstLine="0"/>
              <w:jc w:val="center"/>
              <w:rPr>
                <w:sz w:val="24"/>
                <w:szCs w:val="24"/>
              </w:rPr>
            </w:pPr>
            <w:r w:rsidRPr="009C1220">
              <w:rPr>
                <w:sz w:val="24"/>
                <w:szCs w:val="24"/>
              </w:rPr>
              <w:t>Programul Națiunilor Unite pentru Dezvoltare (PNUD)</w:t>
            </w:r>
          </w:p>
        </w:tc>
        <w:tc>
          <w:tcPr>
            <w:tcW w:w="836" w:type="pct"/>
            <w:tcBorders>
              <w:top w:val="single" w:sz="4" w:space="0" w:color="000000"/>
              <w:left w:val="single" w:sz="4" w:space="0" w:color="000000"/>
              <w:bottom w:val="single" w:sz="4" w:space="0" w:color="000000"/>
              <w:right w:val="single" w:sz="4" w:space="0" w:color="000000"/>
            </w:tcBorders>
          </w:tcPr>
          <w:p w14:paraId="3B4997CB" w14:textId="4FB699F6" w:rsidR="00CD34BE" w:rsidRPr="009C1220" w:rsidRDefault="00CD34BE" w:rsidP="004434EC">
            <w:pPr>
              <w:ind w:firstLine="0"/>
              <w:jc w:val="center"/>
              <w:rPr>
                <w:sz w:val="24"/>
                <w:szCs w:val="24"/>
              </w:rPr>
            </w:pPr>
            <w:r w:rsidRPr="009C1220">
              <w:rPr>
                <w:sz w:val="24"/>
                <w:szCs w:val="24"/>
              </w:rPr>
              <w:t>54</w:t>
            </w:r>
            <w:r w:rsidR="001D4285" w:rsidRPr="009C1220">
              <w:rPr>
                <w:sz w:val="24"/>
                <w:szCs w:val="24"/>
              </w:rPr>
              <w:t>,0</w:t>
            </w:r>
            <w:r w:rsidRPr="009C1220">
              <w:rPr>
                <w:sz w:val="24"/>
                <w:szCs w:val="24"/>
              </w:rPr>
              <w:t xml:space="preserve"> </w:t>
            </w:r>
          </w:p>
          <w:p w14:paraId="11511067" w14:textId="77777777" w:rsidR="00CD34BE" w:rsidRPr="009C1220" w:rsidRDefault="00CD34BE" w:rsidP="004434EC">
            <w:pPr>
              <w:ind w:firstLine="0"/>
              <w:jc w:val="center"/>
              <w:rPr>
                <w:sz w:val="24"/>
                <w:szCs w:val="24"/>
              </w:rPr>
            </w:pP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6DEF0819" w14:textId="39B966C7" w:rsidR="00CD34BE" w:rsidRPr="009C1220" w:rsidRDefault="00CD34BE" w:rsidP="00C51592">
            <w:pPr>
              <w:ind w:firstLine="0"/>
              <w:jc w:val="center"/>
              <w:rPr>
                <w:sz w:val="24"/>
                <w:szCs w:val="24"/>
              </w:rPr>
            </w:pPr>
            <w:r w:rsidRPr="009C1220">
              <w:rPr>
                <w:sz w:val="24"/>
                <w:szCs w:val="24"/>
              </w:rPr>
              <w:t>65</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6168845" w14:textId="5020500C" w:rsidR="00CD34BE" w:rsidRPr="009C1220" w:rsidRDefault="00CD34BE" w:rsidP="00C51592">
            <w:pPr>
              <w:ind w:firstLine="0"/>
              <w:jc w:val="center"/>
              <w:rPr>
                <w:sz w:val="24"/>
                <w:szCs w:val="24"/>
              </w:rPr>
            </w:pPr>
            <w:r w:rsidRPr="009C1220">
              <w:rPr>
                <w:sz w:val="24"/>
                <w:szCs w:val="24"/>
              </w:rPr>
              <w:t>75</w:t>
            </w:r>
            <w:r w:rsidR="001D4285" w:rsidRPr="009C1220">
              <w:rPr>
                <w:sz w:val="24"/>
                <w:szCs w:val="24"/>
              </w:rPr>
              <w:t>,0</w:t>
            </w:r>
          </w:p>
        </w:tc>
      </w:tr>
      <w:tr w:rsidR="00CD34BE" w:rsidRPr="009C1220" w14:paraId="66F145BB"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3DB96B54" w14:textId="77777777" w:rsidR="00CD34BE" w:rsidRPr="009C1220" w:rsidRDefault="00CD34BE" w:rsidP="00C622B9">
            <w:pPr>
              <w:pBdr>
                <w:top w:val="nil"/>
                <w:left w:val="nil"/>
                <w:bottom w:val="nil"/>
                <w:right w:val="nil"/>
                <w:between w:val="nil"/>
              </w:pBdr>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0D573DFA" w14:textId="77777777"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Obiectivul general 4. Ridicarea nivelului de cultură și de dezvoltare personală</w:t>
            </w:r>
          </w:p>
        </w:tc>
      </w:tr>
      <w:tr w:rsidR="00CD34BE" w:rsidRPr="009C1220" w14:paraId="4076A52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auto"/>
            </w:tcBorders>
          </w:tcPr>
          <w:p w14:paraId="510D13B0" w14:textId="6AEA508A" w:rsidR="00CD34BE" w:rsidRPr="009C1220" w:rsidRDefault="00931B5E" w:rsidP="00931B5E">
            <w:pPr>
              <w:ind w:firstLine="0"/>
              <w:jc w:val="center"/>
              <w:rPr>
                <w:sz w:val="24"/>
                <w:szCs w:val="24"/>
              </w:rPr>
            </w:pPr>
            <w:r w:rsidRPr="009C1220">
              <w:rPr>
                <w:sz w:val="24"/>
                <w:szCs w:val="24"/>
              </w:rPr>
              <w:t>50.</w:t>
            </w:r>
          </w:p>
        </w:tc>
        <w:tc>
          <w:tcPr>
            <w:tcW w:w="1516" w:type="pct"/>
            <w:tcBorders>
              <w:top w:val="single" w:sz="4" w:space="0" w:color="auto"/>
              <w:left w:val="single" w:sz="4" w:space="0" w:color="auto"/>
              <w:bottom w:val="single" w:sz="4" w:space="0" w:color="auto"/>
              <w:right w:val="single" w:sz="4" w:space="0" w:color="auto"/>
            </w:tcBorders>
            <w:tcMar>
              <w:top w:w="20" w:type="dxa"/>
              <w:left w:w="120" w:type="dxa"/>
              <w:bottom w:w="20" w:type="dxa"/>
              <w:right w:w="120" w:type="dxa"/>
            </w:tcMar>
          </w:tcPr>
          <w:p w14:paraId="7DB93155" w14:textId="7320D1EC" w:rsidR="00CD34BE" w:rsidRPr="009C1220" w:rsidRDefault="00CD34BE" w:rsidP="007E32BC">
            <w:pPr>
              <w:ind w:firstLine="0"/>
              <w:rPr>
                <w:sz w:val="24"/>
                <w:szCs w:val="24"/>
              </w:rPr>
            </w:pPr>
            <w:r w:rsidRPr="009C1220">
              <w:rPr>
                <w:sz w:val="24"/>
                <w:szCs w:val="24"/>
              </w:rPr>
              <w:t>Cheltuieli medii lunare pe</w:t>
            </w:r>
            <w:r w:rsidR="006C1BFF" w:rsidRPr="009C1220">
              <w:rPr>
                <w:sz w:val="24"/>
                <w:szCs w:val="24"/>
              </w:rPr>
              <w:t>ntru</w:t>
            </w:r>
            <w:r w:rsidRPr="009C1220">
              <w:rPr>
                <w:sz w:val="24"/>
                <w:szCs w:val="24"/>
              </w:rPr>
              <w:t xml:space="preserve"> o persoană pentru agrement, lei </w:t>
            </w:r>
          </w:p>
        </w:tc>
        <w:tc>
          <w:tcPr>
            <w:tcW w:w="834" w:type="pct"/>
            <w:tcBorders>
              <w:top w:val="single" w:sz="4" w:space="0" w:color="000000"/>
              <w:left w:val="single" w:sz="4" w:space="0" w:color="auto"/>
              <w:bottom w:val="single" w:sz="4" w:space="0" w:color="000000"/>
              <w:right w:val="single" w:sz="4" w:space="0" w:color="000000"/>
            </w:tcBorders>
          </w:tcPr>
          <w:p w14:paraId="44A68762"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43A49E08" w14:textId="77777777" w:rsidR="00CD34BE" w:rsidRPr="009C1220" w:rsidRDefault="00CD34BE" w:rsidP="004434EC">
            <w:pPr>
              <w:ind w:firstLine="0"/>
              <w:jc w:val="center"/>
              <w:rPr>
                <w:sz w:val="24"/>
                <w:szCs w:val="24"/>
              </w:rPr>
            </w:pPr>
            <w:r w:rsidRPr="009C1220">
              <w:rPr>
                <w:sz w:val="24"/>
                <w:szCs w:val="24"/>
              </w:rPr>
              <w:t>35,5</w:t>
            </w:r>
          </w:p>
          <w:p w14:paraId="1D4F742C" w14:textId="77777777" w:rsidR="00CD34BE" w:rsidRPr="009C1220" w:rsidRDefault="00CD34BE" w:rsidP="004434EC">
            <w:pPr>
              <w:ind w:firstLine="0"/>
              <w:jc w:val="center"/>
              <w:rPr>
                <w:sz w:val="24"/>
                <w:szCs w:val="24"/>
              </w:rPr>
            </w:pPr>
            <w:r w:rsidRPr="009C1220">
              <w:rPr>
                <w:sz w:val="24"/>
                <w:szCs w:val="24"/>
              </w:rPr>
              <w:t xml:space="preserve"> (2018)</w:t>
            </w:r>
          </w:p>
        </w:tc>
        <w:tc>
          <w:tcPr>
            <w:tcW w:w="757" w:type="pct"/>
            <w:tcBorders>
              <w:top w:val="single" w:sz="4" w:space="0" w:color="000000"/>
              <w:left w:val="single" w:sz="4" w:space="0" w:color="000000"/>
              <w:bottom w:val="single" w:sz="4" w:space="0" w:color="000000"/>
              <w:right w:val="single" w:sz="4" w:space="0" w:color="000000"/>
            </w:tcBorders>
          </w:tcPr>
          <w:p w14:paraId="0C28789B" w14:textId="5ED1D4E0" w:rsidR="00CD34BE" w:rsidRPr="009C1220" w:rsidRDefault="00CD34BE" w:rsidP="00C51592">
            <w:pPr>
              <w:ind w:firstLine="0"/>
              <w:jc w:val="center"/>
              <w:rPr>
                <w:sz w:val="24"/>
                <w:szCs w:val="24"/>
              </w:rPr>
            </w:pPr>
            <w:r w:rsidRPr="009C1220">
              <w:rPr>
                <w:sz w:val="24"/>
                <w:szCs w:val="24"/>
              </w:rPr>
              <w:t>60</w:t>
            </w:r>
            <w:r w:rsidR="001D4285"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7A783C4" w14:textId="528D6FEB" w:rsidR="00CD34BE" w:rsidRPr="009C1220" w:rsidRDefault="00CD34BE" w:rsidP="00C51592">
            <w:pPr>
              <w:ind w:firstLine="0"/>
              <w:jc w:val="center"/>
              <w:rPr>
                <w:sz w:val="24"/>
                <w:szCs w:val="24"/>
              </w:rPr>
            </w:pPr>
            <w:r w:rsidRPr="009C1220">
              <w:rPr>
                <w:sz w:val="24"/>
                <w:szCs w:val="24"/>
              </w:rPr>
              <w:t>110</w:t>
            </w:r>
            <w:r w:rsidR="001D4285" w:rsidRPr="009C1220">
              <w:rPr>
                <w:sz w:val="24"/>
                <w:szCs w:val="24"/>
              </w:rPr>
              <w:t>,0</w:t>
            </w:r>
          </w:p>
        </w:tc>
      </w:tr>
      <w:tr w:rsidR="00CD34BE" w:rsidRPr="009C1220" w14:paraId="718E6EFB"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auto"/>
            </w:tcBorders>
          </w:tcPr>
          <w:p w14:paraId="22ABD1A5" w14:textId="6963F018" w:rsidR="00CD34BE" w:rsidRPr="009C1220" w:rsidRDefault="00931B5E" w:rsidP="00931B5E">
            <w:pPr>
              <w:ind w:firstLine="0"/>
              <w:jc w:val="center"/>
              <w:rPr>
                <w:sz w:val="24"/>
                <w:szCs w:val="24"/>
              </w:rPr>
            </w:pPr>
            <w:r w:rsidRPr="009C1220">
              <w:rPr>
                <w:sz w:val="24"/>
                <w:szCs w:val="24"/>
              </w:rPr>
              <w:t>51.</w:t>
            </w:r>
          </w:p>
        </w:tc>
        <w:tc>
          <w:tcPr>
            <w:tcW w:w="1516" w:type="pct"/>
            <w:tcBorders>
              <w:top w:val="single" w:sz="4" w:space="0" w:color="auto"/>
              <w:left w:val="single" w:sz="4" w:space="0" w:color="auto"/>
              <w:bottom w:val="single" w:sz="4" w:space="0" w:color="auto"/>
              <w:right w:val="single" w:sz="4" w:space="0" w:color="auto"/>
            </w:tcBorders>
            <w:tcMar>
              <w:top w:w="20" w:type="dxa"/>
              <w:left w:w="120" w:type="dxa"/>
              <w:bottom w:w="20" w:type="dxa"/>
              <w:right w:w="120" w:type="dxa"/>
            </w:tcMar>
          </w:tcPr>
          <w:p w14:paraId="34966B0D" w14:textId="5B72AA65" w:rsidR="00CD34BE" w:rsidRPr="009C1220" w:rsidRDefault="00CD34BE" w:rsidP="007E32BC">
            <w:pPr>
              <w:ind w:firstLine="0"/>
              <w:rPr>
                <w:sz w:val="24"/>
                <w:szCs w:val="24"/>
              </w:rPr>
            </w:pPr>
            <w:r w:rsidRPr="009C1220">
              <w:rPr>
                <w:sz w:val="24"/>
                <w:szCs w:val="24"/>
              </w:rPr>
              <w:t>Cheltuieli medii lunare pe</w:t>
            </w:r>
            <w:r w:rsidR="006C1BFF" w:rsidRPr="009C1220">
              <w:rPr>
                <w:sz w:val="24"/>
                <w:szCs w:val="24"/>
              </w:rPr>
              <w:t>ntru</w:t>
            </w:r>
            <w:r w:rsidRPr="009C1220">
              <w:rPr>
                <w:sz w:val="24"/>
                <w:szCs w:val="24"/>
              </w:rPr>
              <w:t xml:space="preserve"> o persoană pentru agrement, % din total</w:t>
            </w:r>
            <w:r w:rsidR="006C1BFF" w:rsidRPr="009C1220">
              <w:rPr>
                <w:sz w:val="24"/>
                <w:szCs w:val="24"/>
              </w:rPr>
              <w:t xml:space="preserve">ul </w:t>
            </w:r>
            <w:r w:rsidRPr="009C1220">
              <w:rPr>
                <w:sz w:val="24"/>
                <w:szCs w:val="24"/>
              </w:rPr>
              <w:t>cheltuieli</w:t>
            </w:r>
            <w:r w:rsidR="006C1BFF" w:rsidRPr="009C1220">
              <w:rPr>
                <w:sz w:val="24"/>
                <w:szCs w:val="24"/>
              </w:rPr>
              <w:t>lor</w:t>
            </w:r>
            <w:r w:rsidRPr="009C1220">
              <w:rPr>
                <w:sz w:val="24"/>
                <w:szCs w:val="24"/>
              </w:rPr>
              <w:t xml:space="preserve"> gospodări</w:t>
            </w:r>
            <w:r w:rsidR="006C1BFF" w:rsidRPr="009C1220">
              <w:rPr>
                <w:sz w:val="24"/>
                <w:szCs w:val="24"/>
              </w:rPr>
              <w:t>e</w:t>
            </w:r>
            <w:r w:rsidRPr="009C1220">
              <w:rPr>
                <w:sz w:val="24"/>
                <w:szCs w:val="24"/>
              </w:rPr>
              <w:t>i casnice</w:t>
            </w:r>
          </w:p>
        </w:tc>
        <w:tc>
          <w:tcPr>
            <w:tcW w:w="834" w:type="pct"/>
            <w:tcBorders>
              <w:top w:val="single" w:sz="4" w:space="0" w:color="000000"/>
              <w:left w:val="single" w:sz="4" w:space="0" w:color="auto"/>
              <w:bottom w:val="single" w:sz="4" w:space="0" w:color="000000"/>
              <w:right w:val="single" w:sz="4" w:space="0" w:color="000000"/>
            </w:tcBorders>
          </w:tcPr>
          <w:p w14:paraId="0995AFD6"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4E875D9D" w14:textId="77777777" w:rsidR="00CD34BE" w:rsidRPr="009C1220" w:rsidRDefault="00CD34BE" w:rsidP="004434EC">
            <w:pPr>
              <w:ind w:firstLine="0"/>
              <w:jc w:val="center"/>
              <w:rPr>
                <w:sz w:val="24"/>
                <w:szCs w:val="24"/>
              </w:rPr>
            </w:pPr>
            <w:r w:rsidRPr="009C1220">
              <w:rPr>
                <w:sz w:val="24"/>
                <w:szCs w:val="24"/>
              </w:rPr>
              <w:t>1,5</w:t>
            </w:r>
          </w:p>
          <w:p w14:paraId="3A1F24B4" w14:textId="77777777" w:rsidR="00CD34BE" w:rsidRPr="009C1220" w:rsidRDefault="00CD34BE" w:rsidP="004434EC">
            <w:pPr>
              <w:ind w:firstLine="0"/>
              <w:jc w:val="center"/>
              <w:rPr>
                <w:sz w:val="24"/>
                <w:szCs w:val="24"/>
              </w:rPr>
            </w:pPr>
            <w:r w:rsidRPr="009C1220">
              <w:rPr>
                <w:sz w:val="24"/>
                <w:szCs w:val="24"/>
              </w:rPr>
              <w:t xml:space="preserve"> (2018)</w:t>
            </w:r>
          </w:p>
        </w:tc>
        <w:tc>
          <w:tcPr>
            <w:tcW w:w="757" w:type="pct"/>
            <w:tcBorders>
              <w:top w:val="single" w:sz="4" w:space="0" w:color="000000"/>
              <w:left w:val="single" w:sz="4" w:space="0" w:color="000000"/>
              <w:bottom w:val="single" w:sz="4" w:space="0" w:color="000000"/>
              <w:right w:val="single" w:sz="4" w:space="0" w:color="000000"/>
            </w:tcBorders>
          </w:tcPr>
          <w:p w14:paraId="57CFF0F8" w14:textId="77777777" w:rsidR="00CD34BE" w:rsidRPr="009C1220" w:rsidRDefault="00CD34BE" w:rsidP="00C51592">
            <w:pPr>
              <w:ind w:firstLine="0"/>
              <w:jc w:val="center"/>
              <w:rPr>
                <w:sz w:val="24"/>
                <w:szCs w:val="24"/>
              </w:rPr>
            </w:pPr>
            <w:r w:rsidRPr="009C1220">
              <w:rPr>
                <w:sz w:val="24"/>
                <w:szCs w:val="24"/>
              </w:rPr>
              <w:t>2,5</w:t>
            </w:r>
          </w:p>
        </w:tc>
        <w:tc>
          <w:tcPr>
            <w:tcW w:w="742" w:type="pct"/>
            <w:tcBorders>
              <w:top w:val="single" w:sz="4" w:space="0" w:color="000000"/>
              <w:left w:val="single" w:sz="4" w:space="0" w:color="000000"/>
              <w:bottom w:val="single" w:sz="4" w:space="0" w:color="000000"/>
              <w:right w:val="single" w:sz="4" w:space="0" w:color="000000"/>
            </w:tcBorders>
          </w:tcPr>
          <w:p w14:paraId="5F5C434B" w14:textId="24AB1C20" w:rsidR="00CD34BE" w:rsidRPr="009C1220" w:rsidRDefault="00CD34BE" w:rsidP="00C51592">
            <w:pPr>
              <w:ind w:firstLine="0"/>
              <w:jc w:val="center"/>
              <w:rPr>
                <w:sz w:val="24"/>
                <w:szCs w:val="24"/>
              </w:rPr>
            </w:pPr>
            <w:r w:rsidRPr="009C1220">
              <w:rPr>
                <w:sz w:val="24"/>
                <w:szCs w:val="24"/>
              </w:rPr>
              <w:t>4</w:t>
            </w:r>
            <w:r w:rsidR="00777A6B" w:rsidRPr="009C1220">
              <w:rPr>
                <w:sz w:val="24"/>
                <w:szCs w:val="24"/>
              </w:rPr>
              <w:t>,0</w:t>
            </w:r>
          </w:p>
        </w:tc>
      </w:tr>
      <w:tr w:rsidR="00CD34BE" w:rsidRPr="009C1220" w14:paraId="084F3CD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auto"/>
            </w:tcBorders>
          </w:tcPr>
          <w:p w14:paraId="0044921E" w14:textId="6A8626B7" w:rsidR="00CD34BE" w:rsidRPr="009C1220" w:rsidRDefault="00931B5E" w:rsidP="00931B5E">
            <w:pPr>
              <w:ind w:firstLine="0"/>
              <w:jc w:val="center"/>
              <w:rPr>
                <w:sz w:val="24"/>
                <w:szCs w:val="24"/>
              </w:rPr>
            </w:pPr>
            <w:r w:rsidRPr="009C1220">
              <w:rPr>
                <w:sz w:val="24"/>
                <w:szCs w:val="24"/>
              </w:rPr>
              <w:t>52.</w:t>
            </w:r>
          </w:p>
        </w:tc>
        <w:tc>
          <w:tcPr>
            <w:tcW w:w="1516" w:type="pct"/>
            <w:tcBorders>
              <w:top w:val="single" w:sz="4" w:space="0" w:color="auto"/>
              <w:left w:val="single" w:sz="4" w:space="0" w:color="auto"/>
              <w:bottom w:val="single" w:sz="4" w:space="0" w:color="auto"/>
              <w:right w:val="single" w:sz="4" w:space="0" w:color="auto"/>
            </w:tcBorders>
            <w:tcMar>
              <w:top w:w="20" w:type="dxa"/>
              <w:left w:w="120" w:type="dxa"/>
              <w:bottom w:w="20" w:type="dxa"/>
              <w:right w:w="120" w:type="dxa"/>
            </w:tcMar>
          </w:tcPr>
          <w:p w14:paraId="61A630FC" w14:textId="2511C539" w:rsidR="00CD34BE" w:rsidRPr="009C1220" w:rsidRDefault="00CD34BE" w:rsidP="007E32BC">
            <w:pPr>
              <w:ind w:firstLine="0"/>
              <w:rPr>
                <w:sz w:val="24"/>
                <w:szCs w:val="24"/>
              </w:rPr>
            </w:pPr>
            <w:r w:rsidRPr="009C1220">
              <w:rPr>
                <w:sz w:val="24"/>
                <w:szCs w:val="24"/>
              </w:rPr>
              <w:t>Cheltuieli medii lunare pe</w:t>
            </w:r>
            <w:r w:rsidR="006C1BFF" w:rsidRPr="009C1220">
              <w:rPr>
                <w:sz w:val="24"/>
                <w:szCs w:val="24"/>
              </w:rPr>
              <w:t>ntru</w:t>
            </w:r>
            <w:r w:rsidRPr="009C1220">
              <w:rPr>
                <w:sz w:val="24"/>
                <w:szCs w:val="24"/>
              </w:rPr>
              <w:t xml:space="preserve"> o persoană pentru cultură și recreere, lei</w:t>
            </w:r>
          </w:p>
        </w:tc>
        <w:tc>
          <w:tcPr>
            <w:tcW w:w="834" w:type="pct"/>
            <w:tcBorders>
              <w:top w:val="single" w:sz="4" w:space="0" w:color="000000"/>
              <w:left w:val="single" w:sz="4" w:space="0" w:color="auto"/>
              <w:bottom w:val="single" w:sz="4" w:space="0" w:color="000000"/>
              <w:right w:val="single" w:sz="4" w:space="0" w:color="000000"/>
            </w:tcBorders>
          </w:tcPr>
          <w:p w14:paraId="3FB21435"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DBE0341" w14:textId="77777777" w:rsidR="00CD34BE" w:rsidRPr="009C1220" w:rsidRDefault="00CD34BE" w:rsidP="004434EC">
            <w:pPr>
              <w:ind w:firstLine="0"/>
              <w:jc w:val="center"/>
              <w:rPr>
                <w:sz w:val="24"/>
                <w:szCs w:val="24"/>
              </w:rPr>
            </w:pPr>
            <w:r w:rsidRPr="009C1220">
              <w:rPr>
                <w:sz w:val="24"/>
                <w:szCs w:val="24"/>
              </w:rPr>
              <w:t xml:space="preserve">63,6 </w:t>
            </w:r>
          </w:p>
          <w:p w14:paraId="6D8FB1D2"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CA5C3FE" w14:textId="25A3DDE7" w:rsidR="00CD34BE" w:rsidRPr="009C1220" w:rsidRDefault="00CD34BE" w:rsidP="00C51592">
            <w:pPr>
              <w:ind w:firstLine="0"/>
              <w:jc w:val="center"/>
              <w:rPr>
                <w:sz w:val="24"/>
                <w:szCs w:val="24"/>
              </w:rPr>
            </w:pPr>
            <w:r w:rsidRPr="009C1220">
              <w:rPr>
                <w:sz w:val="24"/>
                <w:szCs w:val="24"/>
              </w:rPr>
              <w:t>140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3E5CC71B" w14:textId="34ADCA0E" w:rsidR="00CD34BE" w:rsidRPr="009C1220" w:rsidRDefault="00CD34BE" w:rsidP="00C51592">
            <w:pPr>
              <w:ind w:firstLine="0"/>
              <w:jc w:val="center"/>
              <w:rPr>
                <w:sz w:val="24"/>
                <w:szCs w:val="24"/>
              </w:rPr>
            </w:pPr>
            <w:r w:rsidRPr="009C1220">
              <w:rPr>
                <w:sz w:val="24"/>
                <w:szCs w:val="24"/>
              </w:rPr>
              <w:t>240</w:t>
            </w:r>
            <w:r w:rsidR="00777A6B" w:rsidRPr="009C1220">
              <w:rPr>
                <w:sz w:val="24"/>
                <w:szCs w:val="24"/>
              </w:rPr>
              <w:t>,0</w:t>
            </w:r>
          </w:p>
        </w:tc>
      </w:tr>
      <w:tr w:rsidR="00CD34BE" w:rsidRPr="009C1220" w14:paraId="6E0727C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auto"/>
            </w:tcBorders>
          </w:tcPr>
          <w:p w14:paraId="62DEACE5" w14:textId="37882B2C" w:rsidR="00CD34BE" w:rsidRPr="009C1220" w:rsidRDefault="00931B5E" w:rsidP="00931B5E">
            <w:pPr>
              <w:ind w:firstLine="0"/>
              <w:jc w:val="center"/>
              <w:rPr>
                <w:sz w:val="24"/>
                <w:szCs w:val="24"/>
              </w:rPr>
            </w:pPr>
            <w:r w:rsidRPr="009C1220">
              <w:rPr>
                <w:sz w:val="24"/>
                <w:szCs w:val="24"/>
              </w:rPr>
              <w:t>53.</w:t>
            </w:r>
          </w:p>
        </w:tc>
        <w:tc>
          <w:tcPr>
            <w:tcW w:w="1516" w:type="pct"/>
            <w:tcBorders>
              <w:top w:val="single" w:sz="4" w:space="0" w:color="auto"/>
              <w:left w:val="single" w:sz="4" w:space="0" w:color="auto"/>
              <w:bottom w:val="single" w:sz="4" w:space="0" w:color="auto"/>
              <w:right w:val="single" w:sz="4" w:space="0" w:color="auto"/>
            </w:tcBorders>
            <w:tcMar>
              <w:top w:w="20" w:type="dxa"/>
              <w:left w:w="120" w:type="dxa"/>
              <w:bottom w:w="20" w:type="dxa"/>
              <w:right w:w="120" w:type="dxa"/>
            </w:tcMar>
          </w:tcPr>
          <w:p w14:paraId="139BB964" w14:textId="5482C340" w:rsidR="00CD34BE" w:rsidRPr="009C1220" w:rsidRDefault="00CD34BE" w:rsidP="007E32BC">
            <w:pPr>
              <w:ind w:firstLine="0"/>
              <w:rPr>
                <w:sz w:val="24"/>
                <w:szCs w:val="24"/>
              </w:rPr>
            </w:pPr>
            <w:r w:rsidRPr="009C1220">
              <w:rPr>
                <w:sz w:val="24"/>
                <w:szCs w:val="24"/>
              </w:rPr>
              <w:t>Cheltuieli medii lunare pe</w:t>
            </w:r>
            <w:r w:rsidR="006C1BFF" w:rsidRPr="009C1220">
              <w:rPr>
                <w:sz w:val="24"/>
                <w:szCs w:val="24"/>
              </w:rPr>
              <w:t>ntru</w:t>
            </w:r>
            <w:r w:rsidRPr="009C1220">
              <w:rPr>
                <w:sz w:val="24"/>
                <w:szCs w:val="24"/>
              </w:rPr>
              <w:t xml:space="preserve"> o persoană pentru cultură și recreere, % din total</w:t>
            </w:r>
            <w:r w:rsidR="006C1BFF" w:rsidRPr="009C1220">
              <w:rPr>
                <w:sz w:val="24"/>
                <w:szCs w:val="24"/>
              </w:rPr>
              <w:t>ul de</w:t>
            </w:r>
            <w:r w:rsidRPr="009C1220">
              <w:rPr>
                <w:sz w:val="24"/>
                <w:szCs w:val="24"/>
              </w:rPr>
              <w:t xml:space="preserve"> cheltuieli</w:t>
            </w:r>
            <w:r w:rsidR="006C1BFF" w:rsidRPr="009C1220">
              <w:rPr>
                <w:sz w:val="24"/>
                <w:szCs w:val="24"/>
              </w:rPr>
              <w:t>lor</w:t>
            </w:r>
            <w:r w:rsidRPr="009C1220">
              <w:rPr>
                <w:sz w:val="24"/>
                <w:szCs w:val="24"/>
              </w:rPr>
              <w:t xml:space="preserve"> gospodări</w:t>
            </w:r>
            <w:r w:rsidR="006C1BFF" w:rsidRPr="009C1220">
              <w:rPr>
                <w:sz w:val="24"/>
                <w:szCs w:val="24"/>
              </w:rPr>
              <w:t>e</w:t>
            </w:r>
            <w:r w:rsidRPr="009C1220">
              <w:rPr>
                <w:sz w:val="24"/>
                <w:szCs w:val="24"/>
              </w:rPr>
              <w:t>i casnice</w:t>
            </w:r>
          </w:p>
        </w:tc>
        <w:tc>
          <w:tcPr>
            <w:tcW w:w="834" w:type="pct"/>
            <w:tcBorders>
              <w:top w:val="single" w:sz="4" w:space="0" w:color="000000"/>
              <w:left w:val="single" w:sz="4" w:space="0" w:color="auto"/>
              <w:bottom w:val="single" w:sz="4" w:space="0" w:color="000000"/>
              <w:right w:val="single" w:sz="4" w:space="0" w:color="000000"/>
            </w:tcBorders>
          </w:tcPr>
          <w:p w14:paraId="5823EFE4"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75B6F15D" w14:textId="77777777" w:rsidR="00CD34BE" w:rsidRPr="009C1220" w:rsidRDefault="00CD34BE" w:rsidP="004434EC">
            <w:pPr>
              <w:ind w:firstLine="0"/>
              <w:jc w:val="center"/>
              <w:rPr>
                <w:sz w:val="24"/>
                <w:szCs w:val="24"/>
              </w:rPr>
            </w:pPr>
            <w:r w:rsidRPr="009C1220">
              <w:rPr>
                <w:sz w:val="24"/>
                <w:szCs w:val="24"/>
              </w:rPr>
              <w:t>2,1</w:t>
            </w:r>
          </w:p>
          <w:p w14:paraId="06568070" w14:textId="77777777" w:rsidR="00CD34BE" w:rsidRPr="009C1220" w:rsidRDefault="00CD34BE" w:rsidP="004434EC">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3F8A01B5" w14:textId="77777777" w:rsidR="00CD34BE" w:rsidRPr="009C1220" w:rsidRDefault="00CD34BE" w:rsidP="00C51592">
            <w:pPr>
              <w:ind w:firstLine="0"/>
              <w:jc w:val="center"/>
              <w:rPr>
                <w:sz w:val="24"/>
                <w:szCs w:val="24"/>
              </w:rPr>
            </w:pPr>
            <w:r w:rsidRPr="009C1220">
              <w:rPr>
                <w:sz w:val="24"/>
                <w:szCs w:val="24"/>
              </w:rPr>
              <w:t>3,5</w:t>
            </w:r>
          </w:p>
        </w:tc>
        <w:tc>
          <w:tcPr>
            <w:tcW w:w="742" w:type="pct"/>
            <w:tcBorders>
              <w:top w:val="single" w:sz="4" w:space="0" w:color="000000"/>
              <w:left w:val="single" w:sz="4" w:space="0" w:color="000000"/>
              <w:bottom w:val="single" w:sz="4" w:space="0" w:color="000000"/>
              <w:right w:val="single" w:sz="4" w:space="0" w:color="000000"/>
            </w:tcBorders>
          </w:tcPr>
          <w:p w14:paraId="2C705F5C" w14:textId="1E16F806" w:rsidR="00CD34BE" w:rsidRPr="009C1220" w:rsidRDefault="00CD34BE" w:rsidP="00C51592">
            <w:pPr>
              <w:ind w:firstLine="0"/>
              <w:jc w:val="center"/>
              <w:rPr>
                <w:sz w:val="24"/>
                <w:szCs w:val="24"/>
              </w:rPr>
            </w:pPr>
            <w:r w:rsidRPr="009C1220">
              <w:rPr>
                <w:sz w:val="24"/>
                <w:szCs w:val="24"/>
              </w:rPr>
              <w:t>5</w:t>
            </w:r>
            <w:r w:rsidR="00777A6B" w:rsidRPr="009C1220">
              <w:rPr>
                <w:sz w:val="24"/>
                <w:szCs w:val="24"/>
              </w:rPr>
              <w:t>,0</w:t>
            </w:r>
          </w:p>
        </w:tc>
      </w:tr>
      <w:tr w:rsidR="00CD34BE" w:rsidRPr="009C1220" w14:paraId="682B72CB"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auto"/>
            </w:tcBorders>
          </w:tcPr>
          <w:p w14:paraId="238D276D" w14:textId="7DED1803" w:rsidR="00CD34BE" w:rsidRPr="009C1220" w:rsidRDefault="00931B5E" w:rsidP="00931B5E">
            <w:pPr>
              <w:ind w:firstLine="0"/>
              <w:jc w:val="center"/>
              <w:rPr>
                <w:sz w:val="24"/>
                <w:szCs w:val="24"/>
              </w:rPr>
            </w:pPr>
            <w:r w:rsidRPr="009C1220">
              <w:rPr>
                <w:sz w:val="24"/>
                <w:szCs w:val="24"/>
              </w:rPr>
              <w:t>54.</w:t>
            </w:r>
          </w:p>
        </w:tc>
        <w:tc>
          <w:tcPr>
            <w:tcW w:w="1516" w:type="pct"/>
            <w:tcBorders>
              <w:top w:val="single" w:sz="4" w:space="0" w:color="auto"/>
              <w:left w:val="single" w:sz="4" w:space="0" w:color="auto"/>
              <w:bottom w:val="single" w:sz="4" w:space="0" w:color="auto"/>
              <w:right w:val="single" w:sz="4" w:space="0" w:color="auto"/>
            </w:tcBorders>
            <w:tcMar>
              <w:top w:w="20" w:type="dxa"/>
              <w:left w:w="120" w:type="dxa"/>
              <w:bottom w:w="20" w:type="dxa"/>
              <w:right w:w="120" w:type="dxa"/>
            </w:tcMar>
          </w:tcPr>
          <w:p w14:paraId="792E5470" w14:textId="77777777" w:rsidR="00CD34BE" w:rsidRPr="009C1220" w:rsidRDefault="00CD34BE" w:rsidP="007E32BC">
            <w:pPr>
              <w:ind w:firstLine="0"/>
              <w:rPr>
                <w:sz w:val="24"/>
                <w:szCs w:val="24"/>
              </w:rPr>
            </w:pPr>
            <w:r w:rsidRPr="009C1220">
              <w:rPr>
                <w:sz w:val="24"/>
                <w:szCs w:val="24"/>
              </w:rPr>
              <w:t>Cota turismului în PIB, %</w:t>
            </w:r>
          </w:p>
        </w:tc>
        <w:tc>
          <w:tcPr>
            <w:tcW w:w="834" w:type="pct"/>
            <w:tcBorders>
              <w:top w:val="single" w:sz="4" w:space="0" w:color="000000"/>
              <w:left w:val="single" w:sz="4" w:space="0" w:color="auto"/>
              <w:bottom w:val="single" w:sz="4" w:space="0" w:color="000000"/>
              <w:right w:val="single" w:sz="4" w:space="0" w:color="000000"/>
            </w:tcBorders>
          </w:tcPr>
          <w:p w14:paraId="016A56B6"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08A1130D" w14:textId="77777777" w:rsidR="006A5175" w:rsidRPr="009C1220" w:rsidRDefault="00CD34BE" w:rsidP="004434EC">
            <w:pPr>
              <w:ind w:firstLine="0"/>
              <w:jc w:val="center"/>
              <w:rPr>
                <w:sz w:val="24"/>
                <w:szCs w:val="24"/>
              </w:rPr>
            </w:pPr>
            <w:r w:rsidRPr="009C1220">
              <w:rPr>
                <w:sz w:val="24"/>
                <w:szCs w:val="24"/>
              </w:rPr>
              <w:t xml:space="preserve">0,6 </w:t>
            </w:r>
          </w:p>
          <w:p w14:paraId="678D27B5" w14:textId="332111DD" w:rsidR="00CD34BE" w:rsidRPr="009C1220" w:rsidRDefault="00CD34BE" w:rsidP="006A5175">
            <w:pPr>
              <w:ind w:hanging="107"/>
              <w:jc w:val="center"/>
              <w:rPr>
                <w:sz w:val="24"/>
                <w:szCs w:val="24"/>
              </w:rPr>
            </w:pPr>
            <w:r w:rsidRPr="009C1220">
              <w:rPr>
                <w:sz w:val="24"/>
                <w:szCs w:val="24"/>
              </w:rPr>
              <w:t>(media pentru 2016</w:t>
            </w:r>
            <w:r w:rsidR="006C1BFF" w:rsidRPr="009C1220">
              <w:rPr>
                <w:sz w:val="24"/>
                <w:szCs w:val="24"/>
              </w:rPr>
              <w:t>–</w:t>
            </w: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544887F0" w14:textId="77777777" w:rsidR="006A5175" w:rsidRPr="009C1220" w:rsidRDefault="00CD34BE" w:rsidP="00C51592">
            <w:pPr>
              <w:ind w:firstLine="0"/>
              <w:jc w:val="center"/>
              <w:rPr>
                <w:sz w:val="24"/>
                <w:szCs w:val="24"/>
              </w:rPr>
            </w:pPr>
            <w:r w:rsidRPr="009C1220">
              <w:rPr>
                <w:sz w:val="24"/>
                <w:szCs w:val="24"/>
              </w:rPr>
              <w:t xml:space="preserve">0,8 </w:t>
            </w:r>
          </w:p>
          <w:p w14:paraId="2D392F4F" w14:textId="0DBEC1C4" w:rsidR="00CD34BE" w:rsidRPr="009C1220" w:rsidRDefault="00CD34BE" w:rsidP="00C51592">
            <w:pPr>
              <w:ind w:firstLine="0"/>
              <w:jc w:val="center"/>
              <w:rPr>
                <w:sz w:val="24"/>
                <w:szCs w:val="24"/>
              </w:rPr>
            </w:pPr>
            <w:r w:rsidRPr="009C1220">
              <w:rPr>
                <w:sz w:val="24"/>
                <w:szCs w:val="24"/>
              </w:rPr>
              <w:t>(media pentru 2023</w:t>
            </w:r>
            <w:r w:rsidR="006C1BFF" w:rsidRPr="009C1220">
              <w:rPr>
                <w:sz w:val="24"/>
                <w:szCs w:val="24"/>
              </w:rPr>
              <w:t>–</w:t>
            </w:r>
            <w:r w:rsidRPr="009C1220">
              <w:rPr>
                <w:sz w:val="24"/>
                <w:szCs w:val="24"/>
              </w:rPr>
              <w:t>2025)</w:t>
            </w:r>
          </w:p>
        </w:tc>
        <w:tc>
          <w:tcPr>
            <w:tcW w:w="742" w:type="pct"/>
            <w:tcBorders>
              <w:top w:val="single" w:sz="4" w:space="0" w:color="000000"/>
              <w:left w:val="single" w:sz="4" w:space="0" w:color="000000"/>
              <w:bottom w:val="single" w:sz="4" w:space="0" w:color="000000"/>
              <w:right w:val="single" w:sz="4" w:space="0" w:color="000000"/>
            </w:tcBorders>
          </w:tcPr>
          <w:p w14:paraId="37EE908F" w14:textId="77777777" w:rsidR="006A5175" w:rsidRPr="009C1220" w:rsidRDefault="00CD34BE" w:rsidP="00C51592">
            <w:pPr>
              <w:ind w:firstLine="0"/>
              <w:jc w:val="center"/>
              <w:rPr>
                <w:sz w:val="24"/>
                <w:szCs w:val="24"/>
              </w:rPr>
            </w:pPr>
            <w:r w:rsidRPr="009C1220">
              <w:rPr>
                <w:sz w:val="24"/>
                <w:szCs w:val="24"/>
              </w:rPr>
              <w:t xml:space="preserve">1,0 </w:t>
            </w:r>
          </w:p>
          <w:p w14:paraId="05D8C5DD" w14:textId="64EFD960" w:rsidR="00CD34BE" w:rsidRPr="009C1220" w:rsidRDefault="00CD34BE" w:rsidP="00C51592">
            <w:pPr>
              <w:ind w:firstLine="0"/>
              <w:jc w:val="center"/>
              <w:rPr>
                <w:sz w:val="24"/>
                <w:szCs w:val="24"/>
              </w:rPr>
            </w:pPr>
            <w:r w:rsidRPr="009C1220">
              <w:rPr>
                <w:sz w:val="24"/>
                <w:szCs w:val="24"/>
              </w:rPr>
              <w:t>(media pentru 2026</w:t>
            </w:r>
            <w:r w:rsidR="006C1BFF" w:rsidRPr="009C1220">
              <w:rPr>
                <w:sz w:val="24"/>
                <w:szCs w:val="24"/>
              </w:rPr>
              <w:t>–</w:t>
            </w:r>
            <w:r w:rsidRPr="009C1220">
              <w:rPr>
                <w:sz w:val="24"/>
                <w:szCs w:val="24"/>
              </w:rPr>
              <w:t>2030)</w:t>
            </w:r>
          </w:p>
        </w:tc>
      </w:tr>
      <w:tr w:rsidR="00CD34BE" w:rsidRPr="009C1220" w14:paraId="10B28CCE"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65DFC8D5" w14:textId="1EB50503" w:rsidR="00CD34BE" w:rsidRPr="009C1220" w:rsidRDefault="00CD34BE" w:rsidP="00C622B9">
            <w:pPr>
              <w:pBdr>
                <w:top w:val="nil"/>
                <w:left w:val="nil"/>
                <w:bottom w:val="nil"/>
                <w:right w:val="nil"/>
                <w:between w:val="nil"/>
              </w:pBdr>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55289395" w14:textId="2809E578"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 xml:space="preserve">Obiectivul general 5. Îmbunătățirea </w:t>
            </w:r>
            <w:r w:rsidR="00BE0354" w:rsidRPr="009C1220">
              <w:rPr>
                <w:b/>
                <w:sz w:val="24"/>
                <w:szCs w:val="24"/>
              </w:rPr>
              <w:t>stării de sănătate fizică și mintală</w:t>
            </w:r>
            <w:r w:rsidRPr="009C1220">
              <w:rPr>
                <w:b/>
                <w:bCs/>
                <w:sz w:val="24"/>
                <w:szCs w:val="24"/>
              </w:rPr>
              <w:t xml:space="preserve"> </w:t>
            </w:r>
            <w:r w:rsidR="00BE0354" w:rsidRPr="009C1220">
              <w:rPr>
                <w:b/>
                <w:bCs/>
                <w:sz w:val="24"/>
                <w:szCs w:val="24"/>
              </w:rPr>
              <w:t xml:space="preserve">a </w:t>
            </w:r>
            <w:r w:rsidRPr="009C1220">
              <w:rPr>
                <w:b/>
                <w:bCs/>
                <w:sz w:val="24"/>
                <w:szCs w:val="24"/>
              </w:rPr>
              <w:t>populației prin contribuția activă a unui sistem de sănătate modern și eficient, care răspunde nevoilor fiecărui individ</w:t>
            </w:r>
          </w:p>
        </w:tc>
      </w:tr>
      <w:tr w:rsidR="00CD34BE" w:rsidRPr="009C1220" w14:paraId="0EB5DC6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1"/>
              <w:id w:val="1839343772"/>
            </w:sdtPr>
            <w:sdtEndPr/>
            <w:sdtContent>
              <w:p w14:paraId="2CD06DDD" w14:textId="128D295E"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55.</w:t>
                </w:r>
              </w:p>
            </w:sdtContent>
          </w:sdt>
        </w:tc>
        <w:tc>
          <w:tcPr>
            <w:tcW w:w="1516" w:type="pct"/>
            <w:tcBorders>
              <w:top w:val="single" w:sz="4" w:space="0" w:color="000000"/>
              <w:left w:val="single" w:sz="4" w:space="0" w:color="000000"/>
              <w:bottom w:val="single" w:sz="4" w:space="0" w:color="000000"/>
              <w:right w:val="single" w:sz="4" w:space="0" w:color="000000"/>
            </w:tcBorders>
          </w:tcPr>
          <w:p w14:paraId="31561AFF" w14:textId="77777777" w:rsidR="00BE0354" w:rsidRPr="009C1220" w:rsidRDefault="00CD34BE" w:rsidP="007E32BC">
            <w:pPr>
              <w:ind w:firstLine="0"/>
              <w:jc w:val="left"/>
              <w:rPr>
                <w:sz w:val="24"/>
                <w:szCs w:val="24"/>
              </w:rPr>
            </w:pPr>
            <w:r w:rsidRPr="009C1220">
              <w:rPr>
                <w:sz w:val="24"/>
                <w:szCs w:val="24"/>
              </w:rPr>
              <w:t>Speranța de viață la naștere</w:t>
            </w:r>
            <w:r w:rsidR="000E0719" w:rsidRPr="009C1220">
              <w:rPr>
                <w:sz w:val="24"/>
                <w:szCs w:val="24"/>
              </w:rPr>
              <w:t xml:space="preserve">, </w:t>
            </w:r>
          </w:p>
          <w:p w14:paraId="53138582" w14:textId="65601016" w:rsidR="00CD34BE" w:rsidRPr="009C1220" w:rsidRDefault="000E0719" w:rsidP="007E32BC">
            <w:pPr>
              <w:ind w:firstLine="0"/>
              <w:jc w:val="left"/>
              <w:rPr>
                <w:sz w:val="24"/>
                <w:szCs w:val="24"/>
              </w:rPr>
            </w:pPr>
            <w:r w:rsidRPr="009C1220">
              <w:rPr>
                <w:sz w:val="24"/>
                <w:szCs w:val="24"/>
              </w:rPr>
              <w:t>ani</w:t>
            </w:r>
          </w:p>
        </w:tc>
        <w:tc>
          <w:tcPr>
            <w:tcW w:w="834" w:type="pct"/>
            <w:tcBorders>
              <w:top w:val="single" w:sz="4" w:space="0" w:color="000000"/>
              <w:left w:val="single" w:sz="4" w:space="0" w:color="000000"/>
              <w:bottom w:val="single" w:sz="4" w:space="0" w:color="000000"/>
              <w:right w:val="single" w:sz="4" w:space="0" w:color="000000"/>
            </w:tcBorders>
          </w:tcPr>
          <w:p w14:paraId="2EF5BE58"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249401F3" w14:textId="77777777" w:rsidR="00CD34BE" w:rsidRPr="009C1220" w:rsidRDefault="00CD34BE" w:rsidP="004434EC">
            <w:pPr>
              <w:ind w:firstLine="0"/>
              <w:jc w:val="center"/>
              <w:rPr>
                <w:sz w:val="24"/>
                <w:szCs w:val="24"/>
              </w:rPr>
            </w:pPr>
            <w:r w:rsidRPr="009C1220">
              <w:rPr>
                <w:sz w:val="24"/>
                <w:szCs w:val="24"/>
              </w:rPr>
              <w:t>69,1</w:t>
            </w:r>
          </w:p>
          <w:p w14:paraId="5D1B81CB"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034F43A2" w14:textId="77777777" w:rsidR="00CD34BE" w:rsidRPr="009C1220" w:rsidRDefault="00CD34BE" w:rsidP="00C51592">
            <w:pPr>
              <w:ind w:firstLine="0"/>
              <w:jc w:val="center"/>
              <w:rPr>
                <w:sz w:val="24"/>
                <w:szCs w:val="24"/>
              </w:rPr>
            </w:pPr>
            <w:r w:rsidRPr="009C1220">
              <w:rPr>
                <w:sz w:val="24"/>
                <w:szCs w:val="24"/>
              </w:rPr>
              <w:t>71,5</w:t>
            </w:r>
          </w:p>
        </w:tc>
        <w:tc>
          <w:tcPr>
            <w:tcW w:w="742" w:type="pct"/>
            <w:tcBorders>
              <w:top w:val="single" w:sz="4" w:space="0" w:color="000000"/>
              <w:left w:val="single" w:sz="4" w:space="0" w:color="000000"/>
              <w:bottom w:val="single" w:sz="4" w:space="0" w:color="000000"/>
              <w:right w:val="single" w:sz="4" w:space="0" w:color="000000"/>
            </w:tcBorders>
          </w:tcPr>
          <w:p w14:paraId="12E24D22" w14:textId="6FE73D8F" w:rsidR="00CD34BE" w:rsidRPr="009C1220" w:rsidRDefault="00CD34BE" w:rsidP="00C51592">
            <w:pPr>
              <w:ind w:firstLine="0"/>
              <w:jc w:val="center"/>
              <w:rPr>
                <w:sz w:val="24"/>
                <w:szCs w:val="24"/>
              </w:rPr>
            </w:pPr>
            <w:r w:rsidRPr="009C1220">
              <w:rPr>
                <w:sz w:val="24"/>
                <w:szCs w:val="24"/>
              </w:rPr>
              <w:t>72</w:t>
            </w:r>
            <w:r w:rsidR="00777A6B" w:rsidRPr="009C1220">
              <w:rPr>
                <w:sz w:val="24"/>
                <w:szCs w:val="24"/>
              </w:rPr>
              <w:t>,0</w:t>
            </w:r>
          </w:p>
        </w:tc>
      </w:tr>
      <w:tr w:rsidR="00CD34BE" w:rsidRPr="009C1220" w14:paraId="6CA3D25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2"/>
              <w:id w:val="8641365"/>
            </w:sdtPr>
            <w:sdtEndPr/>
            <w:sdtContent>
              <w:p w14:paraId="71D658F3" w14:textId="290FF51C"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56.</w:t>
                </w:r>
              </w:p>
            </w:sdtContent>
          </w:sdt>
        </w:tc>
        <w:tc>
          <w:tcPr>
            <w:tcW w:w="1516" w:type="pct"/>
            <w:tcBorders>
              <w:top w:val="single" w:sz="4" w:space="0" w:color="000000"/>
              <w:left w:val="single" w:sz="4" w:space="0" w:color="000000"/>
              <w:bottom w:val="single" w:sz="4" w:space="0" w:color="000000"/>
              <w:right w:val="single" w:sz="4" w:space="0" w:color="000000"/>
            </w:tcBorders>
          </w:tcPr>
          <w:p w14:paraId="471F5F2F" w14:textId="77777777" w:rsidR="00CD34BE" w:rsidRPr="009C1220" w:rsidRDefault="00CD34BE" w:rsidP="007E32BC">
            <w:pPr>
              <w:ind w:firstLine="0"/>
              <w:jc w:val="left"/>
              <w:rPr>
                <w:sz w:val="24"/>
                <w:szCs w:val="24"/>
              </w:rPr>
            </w:pPr>
            <w:r w:rsidRPr="009C1220">
              <w:rPr>
                <w:sz w:val="24"/>
                <w:szCs w:val="24"/>
              </w:rPr>
              <w:t>Rata mortalității materne la 100 de mii de nou-născuți vii</w:t>
            </w:r>
          </w:p>
        </w:tc>
        <w:tc>
          <w:tcPr>
            <w:tcW w:w="834" w:type="pct"/>
            <w:tcBorders>
              <w:top w:val="single" w:sz="4" w:space="0" w:color="000000"/>
              <w:left w:val="single" w:sz="4" w:space="0" w:color="000000"/>
              <w:bottom w:val="single" w:sz="4" w:space="0" w:color="000000"/>
              <w:right w:val="single" w:sz="4" w:space="0" w:color="000000"/>
            </w:tcBorders>
          </w:tcPr>
          <w:p w14:paraId="19936020"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45DB5B21" w14:textId="77777777" w:rsidR="00CD34BE" w:rsidRPr="009C1220" w:rsidRDefault="00CD34BE" w:rsidP="004434EC">
            <w:pPr>
              <w:ind w:firstLine="0"/>
              <w:jc w:val="center"/>
              <w:rPr>
                <w:sz w:val="24"/>
                <w:szCs w:val="24"/>
              </w:rPr>
            </w:pPr>
            <w:r w:rsidRPr="009C1220">
              <w:rPr>
                <w:sz w:val="24"/>
                <w:szCs w:val="24"/>
              </w:rPr>
              <w:t>16,3</w:t>
            </w:r>
          </w:p>
          <w:p w14:paraId="0B43E0FA"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461A7E15" w14:textId="7DC9EE8B" w:rsidR="00CD34BE" w:rsidRPr="009C1220" w:rsidRDefault="00CD34BE" w:rsidP="00C51592">
            <w:pPr>
              <w:ind w:firstLine="0"/>
              <w:jc w:val="center"/>
              <w:rPr>
                <w:sz w:val="24"/>
                <w:szCs w:val="24"/>
              </w:rPr>
            </w:pPr>
            <w:r w:rsidRPr="009C1220">
              <w:rPr>
                <w:sz w:val="24"/>
                <w:szCs w:val="24"/>
              </w:rPr>
              <w:t>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163CC5E" w14:textId="6FF84C8D" w:rsidR="00CD34BE" w:rsidRPr="009C1220" w:rsidRDefault="00CD34BE" w:rsidP="00C51592">
            <w:pPr>
              <w:ind w:firstLine="0"/>
              <w:jc w:val="center"/>
              <w:rPr>
                <w:sz w:val="24"/>
                <w:szCs w:val="24"/>
              </w:rPr>
            </w:pPr>
            <w:r w:rsidRPr="009C1220">
              <w:rPr>
                <w:sz w:val="24"/>
                <w:szCs w:val="24"/>
              </w:rPr>
              <w:t>2</w:t>
            </w:r>
            <w:r w:rsidR="00777A6B" w:rsidRPr="009C1220">
              <w:rPr>
                <w:sz w:val="24"/>
                <w:szCs w:val="24"/>
              </w:rPr>
              <w:t>,0</w:t>
            </w:r>
          </w:p>
        </w:tc>
      </w:tr>
      <w:tr w:rsidR="00CD34BE" w:rsidRPr="009C1220" w14:paraId="5317242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3"/>
              <w:id w:val="1619950803"/>
            </w:sdtPr>
            <w:sdtEndPr/>
            <w:sdtContent>
              <w:p w14:paraId="63CA3E08" w14:textId="643AED3D"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57.</w:t>
                </w:r>
              </w:p>
            </w:sdtContent>
          </w:sdt>
        </w:tc>
        <w:tc>
          <w:tcPr>
            <w:tcW w:w="1516" w:type="pct"/>
            <w:tcBorders>
              <w:top w:val="single" w:sz="4" w:space="0" w:color="000000"/>
              <w:left w:val="single" w:sz="4" w:space="0" w:color="000000"/>
              <w:bottom w:val="single" w:sz="4" w:space="0" w:color="000000"/>
              <w:right w:val="single" w:sz="4" w:space="0" w:color="000000"/>
            </w:tcBorders>
          </w:tcPr>
          <w:p w14:paraId="60BAB536" w14:textId="6497EAA6" w:rsidR="00CD34BE" w:rsidRPr="009C1220" w:rsidRDefault="00CD34BE" w:rsidP="007E32BC">
            <w:pPr>
              <w:ind w:firstLine="0"/>
              <w:jc w:val="left"/>
              <w:rPr>
                <w:sz w:val="24"/>
                <w:szCs w:val="24"/>
              </w:rPr>
            </w:pPr>
            <w:r w:rsidRPr="009C1220">
              <w:rPr>
                <w:sz w:val="24"/>
                <w:szCs w:val="24"/>
              </w:rPr>
              <w:t>Rata mortalității infantile la 1000 de nou-născuți vii</w:t>
            </w:r>
          </w:p>
        </w:tc>
        <w:tc>
          <w:tcPr>
            <w:tcW w:w="834" w:type="pct"/>
            <w:tcBorders>
              <w:top w:val="single" w:sz="4" w:space="0" w:color="000000"/>
              <w:left w:val="single" w:sz="4" w:space="0" w:color="000000"/>
              <w:bottom w:val="single" w:sz="4" w:space="0" w:color="000000"/>
              <w:right w:val="single" w:sz="4" w:space="0" w:color="000000"/>
            </w:tcBorders>
          </w:tcPr>
          <w:p w14:paraId="75C6BF91"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64B00D8B" w14:textId="77777777" w:rsidR="00CD34BE" w:rsidRPr="009C1220" w:rsidRDefault="00CD34BE" w:rsidP="004434EC">
            <w:pPr>
              <w:ind w:firstLine="0"/>
              <w:jc w:val="center"/>
              <w:rPr>
                <w:sz w:val="24"/>
                <w:szCs w:val="24"/>
              </w:rPr>
            </w:pPr>
            <w:r w:rsidRPr="009C1220">
              <w:rPr>
                <w:sz w:val="24"/>
                <w:szCs w:val="24"/>
              </w:rPr>
              <w:t>8,5</w:t>
            </w:r>
          </w:p>
          <w:p w14:paraId="51046EAD"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216D33E" w14:textId="02B65640" w:rsidR="00CD34BE" w:rsidRPr="009C1220" w:rsidRDefault="00CD34BE" w:rsidP="00C51592">
            <w:pPr>
              <w:ind w:firstLine="0"/>
              <w:jc w:val="center"/>
              <w:rPr>
                <w:sz w:val="24"/>
                <w:szCs w:val="24"/>
              </w:rPr>
            </w:pPr>
            <w:r w:rsidRPr="009C1220">
              <w:rPr>
                <w:sz w:val="24"/>
                <w:szCs w:val="24"/>
              </w:rPr>
              <w:t>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30B2B6AF" w14:textId="70318898" w:rsidR="00CD34BE" w:rsidRPr="009C1220" w:rsidRDefault="00CD34BE" w:rsidP="00C51592">
            <w:pPr>
              <w:ind w:firstLine="0"/>
              <w:jc w:val="center"/>
              <w:rPr>
                <w:sz w:val="24"/>
                <w:szCs w:val="24"/>
              </w:rPr>
            </w:pPr>
            <w:r w:rsidRPr="009C1220">
              <w:rPr>
                <w:sz w:val="24"/>
                <w:szCs w:val="24"/>
              </w:rPr>
              <w:t>2</w:t>
            </w:r>
            <w:r w:rsidR="00777A6B" w:rsidRPr="009C1220">
              <w:rPr>
                <w:sz w:val="24"/>
                <w:szCs w:val="24"/>
              </w:rPr>
              <w:t>,0</w:t>
            </w:r>
          </w:p>
        </w:tc>
      </w:tr>
      <w:tr w:rsidR="00CD34BE" w:rsidRPr="009C1220" w14:paraId="738A064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4"/>
              <w:id w:val="415603975"/>
            </w:sdtPr>
            <w:sdtEndPr/>
            <w:sdtContent>
              <w:p w14:paraId="39D2B812" w14:textId="43AC3499"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58.</w:t>
                </w:r>
              </w:p>
            </w:sdtContent>
          </w:sdt>
        </w:tc>
        <w:tc>
          <w:tcPr>
            <w:tcW w:w="1516" w:type="pct"/>
            <w:tcBorders>
              <w:top w:val="single" w:sz="4" w:space="0" w:color="000000"/>
              <w:left w:val="single" w:sz="4" w:space="0" w:color="000000"/>
              <w:bottom w:val="single" w:sz="4" w:space="0" w:color="000000"/>
              <w:right w:val="single" w:sz="4" w:space="0" w:color="000000"/>
            </w:tcBorders>
          </w:tcPr>
          <w:p w14:paraId="63EC6473" w14:textId="4A99026D" w:rsidR="00CD34BE" w:rsidRPr="009C1220" w:rsidRDefault="00CD34BE" w:rsidP="007E32BC">
            <w:pPr>
              <w:ind w:firstLine="0"/>
              <w:jc w:val="left"/>
              <w:rPr>
                <w:sz w:val="24"/>
                <w:szCs w:val="24"/>
              </w:rPr>
            </w:pPr>
            <w:r w:rsidRPr="009C1220">
              <w:rPr>
                <w:sz w:val="24"/>
                <w:szCs w:val="24"/>
              </w:rPr>
              <w:t>Rata mortalității prin traumatisme</w:t>
            </w:r>
            <w:r w:rsidR="000E0719" w:rsidRPr="009C1220">
              <w:rPr>
                <w:sz w:val="24"/>
                <w:szCs w:val="24"/>
              </w:rPr>
              <w:t xml:space="preserve"> și</w:t>
            </w:r>
            <w:r w:rsidRPr="009C1220">
              <w:rPr>
                <w:sz w:val="24"/>
                <w:szCs w:val="24"/>
              </w:rPr>
              <w:t xml:space="preserve"> intoxicații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7ED68EC7" w14:textId="77777777" w:rsidR="00CD34BE" w:rsidRPr="009C1220" w:rsidRDefault="00CD34BE" w:rsidP="001F4623">
            <w:pPr>
              <w:ind w:firstLine="0"/>
              <w:jc w:val="center"/>
              <w:rPr>
                <w:sz w:val="24"/>
                <w:szCs w:val="24"/>
              </w:rPr>
            </w:pPr>
            <w:r w:rsidRPr="009C1220">
              <w:rPr>
                <w:sz w:val="24"/>
                <w:szCs w:val="24"/>
              </w:rPr>
              <w:t xml:space="preserve">Agenția Națională pentru Sănătate Publică </w:t>
            </w:r>
            <w:r w:rsidRPr="009C1220">
              <w:rPr>
                <w:sz w:val="24"/>
                <w:szCs w:val="24"/>
              </w:rPr>
              <w:lastRenderedPageBreak/>
              <w:t>(ANSP)</w:t>
            </w:r>
          </w:p>
        </w:tc>
        <w:tc>
          <w:tcPr>
            <w:tcW w:w="836" w:type="pct"/>
            <w:tcBorders>
              <w:top w:val="single" w:sz="4" w:space="0" w:color="000000"/>
              <w:left w:val="single" w:sz="4" w:space="0" w:color="000000"/>
              <w:bottom w:val="single" w:sz="4" w:space="0" w:color="000000"/>
              <w:right w:val="single" w:sz="4" w:space="0" w:color="000000"/>
            </w:tcBorders>
          </w:tcPr>
          <w:p w14:paraId="083063EE" w14:textId="77777777" w:rsidR="00CD34BE" w:rsidRPr="009C1220" w:rsidRDefault="00CD34BE" w:rsidP="004434EC">
            <w:pPr>
              <w:ind w:firstLine="0"/>
              <w:jc w:val="center"/>
              <w:rPr>
                <w:sz w:val="24"/>
                <w:szCs w:val="24"/>
              </w:rPr>
            </w:pPr>
            <w:r w:rsidRPr="009C1220">
              <w:rPr>
                <w:sz w:val="24"/>
                <w:szCs w:val="24"/>
              </w:rPr>
              <w:lastRenderedPageBreak/>
              <w:t>73,4</w:t>
            </w:r>
          </w:p>
          <w:p w14:paraId="437649D9"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2BFBE000" w14:textId="1214AD7B"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8CD357D" w14:textId="2D832E49" w:rsidR="00CD34BE" w:rsidRPr="009C1220" w:rsidRDefault="00CD34BE" w:rsidP="00C51592">
            <w:pPr>
              <w:ind w:firstLine="0"/>
              <w:jc w:val="center"/>
              <w:rPr>
                <w:sz w:val="24"/>
                <w:szCs w:val="24"/>
              </w:rPr>
            </w:pPr>
            <w:r w:rsidRPr="009C1220">
              <w:rPr>
                <w:sz w:val="24"/>
                <w:szCs w:val="24"/>
              </w:rPr>
              <w:t>40</w:t>
            </w:r>
            <w:r w:rsidR="00777A6B" w:rsidRPr="009C1220">
              <w:rPr>
                <w:sz w:val="24"/>
                <w:szCs w:val="24"/>
              </w:rPr>
              <w:t>,0</w:t>
            </w:r>
          </w:p>
        </w:tc>
      </w:tr>
      <w:tr w:rsidR="00CD34BE" w:rsidRPr="009C1220" w14:paraId="1C70A76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5"/>
              <w:id w:val="837121708"/>
            </w:sdtPr>
            <w:sdtEndPr/>
            <w:sdtContent>
              <w:p w14:paraId="111FB407" w14:textId="406A9997"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59.</w:t>
                </w:r>
              </w:p>
            </w:sdtContent>
          </w:sdt>
        </w:tc>
        <w:tc>
          <w:tcPr>
            <w:tcW w:w="1516" w:type="pct"/>
            <w:tcBorders>
              <w:top w:val="single" w:sz="4" w:space="0" w:color="000000"/>
              <w:left w:val="single" w:sz="4" w:space="0" w:color="000000"/>
              <w:bottom w:val="single" w:sz="4" w:space="0" w:color="000000"/>
              <w:right w:val="single" w:sz="4" w:space="0" w:color="000000"/>
            </w:tcBorders>
          </w:tcPr>
          <w:p w14:paraId="084A291E" w14:textId="77777777" w:rsidR="00CD34BE" w:rsidRPr="009C1220" w:rsidRDefault="00CD34BE" w:rsidP="007E32BC">
            <w:pPr>
              <w:ind w:firstLine="0"/>
              <w:jc w:val="left"/>
              <w:rPr>
                <w:sz w:val="24"/>
                <w:szCs w:val="24"/>
              </w:rPr>
            </w:pPr>
            <w:r w:rsidRPr="009C1220">
              <w:rPr>
                <w:sz w:val="24"/>
                <w:szCs w:val="24"/>
              </w:rPr>
              <w:t>Rata mortalității prin boli ale aparatului circulator, tumori maligne și boli ale aparatului digestiv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20181CB2" w14:textId="7C21FCA6" w:rsidR="00CD34BE" w:rsidRPr="009C1220" w:rsidRDefault="00CD34BE" w:rsidP="001F4623">
            <w:pPr>
              <w:ind w:firstLine="0"/>
              <w:jc w:val="center"/>
              <w:rPr>
                <w:sz w:val="24"/>
                <w:szCs w:val="24"/>
              </w:rPr>
            </w:pPr>
            <w:r w:rsidRPr="009C1220">
              <w:rPr>
                <w:sz w:val="24"/>
                <w:szCs w:val="24"/>
              </w:rPr>
              <w:t>ANSP</w:t>
            </w:r>
          </w:p>
        </w:tc>
        <w:tc>
          <w:tcPr>
            <w:tcW w:w="836" w:type="pct"/>
            <w:tcBorders>
              <w:top w:val="single" w:sz="4" w:space="0" w:color="000000"/>
              <w:left w:val="single" w:sz="4" w:space="0" w:color="000000"/>
              <w:bottom w:val="single" w:sz="4" w:space="0" w:color="000000"/>
              <w:right w:val="single" w:sz="4" w:space="0" w:color="000000"/>
            </w:tcBorders>
          </w:tcPr>
          <w:p w14:paraId="5811A65D" w14:textId="77777777" w:rsidR="00CD34BE" w:rsidRPr="009C1220" w:rsidRDefault="00CD34BE" w:rsidP="004434EC">
            <w:pPr>
              <w:ind w:firstLine="0"/>
              <w:jc w:val="center"/>
              <w:rPr>
                <w:sz w:val="24"/>
                <w:szCs w:val="24"/>
              </w:rPr>
            </w:pPr>
            <w:r w:rsidRPr="009C1220">
              <w:rPr>
                <w:sz w:val="24"/>
                <w:szCs w:val="24"/>
              </w:rPr>
              <w:t>1253,4</w:t>
            </w:r>
          </w:p>
          <w:p w14:paraId="3828257D"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7732EEDE" w14:textId="6540EBFD" w:rsidR="00CD34BE" w:rsidRPr="009C1220" w:rsidRDefault="00CD34BE" w:rsidP="00C51592">
            <w:pPr>
              <w:ind w:firstLine="0"/>
              <w:jc w:val="center"/>
              <w:rPr>
                <w:sz w:val="24"/>
                <w:szCs w:val="24"/>
              </w:rPr>
            </w:pPr>
            <w:r w:rsidRPr="009C1220">
              <w:rPr>
                <w:sz w:val="24"/>
                <w:szCs w:val="24"/>
              </w:rPr>
              <w:t>1000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802BF45" w14:textId="33FF08B4" w:rsidR="00CD34BE" w:rsidRPr="009C1220" w:rsidRDefault="00CD34BE" w:rsidP="00C51592">
            <w:pPr>
              <w:ind w:firstLine="0"/>
              <w:jc w:val="center"/>
              <w:rPr>
                <w:sz w:val="24"/>
                <w:szCs w:val="24"/>
              </w:rPr>
            </w:pPr>
            <w:r w:rsidRPr="009C1220">
              <w:rPr>
                <w:sz w:val="24"/>
                <w:szCs w:val="24"/>
              </w:rPr>
              <w:t>800</w:t>
            </w:r>
            <w:r w:rsidR="00777A6B" w:rsidRPr="009C1220">
              <w:rPr>
                <w:sz w:val="24"/>
                <w:szCs w:val="24"/>
              </w:rPr>
              <w:t>,0</w:t>
            </w:r>
          </w:p>
        </w:tc>
      </w:tr>
      <w:tr w:rsidR="00CD34BE" w:rsidRPr="009C1220" w14:paraId="5AB499C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26"/>
              <w:id w:val="-131249084"/>
            </w:sdtPr>
            <w:sdtEndPr/>
            <w:sdtContent>
              <w:p w14:paraId="28D25B68" w14:textId="5492FEAF"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60.</w:t>
                </w:r>
              </w:p>
            </w:sdtContent>
          </w:sdt>
        </w:tc>
        <w:tc>
          <w:tcPr>
            <w:tcW w:w="1516" w:type="pct"/>
            <w:tcBorders>
              <w:top w:val="single" w:sz="4" w:space="0" w:color="000000"/>
              <w:left w:val="single" w:sz="4" w:space="0" w:color="000000"/>
              <w:bottom w:val="single" w:sz="4" w:space="0" w:color="000000"/>
              <w:right w:val="single" w:sz="4" w:space="0" w:color="000000"/>
            </w:tcBorders>
          </w:tcPr>
          <w:p w14:paraId="2909617A" w14:textId="3E440647" w:rsidR="00CD34BE" w:rsidRPr="009C1220" w:rsidRDefault="00CD34BE" w:rsidP="007E32BC">
            <w:pPr>
              <w:ind w:firstLine="0"/>
              <w:jc w:val="left"/>
              <w:rPr>
                <w:sz w:val="24"/>
                <w:szCs w:val="24"/>
              </w:rPr>
            </w:pPr>
            <w:r w:rsidRPr="009C1220">
              <w:rPr>
                <w:sz w:val="24"/>
                <w:szCs w:val="24"/>
              </w:rPr>
              <w:t xml:space="preserve">Rata totală a nașterilor timpurii la 1000 de femei </w:t>
            </w:r>
            <w:r w:rsidR="000E0719" w:rsidRPr="009C1220">
              <w:rPr>
                <w:sz w:val="24"/>
                <w:szCs w:val="24"/>
              </w:rPr>
              <w:t>cu</w:t>
            </w:r>
            <w:r w:rsidRPr="009C1220">
              <w:rPr>
                <w:sz w:val="24"/>
                <w:szCs w:val="24"/>
              </w:rPr>
              <w:t xml:space="preserve"> vârst</w:t>
            </w:r>
            <w:r w:rsidR="000E0719" w:rsidRPr="009C1220">
              <w:rPr>
                <w:sz w:val="24"/>
                <w:szCs w:val="24"/>
              </w:rPr>
              <w:t>e</w:t>
            </w:r>
            <w:r w:rsidRPr="009C1220">
              <w:rPr>
                <w:sz w:val="24"/>
                <w:szCs w:val="24"/>
              </w:rPr>
              <w:t xml:space="preserve"> </w:t>
            </w:r>
            <w:r w:rsidR="000E0719" w:rsidRPr="009C1220">
              <w:rPr>
                <w:sz w:val="24"/>
                <w:szCs w:val="24"/>
              </w:rPr>
              <w:t>cuprinse între 15–19 ani</w:t>
            </w:r>
          </w:p>
        </w:tc>
        <w:tc>
          <w:tcPr>
            <w:tcW w:w="834" w:type="pct"/>
            <w:tcBorders>
              <w:top w:val="single" w:sz="4" w:space="0" w:color="000000"/>
              <w:left w:val="single" w:sz="4" w:space="0" w:color="000000"/>
              <w:bottom w:val="single" w:sz="4" w:space="0" w:color="000000"/>
              <w:right w:val="single" w:sz="4" w:space="0" w:color="000000"/>
            </w:tcBorders>
          </w:tcPr>
          <w:p w14:paraId="67ED3DBD"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13667340" w14:textId="77777777" w:rsidR="00CD34BE" w:rsidRPr="009C1220" w:rsidRDefault="00CD34BE" w:rsidP="004434EC">
            <w:pPr>
              <w:ind w:firstLine="0"/>
              <w:jc w:val="center"/>
              <w:rPr>
                <w:sz w:val="24"/>
                <w:szCs w:val="24"/>
              </w:rPr>
            </w:pPr>
            <w:r w:rsidRPr="009C1220">
              <w:rPr>
                <w:sz w:val="24"/>
                <w:szCs w:val="24"/>
              </w:rPr>
              <w:t>26,19</w:t>
            </w:r>
          </w:p>
          <w:p w14:paraId="5C600DD4" w14:textId="77777777" w:rsidR="00CD34BE" w:rsidRPr="009C1220" w:rsidRDefault="00CD34BE" w:rsidP="004434EC">
            <w:pPr>
              <w:ind w:firstLine="0"/>
              <w:jc w:val="center"/>
              <w:rPr>
                <w:sz w:val="24"/>
                <w:szCs w:val="24"/>
              </w:rPr>
            </w:pPr>
            <w:r w:rsidRPr="009C1220">
              <w:rPr>
                <w:sz w:val="24"/>
                <w:szCs w:val="24"/>
              </w:rPr>
              <w:t xml:space="preserve">(2021) </w:t>
            </w:r>
          </w:p>
        </w:tc>
        <w:tc>
          <w:tcPr>
            <w:tcW w:w="757" w:type="pct"/>
            <w:tcBorders>
              <w:top w:val="single" w:sz="4" w:space="0" w:color="000000"/>
              <w:left w:val="single" w:sz="4" w:space="0" w:color="000000"/>
              <w:bottom w:val="single" w:sz="4" w:space="0" w:color="000000"/>
              <w:right w:val="single" w:sz="4" w:space="0" w:color="000000"/>
            </w:tcBorders>
          </w:tcPr>
          <w:p w14:paraId="6BFF64F7" w14:textId="7CF10B98" w:rsidR="00CD34BE" w:rsidRPr="009C1220" w:rsidRDefault="00CD34BE" w:rsidP="00C51592">
            <w:pPr>
              <w:ind w:firstLine="0"/>
              <w:jc w:val="center"/>
              <w:rPr>
                <w:sz w:val="24"/>
                <w:szCs w:val="24"/>
              </w:rPr>
            </w:pPr>
            <w:r w:rsidRPr="009C1220">
              <w:rPr>
                <w:sz w:val="24"/>
                <w:szCs w:val="24"/>
              </w:rPr>
              <w:t>15</w:t>
            </w:r>
            <w:r w:rsidR="00777A6B" w:rsidRPr="009C1220">
              <w:rPr>
                <w:sz w:val="24"/>
                <w:szCs w:val="24"/>
              </w:rPr>
              <w:t>,0</w:t>
            </w:r>
            <w:r w:rsidRPr="009C1220">
              <w:rPr>
                <w:sz w:val="24"/>
                <w:szCs w:val="24"/>
              </w:rPr>
              <w:t xml:space="preserve"> </w:t>
            </w:r>
          </w:p>
        </w:tc>
        <w:tc>
          <w:tcPr>
            <w:tcW w:w="742" w:type="pct"/>
            <w:tcBorders>
              <w:top w:val="single" w:sz="4" w:space="0" w:color="000000"/>
              <w:left w:val="single" w:sz="4" w:space="0" w:color="000000"/>
              <w:bottom w:val="single" w:sz="4" w:space="0" w:color="000000"/>
              <w:right w:val="single" w:sz="4" w:space="0" w:color="000000"/>
            </w:tcBorders>
          </w:tcPr>
          <w:p w14:paraId="3FD14799" w14:textId="6B65B421" w:rsidR="00CD34BE" w:rsidRPr="009C1220" w:rsidRDefault="00CD34BE" w:rsidP="00C51592">
            <w:pPr>
              <w:ind w:firstLine="0"/>
              <w:jc w:val="center"/>
              <w:rPr>
                <w:sz w:val="24"/>
                <w:szCs w:val="24"/>
              </w:rPr>
            </w:pPr>
            <w:r w:rsidRPr="009C1220">
              <w:rPr>
                <w:sz w:val="24"/>
                <w:szCs w:val="24"/>
              </w:rPr>
              <w:t>9</w:t>
            </w:r>
            <w:r w:rsidR="00777A6B" w:rsidRPr="009C1220">
              <w:rPr>
                <w:sz w:val="24"/>
                <w:szCs w:val="24"/>
              </w:rPr>
              <w:t>,0</w:t>
            </w:r>
          </w:p>
        </w:tc>
      </w:tr>
      <w:tr w:rsidR="00CD34BE" w:rsidRPr="009C1220" w14:paraId="30532B95"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5D7BBE3B" w14:textId="7495E486" w:rsidR="00CD34BE" w:rsidRPr="009C1220" w:rsidRDefault="00CD34BE" w:rsidP="00C622B9">
            <w:pPr>
              <w:pBdr>
                <w:top w:val="nil"/>
                <w:left w:val="nil"/>
                <w:bottom w:val="nil"/>
                <w:right w:val="nil"/>
                <w:between w:val="nil"/>
              </w:pBdr>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6F3DC8F4" w14:textId="0F16B120"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Obiectivul general 6. Un sistem de protecție socială solid și incluziv</w:t>
            </w:r>
          </w:p>
        </w:tc>
      </w:tr>
      <w:tr w:rsidR="00CD34BE" w:rsidRPr="009C1220" w14:paraId="142CFDD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41"/>
              <w:id w:val="-1191758037"/>
            </w:sdtPr>
            <w:sdtEndPr/>
            <w:sdtContent>
              <w:p w14:paraId="01BBBF2F" w14:textId="0A8E7928" w:rsidR="00CD34BE" w:rsidRPr="009C1220" w:rsidRDefault="00931B5E" w:rsidP="00931B5E">
                <w:pPr>
                  <w:pBdr>
                    <w:top w:val="nil"/>
                    <w:left w:val="nil"/>
                    <w:bottom w:val="nil"/>
                    <w:right w:val="nil"/>
                    <w:between w:val="nil"/>
                  </w:pBdr>
                  <w:ind w:firstLine="0"/>
                  <w:jc w:val="center"/>
                  <w:rPr>
                    <w:color w:val="000000"/>
                    <w:sz w:val="24"/>
                    <w:szCs w:val="24"/>
                  </w:rPr>
                </w:pPr>
                <w:r w:rsidRPr="009C1220">
                  <w:rPr>
                    <w:sz w:val="24"/>
                    <w:szCs w:val="24"/>
                  </w:rPr>
                  <w:t>61</w:t>
                </w:r>
              </w:p>
            </w:sdtContent>
          </w:sdt>
        </w:tc>
        <w:tc>
          <w:tcPr>
            <w:tcW w:w="1516" w:type="pct"/>
            <w:tcBorders>
              <w:top w:val="single" w:sz="4" w:space="0" w:color="000000"/>
              <w:left w:val="single" w:sz="4" w:space="0" w:color="000000"/>
              <w:bottom w:val="single" w:sz="4" w:space="0" w:color="000000"/>
              <w:right w:val="single" w:sz="4" w:space="0" w:color="000000"/>
            </w:tcBorders>
          </w:tcPr>
          <w:p w14:paraId="1AA22F90" w14:textId="1F019E82" w:rsidR="00CD34BE" w:rsidRPr="009C1220" w:rsidRDefault="00CD34BE" w:rsidP="007E32BC">
            <w:pPr>
              <w:ind w:firstLine="0"/>
              <w:jc w:val="left"/>
              <w:rPr>
                <w:sz w:val="24"/>
                <w:szCs w:val="24"/>
              </w:rPr>
            </w:pPr>
            <w:r w:rsidRPr="009C1220">
              <w:rPr>
                <w:sz w:val="24"/>
                <w:szCs w:val="24"/>
              </w:rPr>
              <w:t xml:space="preserve">Ponderea populației încadrate în sistemul </w:t>
            </w:r>
            <w:r w:rsidR="00435A84" w:rsidRPr="009C1220">
              <w:rPr>
                <w:sz w:val="24"/>
                <w:szCs w:val="24"/>
              </w:rPr>
              <w:t xml:space="preserve">de </w:t>
            </w:r>
            <w:r w:rsidRPr="009C1220">
              <w:rPr>
                <w:sz w:val="24"/>
                <w:szCs w:val="24"/>
              </w:rPr>
              <w:t xml:space="preserve">asigurări obligatorii de asistență </w:t>
            </w:r>
            <w:r w:rsidR="00435A84" w:rsidRPr="009C1220">
              <w:rPr>
                <w:sz w:val="24"/>
                <w:szCs w:val="24"/>
              </w:rPr>
              <w:t>medical</w:t>
            </w:r>
            <w:r w:rsidR="004A20D3" w:rsidRPr="009C1220">
              <w:rPr>
                <w:sz w:val="24"/>
                <w:szCs w:val="24"/>
              </w:rPr>
              <w:t>ă</w:t>
            </w:r>
            <w:r w:rsidR="00435A84"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5B0777B6" w14:textId="77777777" w:rsidR="00CD34BE" w:rsidRPr="009C1220" w:rsidRDefault="00CD34BE" w:rsidP="001F4623">
            <w:pPr>
              <w:ind w:firstLine="0"/>
              <w:jc w:val="center"/>
              <w:rPr>
                <w:sz w:val="24"/>
                <w:szCs w:val="24"/>
              </w:rPr>
            </w:pPr>
            <w:r w:rsidRPr="009C1220">
              <w:rPr>
                <w:sz w:val="24"/>
                <w:szCs w:val="24"/>
              </w:rPr>
              <w:t>Compania Națională de Asigurări în Medicină</w:t>
            </w:r>
          </w:p>
          <w:p w14:paraId="48886E23" w14:textId="77777777" w:rsidR="00CD34BE" w:rsidRPr="009C1220" w:rsidRDefault="00CD34BE" w:rsidP="001F4623">
            <w:pPr>
              <w:ind w:firstLine="0"/>
              <w:jc w:val="center"/>
              <w:rPr>
                <w:sz w:val="24"/>
                <w:szCs w:val="24"/>
              </w:rPr>
            </w:pPr>
            <w:r w:rsidRPr="009C1220">
              <w:rPr>
                <w:sz w:val="24"/>
                <w:szCs w:val="24"/>
              </w:rPr>
              <w:t>(CNAM)</w:t>
            </w:r>
          </w:p>
        </w:tc>
        <w:tc>
          <w:tcPr>
            <w:tcW w:w="836" w:type="pct"/>
            <w:tcBorders>
              <w:top w:val="single" w:sz="4" w:space="0" w:color="000000"/>
              <w:left w:val="single" w:sz="4" w:space="0" w:color="000000"/>
              <w:bottom w:val="single" w:sz="4" w:space="0" w:color="000000"/>
              <w:right w:val="single" w:sz="4" w:space="0" w:color="000000"/>
            </w:tcBorders>
          </w:tcPr>
          <w:p w14:paraId="34F61992" w14:textId="77777777" w:rsidR="00CD34BE" w:rsidRPr="009C1220" w:rsidRDefault="00CD34BE" w:rsidP="004434EC">
            <w:pPr>
              <w:ind w:firstLine="0"/>
              <w:jc w:val="center"/>
              <w:rPr>
                <w:sz w:val="24"/>
                <w:szCs w:val="24"/>
              </w:rPr>
            </w:pPr>
            <w:r w:rsidRPr="009C1220">
              <w:rPr>
                <w:sz w:val="24"/>
                <w:szCs w:val="24"/>
              </w:rPr>
              <w:t>87,8</w:t>
            </w:r>
          </w:p>
          <w:p w14:paraId="603FBC3F"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08259E4C" w14:textId="13815271" w:rsidR="00CD34BE" w:rsidRPr="009C1220" w:rsidRDefault="00CD34BE" w:rsidP="00C51592">
            <w:pPr>
              <w:ind w:firstLine="0"/>
              <w:jc w:val="center"/>
              <w:rPr>
                <w:sz w:val="24"/>
                <w:szCs w:val="24"/>
              </w:rPr>
            </w:pPr>
            <w:r w:rsidRPr="009C1220">
              <w:rPr>
                <w:sz w:val="24"/>
                <w:szCs w:val="24"/>
              </w:rPr>
              <w:t>90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2636822F" w14:textId="4D53EF17" w:rsidR="00CD34BE" w:rsidRPr="009C1220" w:rsidRDefault="00CD34BE" w:rsidP="00C51592">
            <w:pPr>
              <w:ind w:firstLine="0"/>
              <w:jc w:val="center"/>
              <w:rPr>
                <w:sz w:val="24"/>
                <w:szCs w:val="24"/>
              </w:rPr>
            </w:pPr>
            <w:r w:rsidRPr="009C1220">
              <w:rPr>
                <w:sz w:val="24"/>
                <w:szCs w:val="24"/>
              </w:rPr>
              <w:t>92</w:t>
            </w:r>
            <w:r w:rsidR="00777A6B" w:rsidRPr="009C1220">
              <w:rPr>
                <w:sz w:val="24"/>
                <w:szCs w:val="24"/>
              </w:rPr>
              <w:t>,0</w:t>
            </w:r>
          </w:p>
        </w:tc>
      </w:tr>
      <w:tr w:rsidR="00CD34BE" w:rsidRPr="009C1220" w14:paraId="4DD2C8BF"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42"/>
              <w:id w:val="238216536"/>
            </w:sdtPr>
            <w:sdtEndPr/>
            <w:sdtContent>
              <w:p w14:paraId="1D1421B7" w14:textId="69FA8D5A"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62.</w:t>
                </w:r>
              </w:p>
            </w:sdtContent>
          </w:sdt>
        </w:tc>
        <w:tc>
          <w:tcPr>
            <w:tcW w:w="1516" w:type="pct"/>
            <w:tcBorders>
              <w:top w:val="single" w:sz="4" w:space="0" w:color="000000"/>
              <w:left w:val="single" w:sz="4" w:space="0" w:color="000000"/>
              <w:bottom w:val="single" w:sz="4" w:space="0" w:color="000000"/>
              <w:right w:val="single" w:sz="4" w:space="0" w:color="000000"/>
            </w:tcBorders>
          </w:tcPr>
          <w:p w14:paraId="285E2AD2" w14:textId="77777777" w:rsidR="00CD34BE" w:rsidRPr="009C1220" w:rsidRDefault="00CD34BE" w:rsidP="007E32BC">
            <w:pPr>
              <w:ind w:firstLine="0"/>
              <w:jc w:val="left"/>
              <w:rPr>
                <w:sz w:val="24"/>
                <w:szCs w:val="24"/>
              </w:rPr>
            </w:pPr>
            <w:r w:rsidRPr="009C1220">
              <w:rPr>
                <w:sz w:val="24"/>
                <w:szCs w:val="24"/>
              </w:rPr>
              <w:t>Coraportul dintre pensia medie pentru limită de vârstă şi câștigul salarial mediu lunar nominal brut, %</w:t>
            </w:r>
          </w:p>
        </w:tc>
        <w:tc>
          <w:tcPr>
            <w:tcW w:w="834" w:type="pct"/>
            <w:tcBorders>
              <w:top w:val="single" w:sz="4" w:space="0" w:color="000000"/>
              <w:left w:val="single" w:sz="4" w:space="0" w:color="000000"/>
              <w:bottom w:val="single" w:sz="4" w:space="0" w:color="000000"/>
              <w:right w:val="single" w:sz="4" w:space="0" w:color="000000"/>
            </w:tcBorders>
          </w:tcPr>
          <w:p w14:paraId="3F9D7CC0"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17C7B003" w14:textId="77777777" w:rsidR="00CD34BE" w:rsidRPr="009C1220" w:rsidRDefault="00CD34BE" w:rsidP="004434EC">
            <w:pPr>
              <w:ind w:firstLine="0"/>
              <w:jc w:val="center"/>
              <w:rPr>
                <w:sz w:val="24"/>
                <w:szCs w:val="24"/>
              </w:rPr>
            </w:pPr>
            <w:r w:rsidRPr="009C1220">
              <w:rPr>
                <w:sz w:val="24"/>
                <w:szCs w:val="24"/>
              </w:rPr>
              <w:t>28,9</w:t>
            </w:r>
          </w:p>
          <w:p w14:paraId="62B829E5"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4E2C28FB" w14:textId="77777777" w:rsidR="00CD34BE" w:rsidRPr="009C1220" w:rsidRDefault="00CD34BE" w:rsidP="00C51592">
            <w:pPr>
              <w:ind w:firstLine="0"/>
              <w:jc w:val="center"/>
              <w:rPr>
                <w:sz w:val="24"/>
                <w:szCs w:val="24"/>
              </w:rPr>
            </w:pPr>
            <w:r w:rsidRPr="009C1220">
              <w:rPr>
                <w:sz w:val="24"/>
                <w:szCs w:val="24"/>
              </w:rPr>
              <w:t>30,0</w:t>
            </w:r>
          </w:p>
        </w:tc>
        <w:tc>
          <w:tcPr>
            <w:tcW w:w="742" w:type="pct"/>
            <w:tcBorders>
              <w:top w:val="single" w:sz="4" w:space="0" w:color="000000"/>
              <w:left w:val="single" w:sz="4" w:space="0" w:color="000000"/>
              <w:bottom w:val="single" w:sz="4" w:space="0" w:color="000000"/>
              <w:right w:val="single" w:sz="4" w:space="0" w:color="000000"/>
            </w:tcBorders>
          </w:tcPr>
          <w:p w14:paraId="0F2D0984" w14:textId="77777777" w:rsidR="00CD34BE" w:rsidRPr="009C1220" w:rsidRDefault="00CD34BE" w:rsidP="00C51592">
            <w:pPr>
              <w:ind w:firstLine="0"/>
              <w:jc w:val="center"/>
              <w:rPr>
                <w:sz w:val="24"/>
                <w:szCs w:val="24"/>
              </w:rPr>
            </w:pPr>
            <w:r w:rsidRPr="009C1220">
              <w:rPr>
                <w:sz w:val="24"/>
                <w:szCs w:val="24"/>
              </w:rPr>
              <w:t>35,0</w:t>
            </w:r>
          </w:p>
        </w:tc>
      </w:tr>
      <w:tr w:rsidR="00CD34BE" w:rsidRPr="009C1220" w14:paraId="7A783D2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43"/>
              <w:id w:val="-1250579675"/>
            </w:sdtPr>
            <w:sdtEndPr/>
            <w:sdtContent>
              <w:p w14:paraId="2A6C1F47" w14:textId="0282CC9A"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63.</w:t>
                </w:r>
              </w:p>
            </w:sdtContent>
          </w:sdt>
        </w:tc>
        <w:tc>
          <w:tcPr>
            <w:tcW w:w="1516" w:type="pct"/>
            <w:tcBorders>
              <w:top w:val="single" w:sz="4" w:space="0" w:color="000000"/>
              <w:left w:val="single" w:sz="4" w:space="0" w:color="000000"/>
              <w:bottom w:val="single" w:sz="4" w:space="0" w:color="000000"/>
              <w:right w:val="single" w:sz="4" w:space="0" w:color="000000"/>
            </w:tcBorders>
          </w:tcPr>
          <w:p w14:paraId="10F8C31C" w14:textId="77777777" w:rsidR="00CD34BE" w:rsidRPr="009C1220" w:rsidRDefault="00CD34BE" w:rsidP="007E32BC">
            <w:pPr>
              <w:ind w:firstLine="0"/>
              <w:jc w:val="left"/>
              <w:rPr>
                <w:sz w:val="24"/>
                <w:szCs w:val="24"/>
              </w:rPr>
            </w:pPr>
            <w:r w:rsidRPr="009C1220">
              <w:rPr>
                <w:sz w:val="24"/>
                <w:szCs w:val="24"/>
              </w:rPr>
              <w:t>Coraportul dintre pensia medie pentru limită de vârstă şi minimul de existență pentru pensionari, %</w:t>
            </w:r>
          </w:p>
        </w:tc>
        <w:tc>
          <w:tcPr>
            <w:tcW w:w="834" w:type="pct"/>
            <w:tcBorders>
              <w:top w:val="single" w:sz="4" w:space="0" w:color="000000"/>
              <w:left w:val="single" w:sz="4" w:space="0" w:color="000000"/>
              <w:bottom w:val="single" w:sz="4" w:space="0" w:color="000000"/>
              <w:right w:val="single" w:sz="4" w:space="0" w:color="000000"/>
            </w:tcBorders>
          </w:tcPr>
          <w:p w14:paraId="3261B442"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694D0C75" w14:textId="77777777" w:rsidR="00CD34BE" w:rsidRPr="009C1220" w:rsidRDefault="00CD34BE" w:rsidP="004434EC">
            <w:pPr>
              <w:ind w:firstLine="0"/>
              <w:jc w:val="center"/>
              <w:rPr>
                <w:sz w:val="24"/>
                <w:szCs w:val="24"/>
              </w:rPr>
            </w:pPr>
            <w:r w:rsidRPr="009C1220">
              <w:rPr>
                <w:sz w:val="24"/>
                <w:szCs w:val="24"/>
              </w:rPr>
              <w:t>143,3</w:t>
            </w:r>
          </w:p>
          <w:p w14:paraId="4BE3E575"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00E68423" w14:textId="77777777" w:rsidR="00CD34BE" w:rsidRPr="009C1220" w:rsidRDefault="00CD34BE" w:rsidP="00C51592">
            <w:pPr>
              <w:ind w:firstLine="0"/>
              <w:jc w:val="center"/>
              <w:rPr>
                <w:sz w:val="24"/>
                <w:szCs w:val="24"/>
              </w:rPr>
            </w:pPr>
            <w:r w:rsidRPr="009C1220">
              <w:rPr>
                <w:sz w:val="24"/>
                <w:szCs w:val="24"/>
              </w:rPr>
              <w:t>155,0</w:t>
            </w:r>
          </w:p>
        </w:tc>
        <w:tc>
          <w:tcPr>
            <w:tcW w:w="742" w:type="pct"/>
            <w:tcBorders>
              <w:top w:val="single" w:sz="4" w:space="0" w:color="000000"/>
              <w:left w:val="single" w:sz="4" w:space="0" w:color="000000"/>
              <w:bottom w:val="single" w:sz="4" w:space="0" w:color="000000"/>
              <w:right w:val="single" w:sz="4" w:space="0" w:color="000000"/>
            </w:tcBorders>
          </w:tcPr>
          <w:p w14:paraId="2667E2E5" w14:textId="77777777" w:rsidR="00CD34BE" w:rsidRPr="009C1220" w:rsidRDefault="00CD34BE" w:rsidP="00C51592">
            <w:pPr>
              <w:ind w:firstLine="0"/>
              <w:jc w:val="center"/>
              <w:rPr>
                <w:sz w:val="24"/>
                <w:szCs w:val="24"/>
              </w:rPr>
            </w:pPr>
            <w:r w:rsidRPr="009C1220">
              <w:rPr>
                <w:sz w:val="24"/>
                <w:szCs w:val="24"/>
              </w:rPr>
              <w:t>170,0</w:t>
            </w:r>
          </w:p>
        </w:tc>
      </w:tr>
      <w:tr w:rsidR="00CD34BE" w:rsidRPr="009C1220" w14:paraId="2A8C004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1CF4EA8" w14:textId="6EEFE00C"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64.</w:t>
            </w:r>
          </w:p>
        </w:tc>
        <w:tc>
          <w:tcPr>
            <w:tcW w:w="1516" w:type="pct"/>
            <w:tcBorders>
              <w:top w:val="single" w:sz="4" w:space="0" w:color="000000"/>
              <w:left w:val="single" w:sz="4" w:space="0" w:color="000000"/>
              <w:bottom w:val="single" w:sz="4" w:space="0" w:color="000000"/>
              <w:right w:val="single" w:sz="4" w:space="0" w:color="000000"/>
            </w:tcBorders>
          </w:tcPr>
          <w:p w14:paraId="390975E6" w14:textId="19B760B0" w:rsidR="00CD34BE" w:rsidRPr="009C1220" w:rsidRDefault="00CD34BE" w:rsidP="007E32BC">
            <w:pPr>
              <w:ind w:firstLine="0"/>
              <w:jc w:val="left"/>
              <w:rPr>
                <w:sz w:val="24"/>
                <w:szCs w:val="24"/>
              </w:rPr>
            </w:pPr>
            <w:r w:rsidRPr="009C1220">
              <w:rPr>
                <w:sz w:val="24"/>
                <w:szCs w:val="24"/>
              </w:rPr>
              <w:t>Acoperirea populației celei mai sărace (</w:t>
            </w:r>
            <w:r w:rsidR="00435A84" w:rsidRPr="009C1220">
              <w:rPr>
                <w:sz w:val="24"/>
                <w:szCs w:val="24"/>
              </w:rPr>
              <w:t xml:space="preserve">care constituie </w:t>
            </w:r>
            <w:r w:rsidRPr="009C1220">
              <w:rPr>
                <w:sz w:val="24"/>
                <w:szCs w:val="24"/>
              </w:rPr>
              <w:t>20%</w:t>
            </w:r>
            <w:r w:rsidR="00435A84" w:rsidRPr="009C1220">
              <w:rPr>
                <w:sz w:val="24"/>
                <w:szCs w:val="24"/>
              </w:rPr>
              <w:t xml:space="preserve"> din totalul populației</w:t>
            </w:r>
            <w:r w:rsidRPr="009C1220">
              <w:rPr>
                <w:sz w:val="24"/>
                <w:szCs w:val="24"/>
              </w:rPr>
              <w:t>) cu prestații de ajutor social, %</w:t>
            </w:r>
          </w:p>
        </w:tc>
        <w:tc>
          <w:tcPr>
            <w:tcW w:w="834" w:type="pct"/>
            <w:tcBorders>
              <w:top w:val="single" w:sz="4" w:space="0" w:color="000000"/>
              <w:left w:val="single" w:sz="4" w:space="0" w:color="000000"/>
              <w:bottom w:val="single" w:sz="4" w:space="0" w:color="000000"/>
              <w:right w:val="single" w:sz="4" w:space="0" w:color="000000"/>
            </w:tcBorders>
          </w:tcPr>
          <w:p w14:paraId="3AFCBD90"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0D012252" w14:textId="77777777" w:rsidR="00CD34BE" w:rsidRPr="009C1220" w:rsidRDefault="00CD34BE" w:rsidP="004434EC">
            <w:pPr>
              <w:ind w:firstLine="0"/>
              <w:jc w:val="center"/>
              <w:rPr>
                <w:sz w:val="24"/>
                <w:szCs w:val="24"/>
              </w:rPr>
            </w:pPr>
            <w:r w:rsidRPr="009C1220">
              <w:rPr>
                <w:sz w:val="24"/>
                <w:szCs w:val="24"/>
              </w:rPr>
              <w:t>10,7</w:t>
            </w:r>
          </w:p>
          <w:p w14:paraId="7F8E5191"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1DC2735" w14:textId="14B0E51B" w:rsidR="00CD34BE" w:rsidRPr="009C1220" w:rsidRDefault="00CD34BE" w:rsidP="00C51592">
            <w:pPr>
              <w:ind w:firstLine="0"/>
              <w:jc w:val="center"/>
              <w:rPr>
                <w:sz w:val="24"/>
                <w:szCs w:val="24"/>
              </w:rPr>
            </w:pPr>
            <w:r w:rsidRPr="009C1220">
              <w:rPr>
                <w:sz w:val="24"/>
                <w:szCs w:val="24"/>
              </w:rPr>
              <w:t>25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45D8D5B9" w14:textId="1A3396EC" w:rsidR="00CD34BE" w:rsidRPr="009C1220" w:rsidRDefault="00CD34BE" w:rsidP="00C51592">
            <w:pPr>
              <w:ind w:firstLine="0"/>
              <w:jc w:val="center"/>
              <w:rPr>
                <w:sz w:val="24"/>
                <w:szCs w:val="24"/>
              </w:rPr>
            </w:pPr>
            <w:r w:rsidRPr="009C1220">
              <w:rPr>
                <w:sz w:val="24"/>
                <w:szCs w:val="24"/>
              </w:rPr>
              <w:t>35</w:t>
            </w:r>
            <w:r w:rsidR="00777A6B" w:rsidRPr="009C1220">
              <w:rPr>
                <w:sz w:val="24"/>
                <w:szCs w:val="24"/>
              </w:rPr>
              <w:t>,0</w:t>
            </w:r>
          </w:p>
        </w:tc>
      </w:tr>
      <w:tr w:rsidR="00CD34BE" w:rsidRPr="009C1220" w14:paraId="154BB10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7F2CCF3" w14:textId="03731DBB"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65.</w:t>
            </w:r>
          </w:p>
        </w:tc>
        <w:tc>
          <w:tcPr>
            <w:tcW w:w="1516" w:type="pct"/>
            <w:tcBorders>
              <w:top w:val="single" w:sz="4" w:space="0" w:color="000000"/>
              <w:left w:val="single" w:sz="4" w:space="0" w:color="000000"/>
              <w:bottom w:val="single" w:sz="4" w:space="0" w:color="000000"/>
              <w:right w:val="single" w:sz="4" w:space="0" w:color="000000"/>
            </w:tcBorders>
          </w:tcPr>
          <w:p w14:paraId="18AD727A" w14:textId="2D5251C7" w:rsidR="00CD34BE" w:rsidRPr="009C1220" w:rsidRDefault="00CD34BE" w:rsidP="007E32BC">
            <w:pPr>
              <w:ind w:firstLine="0"/>
              <w:jc w:val="left"/>
              <w:rPr>
                <w:sz w:val="24"/>
                <w:szCs w:val="24"/>
              </w:rPr>
            </w:pPr>
            <w:r w:rsidRPr="009C1220">
              <w:rPr>
                <w:sz w:val="24"/>
                <w:szCs w:val="24"/>
              </w:rPr>
              <w:t xml:space="preserve">Ponderea serviciilor sociale în bugetul </w:t>
            </w:r>
            <w:r w:rsidR="00435A84" w:rsidRPr="009C1220">
              <w:rPr>
                <w:sz w:val="24"/>
                <w:szCs w:val="24"/>
              </w:rPr>
              <w:t xml:space="preserve">alocat </w:t>
            </w:r>
            <w:r w:rsidRPr="009C1220">
              <w:rPr>
                <w:sz w:val="24"/>
                <w:szCs w:val="24"/>
              </w:rPr>
              <w:t>protecției sociale, %</w:t>
            </w:r>
          </w:p>
        </w:tc>
        <w:tc>
          <w:tcPr>
            <w:tcW w:w="834" w:type="pct"/>
            <w:tcBorders>
              <w:top w:val="single" w:sz="4" w:space="0" w:color="000000"/>
              <w:left w:val="single" w:sz="4" w:space="0" w:color="000000"/>
              <w:bottom w:val="single" w:sz="4" w:space="0" w:color="000000"/>
              <w:right w:val="single" w:sz="4" w:space="0" w:color="000000"/>
            </w:tcBorders>
          </w:tcPr>
          <w:p w14:paraId="510D70E2" w14:textId="77777777" w:rsidR="00CD34BE" w:rsidRPr="009C1220" w:rsidRDefault="00CD34BE" w:rsidP="001F4623">
            <w:pPr>
              <w:ind w:firstLine="0"/>
              <w:jc w:val="center"/>
              <w:rPr>
                <w:sz w:val="24"/>
                <w:szCs w:val="24"/>
              </w:rPr>
            </w:pPr>
            <w:r w:rsidRPr="009C1220">
              <w:rPr>
                <w:sz w:val="24"/>
                <w:szCs w:val="24"/>
              </w:rPr>
              <w:t>MMPS</w:t>
            </w:r>
          </w:p>
        </w:tc>
        <w:tc>
          <w:tcPr>
            <w:tcW w:w="836" w:type="pct"/>
            <w:tcBorders>
              <w:top w:val="single" w:sz="4" w:space="0" w:color="000000"/>
              <w:left w:val="single" w:sz="4" w:space="0" w:color="000000"/>
              <w:bottom w:val="single" w:sz="4" w:space="0" w:color="000000"/>
              <w:right w:val="single" w:sz="4" w:space="0" w:color="000000"/>
            </w:tcBorders>
          </w:tcPr>
          <w:p w14:paraId="0BB081A5" w14:textId="77777777" w:rsidR="00CD34BE" w:rsidRPr="009C1220" w:rsidRDefault="00CD34BE" w:rsidP="004434EC">
            <w:pPr>
              <w:ind w:firstLine="0"/>
              <w:jc w:val="center"/>
              <w:rPr>
                <w:sz w:val="24"/>
                <w:szCs w:val="24"/>
              </w:rPr>
            </w:pPr>
            <w:r w:rsidRPr="009C1220">
              <w:rPr>
                <w:sz w:val="24"/>
                <w:szCs w:val="24"/>
              </w:rPr>
              <w:t xml:space="preserve">4,7 </w:t>
            </w:r>
          </w:p>
          <w:p w14:paraId="0D6A4DDE" w14:textId="77777777" w:rsidR="00CD34BE" w:rsidRPr="009C1220" w:rsidRDefault="00CD34BE" w:rsidP="004434EC">
            <w:pPr>
              <w:ind w:firstLine="0"/>
              <w:jc w:val="center"/>
              <w:rPr>
                <w:sz w:val="24"/>
                <w:szCs w:val="24"/>
              </w:rPr>
            </w:pPr>
            <w:r w:rsidRPr="009C1220">
              <w:rPr>
                <w:sz w:val="24"/>
                <w:szCs w:val="24"/>
              </w:rPr>
              <w:t>(2022)</w:t>
            </w:r>
          </w:p>
        </w:tc>
        <w:tc>
          <w:tcPr>
            <w:tcW w:w="757" w:type="pct"/>
            <w:tcBorders>
              <w:top w:val="single" w:sz="4" w:space="0" w:color="000000"/>
              <w:left w:val="single" w:sz="4" w:space="0" w:color="000000"/>
              <w:bottom w:val="single" w:sz="4" w:space="0" w:color="000000"/>
              <w:right w:val="single" w:sz="4" w:space="0" w:color="000000"/>
            </w:tcBorders>
          </w:tcPr>
          <w:p w14:paraId="4239F698" w14:textId="77777777" w:rsidR="00CD34BE" w:rsidRPr="009C1220" w:rsidRDefault="00CD34BE" w:rsidP="00C51592">
            <w:pPr>
              <w:ind w:firstLine="0"/>
              <w:jc w:val="center"/>
              <w:rPr>
                <w:sz w:val="24"/>
                <w:szCs w:val="24"/>
              </w:rPr>
            </w:pPr>
            <w:r w:rsidRPr="009C1220">
              <w:rPr>
                <w:sz w:val="24"/>
                <w:szCs w:val="24"/>
              </w:rPr>
              <w:t>6,5</w:t>
            </w:r>
          </w:p>
        </w:tc>
        <w:tc>
          <w:tcPr>
            <w:tcW w:w="742" w:type="pct"/>
            <w:tcBorders>
              <w:top w:val="single" w:sz="4" w:space="0" w:color="000000"/>
              <w:left w:val="single" w:sz="4" w:space="0" w:color="000000"/>
              <w:bottom w:val="single" w:sz="4" w:space="0" w:color="000000"/>
              <w:right w:val="single" w:sz="4" w:space="0" w:color="000000"/>
            </w:tcBorders>
          </w:tcPr>
          <w:p w14:paraId="44B600DB" w14:textId="77777777" w:rsidR="00CD34BE" w:rsidRPr="009C1220" w:rsidRDefault="00CD34BE" w:rsidP="00C51592">
            <w:pPr>
              <w:ind w:firstLine="0"/>
              <w:jc w:val="center"/>
              <w:rPr>
                <w:sz w:val="24"/>
                <w:szCs w:val="24"/>
              </w:rPr>
            </w:pPr>
            <w:r w:rsidRPr="009C1220">
              <w:rPr>
                <w:sz w:val="24"/>
                <w:szCs w:val="24"/>
              </w:rPr>
              <w:t>9,0</w:t>
            </w:r>
          </w:p>
        </w:tc>
      </w:tr>
      <w:tr w:rsidR="00CD34BE" w:rsidRPr="009C1220" w14:paraId="3EECF26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3D2D008" w14:textId="72485297"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66.</w:t>
            </w:r>
          </w:p>
        </w:tc>
        <w:tc>
          <w:tcPr>
            <w:tcW w:w="1516" w:type="pct"/>
            <w:tcBorders>
              <w:top w:val="single" w:sz="4" w:space="0" w:color="000000"/>
              <w:left w:val="single" w:sz="4" w:space="0" w:color="000000"/>
              <w:bottom w:val="single" w:sz="4" w:space="0" w:color="000000"/>
              <w:right w:val="single" w:sz="4" w:space="0" w:color="000000"/>
            </w:tcBorders>
          </w:tcPr>
          <w:p w14:paraId="198373C3" w14:textId="0014DB8F" w:rsidR="00CD34BE" w:rsidRPr="009C1220" w:rsidRDefault="00CD34BE" w:rsidP="007E32BC">
            <w:pPr>
              <w:ind w:firstLine="0"/>
              <w:jc w:val="left"/>
              <w:rPr>
                <w:sz w:val="24"/>
                <w:szCs w:val="24"/>
              </w:rPr>
            </w:pPr>
            <w:r w:rsidRPr="009C1220">
              <w:rPr>
                <w:sz w:val="24"/>
                <w:szCs w:val="24"/>
              </w:rPr>
              <w:t xml:space="preserve">Numărul </w:t>
            </w:r>
            <w:r w:rsidR="00435A84" w:rsidRPr="009C1220">
              <w:rPr>
                <w:sz w:val="24"/>
                <w:szCs w:val="24"/>
              </w:rPr>
              <w:t xml:space="preserve">de </w:t>
            </w:r>
            <w:r w:rsidRPr="009C1220">
              <w:rPr>
                <w:sz w:val="24"/>
                <w:szCs w:val="24"/>
              </w:rPr>
              <w:t>persoane cu dizabilități instituționalizate</w:t>
            </w:r>
          </w:p>
        </w:tc>
        <w:tc>
          <w:tcPr>
            <w:tcW w:w="834" w:type="pct"/>
            <w:tcBorders>
              <w:top w:val="single" w:sz="4" w:space="0" w:color="000000"/>
              <w:left w:val="single" w:sz="4" w:space="0" w:color="000000"/>
              <w:bottom w:val="single" w:sz="4" w:space="0" w:color="000000"/>
              <w:right w:val="single" w:sz="4" w:space="0" w:color="000000"/>
            </w:tcBorders>
          </w:tcPr>
          <w:p w14:paraId="62FCC3CC" w14:textId="77777777" w:rsidR="00CD34BE" w:rsidRPr="009C1220" w:rsidRDefault="00CD34BE" w:rsidP="001F4623">
            <w:pPr>
              <w:ind w:firstLine="0"/>
              <w:jc w:val="center"/>
              <w:rPr>
                <w:sz w:val="24"/>
                <w:szCs w:val="24"/>
              </w:rPr>
            </w:pPr>
            <w:r w:rsidRPr="009C1220">
              <w:rPr>
                <w:sz w:val="24"/>
                <w:szCs w:val="24"/>
              </w:rPr>
              <w:t>Agenția Națională Asistență Socială (ANAS)</w:t>
            </w:r>
          </w:p>
        </w:tc>
        <w:tc>
          <w:tcPr>
            <w:tcW w:w="836" w:type="pct"/>
            <w:tcBorders>
              <w:top w:val="single" w:sz="4" w:space="0" w:color="000000"/>
              <w:left w:val="single" w:sz="4" w:space="0" w:color="000000"/>
              <w:bottom w:val="single" w:sz="4" w:space="0" w:color="000000"/>
              <w:right w:val="single" w:sz="4" w:space="0" w:color="000000"/>
            </w:tcBorders>
          </w:tcPr>
          <w:p w14:paraId="15F05FA6" w14:textId="77777777" w:rsidR="00CD34BE" w:rsidRPr="009C1220" w:rsidRDefault="00CD34BE" w:rsidP="004434EC">
            <w:pPr>
              <w:ind w:firstLine="0"/>
              <w:jc w:val="center"/>
              <w:rPr>
                <w:sz w:val="24"/>
                <w:szCs w:val="24"/>
              </w:rPr>
            </w:pPr>
            <w:r w:rsidRPr="009C1220">
              <w:rPr>
                <w:sz w:val="24"/>
                <w:szCs w:val="24"/>
              </w:rPr>
              <w:t>1766</w:t>
            </w:r>
          </w:p>
          <w:p w14:paraId="4192246B" w14:textId="77777777" w:rsidR="00CD34BE" w:rsidRPr="009C1220" w:rsidRDefault="00CD34BE" w:rsidP="004434EC">
            <w:pPr>
              <w:ind w:firstLine="0"/>
              <w:jc w:val="center"/>
              <w:rPr>
                <w:sz w:val="24"/>
                <w:szCs w:val="24"/>
              </w:rPr>
            </w:pPr>
            <w:r w:rsidRPr="009C1220">
              <w:rPr>
                <w:sz w:val="24"/>
                <w:szCs w:val="24"/>
              </w:rPr>
              <w:t>(2022)</w:t>
            </w:r>
          </w:p>
        </w:tc>
        <w:tc>
          <w:tcPr>
            <w:tcW w:w="757" w:type="pct"/>
            <w:tcBorders>
              <w:top w:val="single" w:sz="4" w:space="0" w:color="000000"/>
              <w:left w:val="single" w:sz="4" w:space="0" w:color="000000"/>
              <w:bottom w:val="single" w:sz="4" w:space="0" w:color="000000"/>
              <w:right w:val="single" w:sz="4" w:space="0" w:color="000000"/>
            </w:tcBorders>
          </w:tcPr>
          <w:p w14:paraId="1E8BF0CB" w14:textId="77777777" w:rsidR="00CD34BE" w:rsidRPr="009C1220" w:rsidRDefault="00CD34BE" w:rsidP="00C51592">
            <w:pPr>
              <w:ind w:firstLine="0"/>
              <w:jc w:val="center"/>
              <w:rPr>
                <w:sz w:val="24"/>
                <w:szCs w:val="24"/>
              </w:rPr>
            </w:pPr>
            <w:r w:rsidRPr="009C1220">
              <w:rPr>
                <w:sz w:val="24"/>
                <w:szCs w:val="24"/>
              </w:rPr>
              <w:t>1400</w:t>
            </w:r>
          </w:p>
        </w:tc>
        <w:tc>
          <w:tcPr>
            <w:tcW w:w="742" w:type="pct"/>
            <w:tcBorders>
              <w:top w:val="single" w:sz="4" w:space="0" w:color="000000"/>
              <w:left w:val="single" w:sz="4" w:space="0" w:color="000000"/>
              <w:bottom w:val="single" w:sz="4" w:space="0" w:color="000000"/>
              <w:right w:val="single" w:sz="4" w:space="0" w:color="000000"/>
            </w:tcBorders>
          </w:tcPr>
          <w:p w14:paraId="79A16001" w14:textId="77777777" w:rsidR="00CD34BE" w:rsidRPr="009C1220" w:rsidRDefault="00CD34BE" w:rsidP="00C51592">
            <w:pPr>
              <w:ind w:firstLine="0"/>
              <w:jc w:val="center"/>
              <w:rPr>
                <w:sz w:val="24"/>
                <w:szCs w:val="24"/>
              </w:rPr>
            </w:pPr>
            <w:r w:rsidRPr="009C1220">
              <w:rPr>
                <w:sz w:val="24"/>
                <w:szCs w:val="24"/>
              </w:rPr>
              <w:t>1000</w:t>
            </w:r>
          </w:p>
        </w:tc>
      </w:tr>
      <w:tr w:rsidR="00CD34BE" w:rsidRPr="009C1220" w14:paraId="5296DF9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31C7D4A" w14:textId="5B956BE1"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67.</w:t>
            </w:r>
          </w:p>
        </w:tc>
        <w:tc>
          <w:tcPr>
            <w:tcW w:w="1516" w:type="pct"/>
            <w:tcBorders>
              <w:top w:val="single" w:sz="4" w:space="0" w:color="000000"/>
              <w:left w:val="single" w:sz="4" w:space="0" w:color="000000"/>
              <w:bottom w:val="single" w:sz="4" w:space="0" w:color="000000"/>
              <w:right w:val="single" w:sz="4" w:space="0" w:color="000000"/>
            </w:tcBorders>
          </w:tcPr>
          <w:p w14:paraId="16FF3CE1" w14:textId="6436EFEA" w:rsidR="00CD34BE" w:rsidRPr="009C1220" w:rsidRDefault="00CD34BE" w:rsidP="007E32BC">
            <w:pPr>
              <w:ind w:firstLine="0"/>
              <w:jc w:val="left"/>
              <w:rPr>
                <w:sz w:val="24"/>
                <w:szCs w:val="24"/>
              </w:rPr>
            </w:pPr>
            <w:r w:rsidRPr="009C1220">
              <w:rPr>
                <w:sz w:val="24"/>
                <w:szCs w:val="24"/>
              </w:rPr>
              <w:t xml:space="preserve">Numărul </w:t>
            </w:r>
            <w:r w:rsidR="007C58A2" w:rsidRPr="009C1220">
              <w:rPr>
                <w:sz w:val="24"/>
                <w:szCs w:val="24"/>
              </w:rPr>
              <w:t xml:space="preserve">de </w:t>
            </w:r>
            <w:r w:rsidRPr="009C1220">
              <w:rPr>
                <w:sz w:val="24"/>
                <w:szCs w:val="24"/>
              </w:rPr>
              <w:t>persoane cu dizabilități care au beneficiat de programe de formare și orientare profesională pentru încadrarea în câmpul muncii</w:t>
            </w:r>
          </w:p>
        </w:tc>
        <w:tc>
          <w:tcPr>
            <w:tcW w:w="834" w:type="pct"/>
            <w:tcBorders>
              <w:top w:val="single" w:sz="4" w:space="0" w:color="000000"/>
              <w:left w:val="single" w:sz="4" w:space="0" w:color="000000"/>
              <w:bottom w:val="single" w:sz="4" w:space="0" w:color="000000"/>
              <w:right w:val="single" w:sz="4" w:space="0" w:color="000000"/>
            </w:tcBorders>
          </w:tcPr>
          <w:p w14:paraId="58CF31AB" w14:textId="77777777" w:rsidR="00CD34BE" w:rsidRPr="009C1220" w:rsidRDefault="00CD34BE" w:rsidP="001F4623">
            <w:pPr>
              <w:ind w:firstLine="0"/>
              <w:jc w:val="center"/>
              <w:rPr>
                <w:sz w:val="24"/>
                <w:szCs w:val="24"/>
              </w:rPr>
            </w:pPr>
            <w:r w:rsidRPr="009C1220">
              <w:rPr>
                <w:sz w:val="24"/>
                <w:szCs w:val="24"/>
              </w:rPr>
              <w:t>ANAS</w:t>
            </w:r>
          </w:p>
        </w:tc>
        <w:tc>
          <w:tcPr>
            <w:tcW w:w="836" w:type="pct"/>
            <w:tcBorders>
              <w:top w:val="single" w:sz="4" w:space="0" w:color="000000"/>
              <w:left w:val="single" w:sz="4" w:space="0" w:color="000000"/>
              <w:bottom w:val="single" w:sz="4" w:space="0" w:color="000000"/>
              <w:right w:val="single" w:sz="4" w:space="0" w:color="000000"/>
            </w:tcBorders>
          </w:tcPr>
          <w:p w14:paraId="1FB1543A" w14:textId="77777777" w:rsidR="00CD34BE" w:rsidRPr="009C1220" w:rsidRDefault="00CD34BE" w:rsidP="004434EC">
            <w:pPr>
              <w:ind w:firstLine="0"/>
              <w:jc w:val="center"/>
              <w:rPr>
                <w:sz w:val="24"/>
                <w:szCs w:val="24"/>
              </w:rPr>
            </w:pPr>
            <w:r w:rsidRPr="009C1220">
              <w:rPr>
                <w:sz w:val="24"/>
                <w:szCs w:val="24"/>
              </w:rPr>
              <w:t xml:space="preserve">236 </w:t>
            </w:r>
          </w:p>
          <w:p w14:paraId="70F8E625"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7A218AC" w14:textId="77777777" w:rsidR="00CD34BE" w:rsidRPr="009C1220" w:rsidRDefault="00CD34BE" w:rsidP="00C51592">
            <w:pPr>
              <w:ind w:firstLine="0"/>
              <w:jc w:val="center"/>
              <w:rPr>
                <w:sz w:val="24"/>
                <w:szCs w:val="24"/>
              </w:rPr>
            </w:pPr>
            <w:r w:rsidRPr="009C1220">
              <w:rPr>
                <w:sz w:val="24"/>
                <w:szCs w:val="24"/>
              </w:rPr>
              <w:t>1000</w:t>
            </w:r>
          </w:p>
        </w:tc>
        <w:tc>
          <w:tcPr>
            <w:tcW w:w="742" w:type="pct"/>
            <w:tcBorders>
              <w:top w:val="single" w:sz="4" w:space="0" w:color="000000"/>
              <w:left w:val="single" w:sz="4" w:space="0" w:color="000000"/>
              <w:bottom w:val="single" w:sz="4" w:space="0" w:color="000000"/>
              <w:right w:val="single" w:sz="4" w:space="0" w:color="000000"/>
            </w:tcBorders>
          </w:tcPr>
          <w:p w14:paraId="40994272" w14:textId="77777777" w:rsidR="00CD34BE" w:rsidRPr="009C1220" w:rsidRDefault="00CD34BE" w:rsidP="00C51592">
            <w:pPr>
              <w:ind w:firstLine="0"/>
              <w:jc w:val="center"/>
              <w:rPr>
                <w:sz w:val="24"/>
                <w:szCs w:val="24"/>
              </w:rPr>
            </w:pPr>
            <w:r w:rsidRPr="009C1220">
              <w:rPr>
                <w:sz w:val="24"/>
                <w:szCs w:val="24"/>
              </w:rPr>
              <w:t>3000</w:t>
            </w:r>
          </w:p>
        </w:tc>
      </w:tr>
      <w:tr w:rsidR="00CD34BE" w:rsidRPr="009C1220" w14:paraId="5CF88A0A"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10C64F9" w14:textId="0E588EDA"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68.</w:t>
            </w:r>
          </w:p>
        </w:tc>
        <w:tc>
          <w:tcPr>
            <w:tcW w:w="1516" w:type="pct"/>
            <w:tcBorders>
              <w:top w:val="single" w:sz="4" w:space="0" w:color="000000"/>
              <w:left w:val="single" w:sz="4" w:space="0" w:color="000000"/>
              <w:bottom w:val="single" w:sz="4" w:space="0" w:color="000000"/>
              <w:right w:val="single" w:sz="4" w:space="0" w:color="000000"/>
            </w:tcBorders>
          </w:tcPr>
          <w:p w14:paraId="538A5203" w14:textId="0677B698" w:rsidR="00CD34BE" w:rsidRPr="009C1220" w:rsidRDefault="00CD34BE" w:rsidP="007E32BC">
            <w:pPr>
              <w:ind w:firstLine="0"/>
              <w:jc w:val="left"/>
              <w:rPr>
                <w:sz w:val="24"/>
                <w:szCs w:val="24"/>
              </w:rPr>
            </w:pPr>
            <w:r w:rsidRPr="009C1220">
              <w:rPr>
                <w:sz w:val="24"/>
                <w:szCs w:val="24"/>
              </w:rPr>
              <w:t xml:space="preserve">Rata sărăciei extreme la copiii </w:t>
            </w:r>
            <w:r w:rsidR="007C58A2" w:rsidRPr="009C1220">
              <w:rPr>
                <w:sz w:val="24"/>
                <w:szCs w:val="24"/>
              </w:rPr>
              <w:t xml:space="preserve">cu vârste </w:t>
            </w:r>
            <w:r w:rsidRPr="009C1220">
              <w:rPr>
                <w:sz w:val="24"/>
                <w:szCs w:val="24"/>
              </w:rPr>
              <w:t>de 0</w:t>
            </w:r>
            <w:r w:rsidR="007C58A2" w:rsidRPr="009C1220">
              <w:rPr>
                <w:sz w:val="24"/>
                <w:szCs w:val="24"/>
              </w:rPr>
              <w:t>–</w:t>
            </w:r>
            <w:r w:rsidRPr="009C1220">
              <w:rPr>
                <w:sz w:val="24"/>
                <w:szCs w:val="24"/>
              </w:rPr>
              <w:t>17 ani, %</w:t>
            </w:r>
          </w:p>
        </w:tc>
        <w:tc>
          <w:tcPr>
            <w:tcW w:w="834" w:type="pct"/>
            <w:tcBorders>
              <w:top w:val="single" w:sz="4" w:space="0" w:color="000000"/>
              <w:left w:val="single" w:sz="4" w:space="0" w:color="000000"/>
              <w:bottom w:val="single" w:sz="4" w:space="0" w:color="000000"/>
              <w:right w:val="single" w:sz="4" w:space="0" w:color="000000"/>
            </w:tcBorders>
          </w:tcPr>
          <w:p w14:paraId="7C7927B6"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4EF568A1" w14:textId="77777777" w:rsidR="00CD34BE" w:rsidRPr="009C1220" w:rsidRDefault="00CD34BE" w:rsidP="004434EC">
            <w:pPr>
              <w:ind w:firstLine="0"/>
              <w:jc w:val="center"/>
              <w:rPr>
                <w:sz w:val="24"/>
                <w:szCs w:val="24"/>
              </w:rPr>
            </w:pPr>
            <w:r w:rsidRPr="009C1220">
              <w:rPr>
                <w:sz w:val="24"/>
                <w:szCs w:val="24"/>
              </w:rPr>
              <w:t xml:space="preserve">10,0 </w:t>
            </w:r>
          </w:p>
          <w:p w14:paraId="37BBB78A"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377CF4D0" w14:textId="77777777" w:rsidR="00CD34BE" w:rsidRPr="009C1220" w:rsidRDefault="00CD34BE" w:rsidP="00C51592">
            <w:pPr>
              <w:ind w:firstLine="0"/>
              <w:jc w:val="center"/>
              <w:rPr>
                <w:sz w:val="24"/>
                <w:szCs w:val="24"/>
              </w:rPr>
            </w:pPr>
            <w:r w:rsidRPr="009C1220">
              <w:rPr>
                <w:sz w:val="24"/>
                <w:szCs w:val="24"/>
              </w:rPr>
              <w:t>8,5</w:t>
            </w:r>
          </w:p>
        </w:tc>
        <w:tc>
          <w:tcPr>
            <w:tcW w:w="742" w:type="pct"/>
            <w:tcBorders>
              <w:top w:val="single" w:sz="4" w:space="0" w:color="000000"/>
              <w:left w:val="single" w:sz="4" w:space="0" w:color="000000"/>
              <w:bottom w:val="single" w:sz="4" w:space="0" w:color="000000"/>
              <w:right w:val="single" w:sz="4" w:space="0" w:color="000000"/>
            </w:tcBorders>
          </w:tcPr>
          <w:p w14:paraId="4FC89492" w14:textId="77777777" w:rsidR="00CD34BE" w:rsidRPr="009C1220" w:rsidRDefault="00CD34BE" w:rsidP="00C51592">
            <w:pPr>
              <w:ind w:firstLine="0"/>
              <w:jc w:val="center"/>
              <w:rPr>
                <w:sz w:val="24"/>
                <w:szCs w:val="24"/>
              </w:rPr>
            </w:pPr>
            <w:r w:rsidRPr="009C1220">
              <w:rPr>
                <w:sz w:val="24"/>
                <w:szCs w:val="24"/>
              </w:rPr>
              <w:t>6,0</w:t>
            </w:r>
          </w:p>
        </w:tc>
      </w:tr>
      <w:tr w:rsidR="00CD34BE" w:rsidRPr="009C1220" w14:paraId="1AB0E78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5D49C24" w14:textId="766CFB30"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lastRenderedPageBreak/>
              <w:t>69.</w:t>
            </w:r>
          </w:p>
        </w:tc>
        <w:tc>
          <w:tcPr>
            <w:tcW w:w="1516" w:type="pct"/>
            <w:tcBorders>
              <w:top w:val="single" w:sz="4" w:space="0" w:color="000000"/>
              <w:left w:val="single" w:sz="4" w:space="0" w:color="000000"/>
              <w:bottom w:val="single" w:sz="4" w:space="0" w:color="000000"/>
              <w:right w:val="single" w:sz="4" w:space="0" w:color="000000"/>
            </w:tcBorders>
          </w:tcPr>
          <w:p w14:paraId="0876EA3F" w14:textId="77777777" w:rsidR="00CD34BE" w:rsidRPr="009C1220" w:rsidRDefault="00CD34BE" w:rsidP="007E32BC">
            <w:pPr>
              <w:ind w:firstLine="0"/>
              <w:jc w:val="left"/>
              <w:rPr>
                <w:sz w:val="24"/>
                <w:szCs w:val="24"/>
              </w:rPr>
            </w:pPr>
            <w:r w:rsidRPr="009C1220">
              <w:rPr>
                <w:sz w:val="24"/>
                <w:szCs w:val="24"/>
              </w:rPr>
              <w:t>Ponderea copiilor aflați în situație de risc, %</w:t>
            </w:r>
          </w:p>
        </w:tc>
        <w:tc>
          <w:tcPr>
            <w:tcW w:w="834" w:type="pct"/>
            <w:tcBorders>
              <w:top w:val="single" w:sz="4" w:space="0" w:color="000000"/>
              <w:left w:val="single" w:sz="4" w:space="0" w:color="000000"/>
              <w:bottom w:val="single" w:sz="4" w:space="0" w:color="000000"/>
              <w:right w:val="single" w:sz="4" w:space="0" w:color="000000"/>
            </w:tcBorders>
          </w:tcPr>
          <w:p w14:paraId="55052C35" w14:textId="77777777" w:rsidR="00CD34BE" w:rsidRPr="009C1220" w:rsidRDefault="00CD34BE" w:rsidP="001F4623">
            <w:pPr>
              <w:ind w:firstLine="0"/>
              <w:jc w:val="center"/>
              <w:rPr>
                <w:sz w:val="24"/>
                <w:szCs w:val="24"/>
              </w:rPr>
            </w:pPr>
            <w:r w:rsidRPr="009C1220">
              <w:rPr>
                <w:sz w:val="24"/>
                <w:szCs w:val="24"/>
              </w:rPr>
              <w:t>MMPS</w:t>
            </w:r>
          </w:p>
        </w:tc>
        <w:tc>
          <w:tcPr>
            <w:tcW w:w="836" w:type="pct"/>
            <w:tcBorders>
              <w:top w:val="single" w:sz="4" w:space="0" w:color="000000"/>
              <w:left w:val="single" w:sz="4" w:space="0" w:color="000000"/>
              <w:bottom w:val="single" w:sz="4" w:space="0" w:color="000000"/>
              <w:right w:val="single" w:sz="4" w:space="0" w:color="000000"/>
            </w:tcBorders>
          </w:tcPr>
          <w:p w14:paraId="427DC55F" w14:textId="77777777" w:rsidR="00CD34BE" w:rsidRPr="009C1220" w:rsidRDefault="00CD34BE" w:rsidP="004434EC">
            <w:pPr>
              <w:ind w:firstLine="0"/>
              <w:jc w:val="center"/>
              <w:rPr>
                <w:sz w:val="24"/>
                <w:szCs w:val="24"/>
              </w:rPr>
            </w:pPr>
            <w:r w:rsidRPr="009C1220">
              <w:rPr>
                <w:sz w:val="24"/>
                <w:szCs w:val="24"/>
              </w:rPr>
              <w:t xml:space="preserve">1,8 </w:t>
            </w:r>
          </w:p>
          <w:p w14:paraId="6E09985D"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0127133D" w14:textId="77777777" w:rsidR="00CD34BE" w:rsidRPr="009C1220" w:rsidRDefault="00CD34BE" w:rsidP="00C51592">
            <w:pPr>
              <w:ind w:firstLine="0"/>
              <w:jc w:val="center"/>
              <w:rPr>
                <w:sz w:val="24"/>
                <w:szCs w:val="24"/>
              </w:rPr>
            </w:pPr>
            <w:r w:rsidRPr="009C1220">
              <w:rPr>
                <w:sz w:val="24"/>
                <w:szCs w:val="24"/>
              </w:rPr>
              <w:t>1,5</w:t>
            </w:r>
          </w:p>
        </w:tc>
        <w:tc>
          <w:tcPr>
            <w:tcW w:w="742" w:type="pct"/>
            <w:tcBorders>
              <w:top w:val="single" w:sz="4" w:space="0" w:color="000000"/>
              <w:left w:val="single" w:sz="4" w:space="0" w:color="000000"/>
              <w:bottom w:val="single" w:sz="4" w:space="0" w:color="000000"/>
              <w:right w:val="single" w:sz="4" w:space="0" w:color="000000"/>
            </w:tcBorders>
          </w:tcPr>
          <w:p w14:paraId="5319AA8E" w14:textId="77777777" w:rsidR="00CD34BE" w:rsidRPr="009C1220" w:rsidRDefault="00CD34BE" w:rsidP="00C51592">
            <w:pPr>
              <w:ind w:firstLine="0"/>
              <w:jc w:val="center"/>
              <w:rPr>
                <w:sz w:val="24"/>
                <w:szCs w:val="24"/>
              </w:rPr>
            </w:pPr>
            <w:r w:rsidRPr="009C1220">
              <w:rPr>
                <w:sz w:val="24"/>
                <w:szCs w:val="24"/>
              </w:rPr>
              <w:t>1,2</w:t>
            </w:r>
          </w:p>
        </w:tc>
      </w:tr>
      <w:tr w:rsidR="00CD34BE" w:rsidRPr="009C1220" w14:paraId="53667C1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FAFC2A0" w14:textId="4DED50E8"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70.</w:t>
            </w:r>
          </w:p>
        </w:tc>
        <w:tc>
          <w:tcPr>
            <w:tcW w:w="1516" w:type="pct"/>
            <w:tcBorders>
              <w:top w:val="single" w:sz="4" w:space="0" w:color="000000"/>
              <w:left w:val="single" w:sz="4" w:space="0" w:color="000000"/>
              <w:bottom w:val="single" w:sz="4" w:space="0" w:color="000000"/>
              <w:right w:val="single" w:sz="4" w:space="0" w:color="000000"/>
            </w:tcBorders>
          </w:tcPr>
          <w:p w14:paraId="64CA22A7" w14:textId="3E441B3D" w:rsidR="00CD34BE" w:rsidRPr="009C1220" w:rsidRDefault="00CD34BE" w:rsidP="007E32BC">
            <w:pPr>
              <w:ind w:firstLine="0"/>
              <w:jc w:val="left"/>
              <w:rPr>
                <w:sz w:val="24"/>
                <w:szCs w:val="24"/>
              </w:rPr>
            </w:pPr>
            <w:r w:rsidRPr="009C1220">
              <w:rPr>
                <w:sz w:val="24"/>
                <w:szCs w:val="24"/>
              </w:rPr>
              <w:t xml:space="preserve">Ponderea copiilor </w:t>
            </w:r>
            <w:r w:rsidR="007C58A2" w:rsidRPr="009C1220">
              <w:rPr>
                <w:sz w:val="24"/>
                <w:szCs w:val="24"/>
              </w:rPr>
              <w:t>beneficiari ai</w:t>
            </w:r>
            <w:r w:rsidRPr="009C1220">
              <w:rPr>
                <w:sz w:val="24"/>
                <w:szCs w:val="24"/>
              </w:rPr>
              <w:t xml:space="preserve"> serviciil</w:t>
            </w:r>
            <w:r w:rsidR="007C58A2" w:rsidRPr="009C1220">
              <w:rPr>
                <w:sz w:val="24"/>
                <w:szCs w:val="24"/>
              </w:rPr>
              <w:t>or</w:t>
            </w:r>
            <w:r w:rsidRPr="009C1220">
              <w:rPr>
                <w:sz w:val="24"/>
                <w:szCs w:val="24"/>
              </w:rPr>
              <w:t xml:space="preserve"> de plasament de tip familial, %</w:t>
            </w:r>
          </w:p>
        </w:tc>
        <w:tc>
          <w:tcPr>
            <w:tcW w:w="834" w:type="pct"/>
            <w:tcBorders>
              <w:top w:val="single" w:sz="4" w:space="0" w:color="000000"/>
              <w:left w:val="single" w:sz="4" w:space="0" w:color="000000"/>
              <w:bottom w:val="single" w:sz="4" w:space="0" w:color="000000"/>
              <w:right w:val="single" w:sz="4" w:space="0" w:color="000000"/>
            </w:tcBorders>
          </w:tcPr>
          <w:p w14:paraId="39A05927" w14:textId="77777777" w:rsidR="00CD34BE" w:rsidRPr="009C1220" w:rsidRDefault="00CD34BE" w:rsidP="001F4623">
            <w:pPr>
              <w:ind w:firstLine="0"/>
              <w:jc w:val="center"/>
              <w:rPr>
                <w:sz w:val="24"/>
                <w:szCs w:val="24"/>
              </w:rPr>
            </w:pPr>
            <w:r w:rsidRPr="009C1220">
              <w:rPr>
                <w:sz w:val="24"/>
                <w:szCs w:val="24"/>
              </w:rPr>
              <w:t>MMPS</w:t>
            </w:r>
          </w:p>
        </w:tc>
        <w:tc>
          <w:tcPr>
            <w:tcW w:w="836" w:type="pct"/>
            <w:tcBorders>
              <w:top w:val="single" w:sz="4" w:space="0" w:color="000000"/>
              <w:left w:val="single" w:sz="4" w:space="0" w:color="000000"/>
              <w:bottom w:val="single" w:sz="4" w:space="0" w:color="000000"/>
              <w:right w:val="single" w:sz="4" w:space="0" w:color="000000"/>
            </w:tcBorders>
          </w:tcPr>
          <w:p w14:paraId="57890A01" w14:textId="77777777" w:rsidR="00CD34BE" w:rsidRPr="009C1220" w:rsidRDefault="00CD34BE" w:rsidP="004434EC">
            <w:pPr>
              <w:ind w:firstLine="0"/>
              <w:jc w:val="center"/>
              <w:rPr>
                <w:sz w:val="24"/>
                <w:szCs w:val="24"/>
              </w:rPr>
            </w:pPr>
            <w:r w:rsidRPr="009C1220">
              <w:rPr>
                <w:sz w:val="24"/>
                <w:szCs w:val="24"/>
              </w:rPr>
              <w:t>83,4</w:t>
            </w:r>
          </w:p>
          <w:p w14:paraId="3F51A43A"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A161312" w14:textId="77777777" w:rsidR="00CD34BE" w:rsidRPr="009C1220" w:rsidRDefault="00CD34BE" w:rsidP="00C51592">
            <w:pPr>
              <w:ind w:firstLine="0"/>
              <w:jc w:val="center"/>
              <w:rPr>
                <w:sz w:val="24"/>
                <w:szCs w:val="24"/>
              </w:rPr>
            </w:pPr>
            <w:r w:rsidRPr="009C1220">
              <w:rPr>
                <w:sz w:val="24"/>
                <w:szCs w:val="24"/>
              </w:rPr>
              <w:t>95,0</w:t>
            </w:r>
          </w:p>
        </w:tc>
        <w:tc>
          <w:tcPr>
            <w:tcW w:w="742" w:type="pct"/>
            <w:tcBorders>
              <w:top w:val="single" w:sz="4" w:space="0" w:color="000000"/>
              <w:left w:val="single" w:sz="4" w:space="0" w:color="000000"/>
              <w:bottom w:val="single" w:sz="4" w:space="0" w:color="000000"/>
              <w:right w:val="single" w:sz="4" w:space="0" w:color="000000"/>
            </w:tcBorders>
          </w:tcPr>
          <w:p w14:paraId="7BE676BF" w14:textId="77777777" w:rsidR="00CD34BE" w:rsidRPr="009C1220" w:rsidRDefault="00CD34BE" w:rsidP="00C51592">
            <w:pPr>
              <w:ind w:firstLine="0"/>
              <w:jc w:val="center"/>
              <w:rPr>
                <w:sz w:val="24"/>
                <w:szCs w:val="24"/>
              </w:rPr>
            </w:pPr>
            <w:r w:rsidRPr="009C1220">
              <w:rPr>
                <w:sz w:val="24"/>
                <w:szCs w:val="24"/>
              </w:rPr>
              <w:t>98,0</w:t>
            </w:r>
          </w:p>
        </w:tc>
      </w:tr>
      <w:tr w:rsidR="00CD34BE" w:rsidRPr="009C1220" w14:paraId="4D10CD62"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1DB35E31" w14:textId="418B6BB0" w:rsidR="00CD34BE" w:rsidRPr="009C1220" w:rsidRDefault="00CD34BE" w:rsidP="00EF5001">
            <w:pPr>
              <w:pBdr>
                <w:top w:val="nil"/>
                <w:left w:val="nil"/>
                <w:bottom w:val="nil"/>
                <w:right w:val="nil"/>
                <w:between w:val="nil"/>
              </w:pBdr>
              <w:ind w:left="709" w:firstLine="0"/>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05313D7E" w14:textId="75AB23DA"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Obiectivul general 7. Asigurarea unei guvernări eficiente, incluzive și transparente</w:t>
            </w:r>
          </w:p>
        </w:tc>
      </w:tr>
      <w:tr w:rsidR="00CD34BE" w:rsidRPr="009C1220" w14:paraId="23A5BDD6"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8A414CD" w14:textId="2445A07C"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71.</w:t>
            </w:r>
          </w:p>
        </w:tc>
        <w:tc>
          <w:tcPr>
            <w:tcW w:w="1516" w:type="pct"/>
            <w:tcBorders>
              <w:top w:val="single" w:sz="4" w:space="0" w:color="000000"/>
              <w:left w:val="single" w:sz="4" w:space="0" w:color="000000"/>
              <w:bottom w:val="single" w:sz="4" w:space="0" w:color="000000"/>
              <w:right w:val="single" w:sz="4" w:space="0" w:color="000000"/>
            </w:tcBorders>
          </w:tcPr>
          <w:p w14:paraId="69BEBB09" w14:textId="57CC235E" w:rsidR="00CD34BE" w:rsidRPr="009C1220" w:rsidRDefault="00CD34BE" w:rsidP="007E32BC">
            <w:pPr>
              <w:ind w:firstLine="0"/>
              <w:jc w:val="left"/>
              <w:rPr>
                <w:sz w:val="24"/>
                <w:szCs w:val="24"/>
              </w:rPr>
            </w:pPr>
            <w:r w:rsidRPr="009C1220">
              <w:rPr>
                <w:sz w:val="24"/>
                <w:szCs w:val="24"/>
              </w:rPr>
              <w:t xml:space="preserve">Ponderea cazurilor pierdute la CEDO </w:t>
            </w:r>
            <w:r w:rsidR="002B7E01" w:rsidRPr="009C1220">
              <w:rPr>
                <w:sz w:val="24"/>
                <w:szCs w:val="24"/>
              </w:rPr>
              <w:t>î</w:t>
            </w:r>
            <w:r w:rsidRPr="009C1220">
              <w:rPr>
                <w:sz w:val="24"/>
                <w:szCs w:val="24"/>
              </w:rPr>
              <w:t xml:space="preserve">n numărul </w:t>
            </w:r>
            <w:r w:rsidR="002B7E01" w:rsidRPr="009C1220">
              <w:rPr>
                <w:sz w:val="24"/>
                <w:szCs w:val="24"/>
              </w:rPr>
              <w:t xml:space="preserve">total de </w:t>
            </w:r>
            <w:r w:rsidRPr="009C1220">
              <w:rPr>
                <w:sz w:val="24"/>
                <w:szCs w:val="24"/>
              </w:rPr>
              <w:t>cereri comunicate în fiecare an, %</w:t>
            </w:r>
          </w:p>
        </w:tc>
        <w:tc>
          <w:tcPr>
            <w:tcW w:w="834" w:type="pct"/>
            <w:tcBorders>
              <w:top w:val="single" w:sz="4" w:space="0" w:color="000000"/>
              <w:left w:val="single" w:sz="4" w:space="0" w:color="000000"/>
              <w:bottom w:val="single" w:sz="4" w:space="0" w:color="000000"/>
              <w:right w:val="single" w:sz="4" w:space="0" w:color="000000"/>
            </w:tcBorders>
          </w:tcPr>
          <w:p w14:paraId="551A3BCF" w14:textId="77777777" w:rsidR="00CD34BE" w:rsidRPr="009C1220" w:rsidRDefault="00CD34BE" w:rsidP="001F4623">
            <w:pPr>
              <w:ind w:firstLine="0"/>
              <w:jc w:val="center"/>
              <w:rPr>
                <w:sz w:val="24"/>
                <w:szCs w:val="24"/>
              </w:rPr>
            </w:pPr>
            <w:r w:rsidRPr="009C1220">
              <w:rPr>
                <w:sz w:val="24"/>
                <w:szCs w:val="24"/>
              </w:rPr>
              <w:t>Ministerul Justiției (MJ)</w:t>
            </w:r>
          </w:p>
        </w:tc>
        <w:tc>
          <w:tcPr>
            <w:tcW w:w="836" w:type="pct"/>
            <w:tcBorders>
              <w:top w:val="single" w:sz="4" w:space="0" w:color="000000"/>
              <w:left w:val="single" w:sz="4" w:space="0" w:color="000000"/>
              <w:bottom w:val="single" w:sz="4" w:space="0" w:color="000000"/>
              <w:right w:val="single" w:sz="4" w:space="0" w:color="000000"/>
            </w:tcBorders>
            <w:shd w:val="clear" w:color="auto" w:fill="FFFFFF"/>
          </w:tcPr>
          <w:p w14:paraId="6A75517C" w14:textId="77777777" w:rsidR="00CD34BE" w:rsidRPr="009C1220" w:rsidRDefault="00CD34BE" w:rsidP="004434EC">
            <w:pPr>
              <w:ind w:firstLine="0"/>
              <w:jc w:val="center"/>
              <w:rPr>
                <w:sz w:val="24"/>
                <w:szCs w:val="24"/>
              </w:rPr>
            </w:pPr>
            <w:r w:rsidRPr="009C1220">
              <w:rPr>
                <w:sz w:val="24"/>
                <w:szCs w:val="24"/>
              </w:rPr>
              <w:t>34,33</w:t>
            </w:r>
          </w:p>
          <w:p w14:paraId="31C3E15B"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Pr>
          <w:p w14:paraId="42A93BB2" w14:textId="6D75866F" w:rsidR="00CD34BE" w:rsidRPr="009C1220" w:rsidRDefault="00CD34BE" w:rsidP="00C51592">
            <w:pPr>
              <w:ind w:firstLine="0"/>
              <w:jc w:val="center"/>
              <w:rPr>
                <w:sz w:val="24"/>
                <w:szCs w:val="24"/>
              </w:rPr>
            </w:pPr>
            <w:r w:rsidRPr="009C1220">
              <w:rPr>
                <w:sz w:val="24"/>
                <w:szCs w:val="24"/>
              </w:rPr>
              <w:t>15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shd w:val="clear" w:color="auto" w:fill="FFFFFF"/>
          </w:tcPr>
          <w:p w14:paraId="7163FB1F" w14:textId="1E07DFAF" w:rsidR="00CD34BE" w:rsidRPr="009C1220" w:rsidRDefault="00CD34BE" w:rsidP="00C51592">
            <w:pPr>
              <w:ind w:firstLine="0"/>
              <w:jc w:val="center"/>
              <w:rPr>
                <w:sz w:val="24"/>
                <w:szCs w:val="24"/>
              </w:rPr>
            </w:pPr>
            <w:r w:rsidRPr="009C1220">
              <w:rPr>
                <w:sz w:val="24"/>
                <w:szCs w:val="24"/>
              </w:rPr>
              <w:t>10</w:t>
            </w:r>
            <w:r w:rsidR="00777A6B" w:rsidRPr="009C1220">
              <w:rPr>
                <w:sz w:val="24"/>
                <w:szCs w:val="24"/>
              </w:rPr>
              <w:t>,0</w:t>
            </w:r>
          </w:p>
        </w:tc>
      </w:tr>
      <w:tr w:rsidR="00CD34BE" w:rsidRPr="009C1220" w14:paraId="110D504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8709209" w14:textId="1E2A8479"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72.</w:t>
            </w:r>
          </w:p>
        </w:tc>
        <w:tc>
          <w:tcPr>
            <w:tcW w:w="1516" w:type="pct"/>
            <w:tcBorders>
              <w:top w:val="single" w:sz="4" w:space="0" w:color="000000"/>
              <w:left w:val="single" w:sz="4" w:space="0" w:color="000000"/>
              <w:bottom w:val="single" w:sz="4" w:space="0" w:color="000000"/>
              <w:right w:val="single" w:sz="4" w:space="0" w:color="000000"/>
            </w:tcBorders>
          </w:tcPr>
          <w:p w14:paraId="019F2E34" w14:textId="697E3D44" w:rsidR="00CD34BE" w:rsidRPr="009C1220" w:rsidRDefault="00CD34BE" w:rsidP="007E32BC">
            <w:pPr>
              <w:ind w:firstLine="0"/>
              <w:jc w:val="left"/>
              <w:rPr>
                <w:sz w:val="24"/>
                <w:szCs w:val="24"/>
              </w:rPr>
            </w:pPr>
            <w:r w:rsidRPr="009C1220">
              <w:rPr>
                <w:sz w:val="24"/>
                <w:szCs w:val="24"/>
              </w:rPr>
              <w:t>Ponderea persoanelor care au efectuat plăți neoficiale (mită) în ultimele 12 luni</w:t>
            </w:r>
            <w:r w:rsidR="002B7E01"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52BC2694" w14:textId="77777777" w:rsidR="00CD34BE" w:rsidRPr="009C1220" w:rsidRDefault="00CD34BE" w:rsidP="001F4623">
            <w:pPr>
              <w:ind w:firstLine="0"/>
              <w:jc w:val="center"/>
              <w:rPr>
                <w:sz w:val="24"/>
                <w:szCs w:val="24"/>
              </w:rPr>
            </w:pPr>
            <w:r w:rsidRPr="009C1220">
              <w:rPr>
                <w:sz w:val="24"/>
                <w:szCs w:val="24"/>
              </w:rPr>
              <w:t>Centrul Național Anticorupție (CNA)</w:t>
            </w:r>
          </w:p>
        </w:tc>
        <w:tc>
          <w:tcPr>
            <w:tcW w:w="836" w:type="pct"/>
            <w:tcBorders>
              <w:top w:val="single" w:sz="4" w:space="0" w:color="000000"/>
              <w:left w:val="single" w:sz="4" w:space="0" w:color="000000"/>
              <w:bottom w:val="single" w:sz="4" w:space="0" w:color="000000"/>
              <w:right w:val="single" w:sz="4" w:space="0" w:color="000000"/>
            </w:tcBorders>
          </w:tcPr>
          <w:p w14:paraId="1720E39F" w14:textId="77777777" w:rsidR="00CD34BE" w:rsidRPr="009C1220" w:rsidRDefault="00CD34BE" w:rsidP="004434EC">
            <w:pPr>
              <w:ind w:firstLine="0"/>
              <w:jc w:val="center"/>
              <w:rPr>
                <w:sz w:val="24"/>
                <w:szCs w:val="24"/>
              </w:rPr>
            </w:pPr>
            <w:r w:rsidRPr="009C1220">
              <w:rPr>
                <w:sz w:val="24"/>
                <w:szCs w:val="24"/>
              </w:rPr>
              <w:t>11,3</w:t>
            </w:r>
          </w:p>
          <w:p w14:paraId="63C90042"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311BD857" w14:textId="5E21413C" w:rsidR="00CD34BE" w:rsidRPr="009C1220" w:rsidRDefault="00CD34BE" w:rsidP="00C51592">
            <w:pPr>
              <w:ind w:firstLine="0"/>
              <w:jc w:val="center"/>
              <w:rPr>
                <w:sz w:val="24"/>
                <w:szCs w:val="24"/>
              </w:rPr>
            </w:pPr>
            <w:r w:rsidRPr="009C1220">
              <w:rPr>
                <w:sz w:val="24"/>
                <w:szCs w:val="24"/>
              </w:rPr>
              <w:t>4</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14475ED2" w14:textId="77777777" w:rsidR="00CD34BE" w:rsidRPr="009C1220" w:rsidRDefault="00CD34BE" w:rsidP="00C51592">
            <w:pPr>
              <w:ind w:firstLine="0"/>
              <w:jc w:val="center"/>
              <w:rPr>
                <w:sz w:val="24"/>
                <w:szCs w:val="24"/>
              </w:rPr>
            </w:pPr>
            <w:r w:rsidRPr="009C1220">
              <w:rPr>
                <w:sz w:val="24"/>
                <w:szCs w:val="24"/>
              </w:rPr>
              <w:t>0</w:t>
            </w:r>
          </w:p>
        </w:tc>
      </w:tr>
      <w:tr w:rsidR="00CD34BE" w:rsidRPr="009C1220" w14:paraId="264A9CB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6CD2076" w14:textId="6028DE1D"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73.</w:t>
            </w:r>
          </w:p>
        </w:tc>
        <w:tc>
          <w:tcPr>
            <w:tcW w:w="1516" w:type="pct"/>
            <w:tcBorders>
              <w:top w:val="single" w:sz="4" w:space="0" w:color="000000"/>
              <w:left w:val="single" w:sz="4" w:space="0" w:color="000000"/>
              <w:bottom w:val="single" w:sz="4" w:space="0" w:color="000000"/>
              <w:right w:val="single" w:sz="4" w:space="0" w:color="000000"/>
            </w:tcBorders>
          </w:tcPr>
          <w:p w14:paraId="46632DF3" w14:textId="2D3D6560" w:rsidR="00CD34BE" w:rsidRPr="009C1220" w:rsidRDefault="00CD34BE" w:rsidP="007E32BC">
            <w:pPr>
              <w:ind w:firstLine="0"/>
              <w:jc w:val="left"/>
              <w:rPr>
                <w:sz w:val="24"/>
                <w:szCs w:val="24"/>
              </w:rPr>
            </w:pPr>
            <w:r w:rsidRPr="009C1220">
              <w:rPr>
                <w:sz w:val="24"/>
                <w:szCs w:val="24"/>
              </w:rPr>
              <w:t>Ponderea antreprenorilor care au efectuat plăți neoficiale (mită) în ultimele 12 luni</w:t>
            </w:r>
            <w:r w:rsidR="002B7E01"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65E6B05F" w14:textId="77777777" w:rsidR="00CD34BE" w:rsidRPr="009C1220" w:rsidRDefault="00CD34BE" w:rsidP="001F4623">
            <w:pPr>
              <w:ind w:firstLine="0"/>
              <w:jc w:val="center"/>
              <w:rPr>
                <w:sz w:val="24"/>
                <w:szCs w:val="24"/>
              </w:rPr>
            </w:pPr>
            <w:r w:rsidRPr="009C1220">
              <w:rPr>
                <w:sz w:val="24"/>
                <w:szCs w:val="24"/>
              </w:rPr>
              <w:t>CNA</w:t>
            </w:r>
          </w:p>
        </w:tc>
        <w:tc>
          <w:tcPr>
            <w:tcW w:w="836" w:type="pct"/>
            <w:tcBorders>
              <w:top w:val="single" w:sz="4" w:space="0" w:color="000000"/>
              <w:left w:val="single" w:sz="4" w:space="0" w:color="000000"/>
              <w:bottom w:val="single" w:sz="4" w:space="0" w:color="000000"/>
              <w:right w:val="single" w:sz="4" w:space="0" w:color="000000"/>
            </w:tcBorders>
          </w:tcPr>
          <w:p w14:paraId="5E091855" w14:textId="77777777" w:rsidR="00CD34BE" w:rsidRPr="009C1220" w:rsidRDefault="00CD34BE" w:rsidP="004434EC">
            <w:pPr>
              <w:ind w:firstLine="0"/>
              <w:jc w:val="center"/>
              <w:rPr>
                <w:sz w:val="24"/>
                <w:szCs w:val="24"/>
              </w:rPr>
            </w:pPr>
            <w:r w:rsidRPr="009C1220">
              <w:rPr>
                <w:sz w:val="24"/>
                <w:szCs w:val="24"/>
              </w:rPr>
              <w:t>3,6</w:t>
            </w:r>
          </w:p>
          <w:p w14:paraId="1DF75D55"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35C4414C" w14:textId="77777777" w:rsidR="00CD34BE" w:rsidRPr="009C1220" w:rsidRDefault="00CD34BE" w:rsidP="00C51592">
            <w:pPr>
              <w:ind w:firstLine="0"/>
              <w:jc w:val="center"/>
              <w:rPr>
                <w:sz w:val="24"/>
                <w:szCs w:val="24"/>
              </w:rPr>
            </w:pPr>
            <w:r w:rsidRPr="009C1220">
              <w:rPr>
                <w:sz w:val="24"/>
                <w:szCs w:val="24"/>
              </w:rPr>
              <w:t>1,2</w:t>
            </w:r>
          </w:p>
        </w:tc>
        <w:tc>
          <w:tcPr>
            <w:tcW w:w="742" w:type="pct"/>
            <w:tcBorders>
              <w:top w:val="single" w:sz="4" w:space="0" w:color="000000"/>
              <w:left w:val="single" w:sz="4" w:space="0" w:color="000000"/>
              <w:bottom w:val="single" w:sz="4" w:space="0" w:color="000000"/>
              <w:right w:val="single" w:sz="4" w:space="0" w:color="000000"/>
            </w:tcBorders>
          </w:tcPr>
          <w:p w14:paraId="4509DC06" w14:textId="77777777" w:rsidR="00CD34BE" w:rsidRPr="009C1220" w:rsidRDefault="00CD34BE" w:rsidP="00C51592">
            <w:pPr>
              <w:ind w:firstLine="0"/>
              <w:jc w:val="center"/>
              <w:rPr>
                <w:sz w:val="24"/>
                <w:szCs w:val="24"/>
              </w:rPr>
            </w:pPr>
            <w:r w:rsidRPr="009C1220">
              <w:rPr>
                <w:sz w:val="24"/>
                <w:szCs w:val="24"/>
              </w:rPr>
              <w:t>0</w:t>
            </w:r>
          </w:p>
        </w:tc>
      </w:tr>
      <w:tr w:rsidR="00CD34BE" w:rsidRPr="009C1220" w14:paraId="02DB0CD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76BA7E0" w14:textId="1ADDD54E"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74.</w:t>
            </w:r>
          </w:p>
        </w:tc>
        <w:tc>
          <w:tcPr>
            <w:tcW w:w="1516" w:type="pct"/>
            <w:tcBorders>
              <w:top w:val="single" w:sz="4" w:space="0" w:color="000000"/>
              <w:left w:val="single" w:sz="4" w:space="0" w:color="000000"/>
              <w:bottom w:val="single" w:sz="4" w:space="0" w:color="000000"/>
              <w:right w:val="single" w:sz="4" w:space="0" w:color="000000"/>
            </w:tcBorders>
          </w:tcPr>
          <w:p w14:paraId="1813EC1B" w14:textId="6FA0677D" w:rsidR="00CD34BE" w:rsidRPr="009C1220" w:rsidRDefault="00CD34BE" w:rsidP="007E32BC">
            <w:pPr>
              <w:ind w:firstLine="0"/>
              <w:jc w:val="left"/>
              <w:rPr>
                <w:sz w:val="24"/>
                <w:szCs w:val="24"/>
              </w:rPr>
            </w:pPr>
            <w:r w:rsidRPr="009C1220">
              <w:rPr>
                <w:sz w:val="24"/>
                <w:szCs w:val="24"/>
              </w:rPr>
              <w:t>Indicatorul „Controlul asupra corupției” (</w:t>
            </w:r>
            <w:r w:rsidR="002B7E01" w:rsidRPr="009C1220">
              <w:rPr>
                <w:sz w:val="24"/>
                <w:szCs w:val="24"/>
              </w:rPr>
              <w:t xml:space="preserve">pe o scară </w:t>
            </w:r>
            <w:r w:rsidRPr="009C1220">
              <w:rPr>
                <w:sz w:val="24"/>
                <w:szCs w:val="24"/>
              </w:rPr>
              <w:t xml:space="preserve">de la </w:t>
            </w:r>
            <w:r w:rsidR="000D33A9" w:rsidRPr="009C1220">
              <w:rPr>
                <w:sz w:val="24"/>
                <w:szCs w:val="24"/>
              </w:rPr>
              <w:t>-</w:t>
            </w:r>
            <w:r w:rsidRPr="009C1220">
              <w:rPr>
                <w:sz w:val="24"/>
                <w:szCs w:val="24"/>
              </w:rPr>
              <w:t>2,5 la 2,5)</w:t>
            </w:r>
            <w:r w:rsidR="002B7E01" w:rsidRPr="009C1220">
              <w:rPr>
                <w:sz w:val="24"/>
                <w:szCs w:val="24"/>
              </w:rPr>
              <w:t xml:space="preserve"> </w:t>
            </w:r>
          </w:p>
        </w:tc>
        <w:tc>
          <w:tcPr>
            <w:tcW w:w="834" w:type="pct"/>
            <w:tcBorders>
              <w:top w:val="single" w:sz="4" w:space="0" w:color="000000"/>
              <w:left w:val="single" w:sz="4" w:space="0" w:color="000000"/>
              <w:bottom w:val="single" w:sz="4" w:space="0" w:color="000000"/>
              <w:right w:val="single" w:sz="4" w:space="0" w:color="000000"/>
            </w:tcBorders>
          </w:tcPr>
          <w:p w14:paraId="4F559655" w14:textId="77777777" w:rsidR="00CD34BE" w:rsidRPr="009C1220" w:rsidRDefault="00CD34BE" w:rsidP="001F4623">
            <w:pPr>
              <w:ind w:firstLine="0"/>
              <w:jc w:val="center"/>
              <w:rPr>
                <w:sz w:val="24"/>
                <w:szCs w:val="24"/>
              </w:rPr>
            </w:pPr>
            <w:r w:rsidRPr="009C1220">
              <w:rPr>
                <w:sz w:val="24"/>
                <w:szCs w:val="24"/>
              </w:rPr>
              <w:t>Banca Mondială</w:t>
            </w:r>
          </w:p>
        </w:tc>
        <w:tc>
          <w:tcPr>
            <w:tcW w:w="836" w:type="pct"/>
            <w:tcBorders>
              <w:top w:val="single" w:sz="4" w:space="0" w:color="000000"/>
              <w:left w:val="single" w:sz="4" w:space="0" w:color="000000"/>
              <w:bottom w:val="single" w:sz="4" w:space="0" w:color="000000"/>
              <w:right w:val="single" w:sz="4" w:space="0" w:color="000000"/>
            </w:tcBorders>
          </w:tcPr>
          <w:p w14:paraId="21752282" w14:textId="77777777" w:rsidR="00CD34BE" w:rsidRPr="009C1220" w:rsidRDefault="00CD34BE" w:rsidP="004434EC">
            <w:pPr>
              <w:ind w:firstLine="0"/>
              <w:jc w:val="center"/>
              <w:rPr>
                <w:sz w:val="24"/>
                <w:szCs w:val="24"/>
              </w:rPr>
            </w:pPr>
            <w:r w:rsidRPr="009C1220">
              <w:rPr>
                <w:sz w:val="24"/>
                <w:szCs w:val="24"/>
              </w:rPr>
              <w:t>-0,57</w:t>
            </w:r>
          </w:p>
          <w:p w14:paraId="25B990B9"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5AF1C539" w14:textId="77777777" w:rsidR="00CD34BE" w:rsidRPr="009C1220" w:rsidRDefault="00CD34BE" w:rsidP="00C51592">
            <w:pPr>
              <w:ind w:firstLine="0"/>
              <w:jc w:val="center"/>
              <w:rPr>
                <w:sz w:val="24"/>
                <w:szCs w:val="24"/>
              </w:rPr>
            </w:pPr>
            <w:r w:rsidRPr="009C1220">
              <w:rPr>
                <w:sz w:val="24"/>
                <w:szCs w:val="24"/>
              </w:rPr>
              <w:t>1,0</w:t>
            </w:r>
          </w:p>
        </w:tc>
        <w:tc>
          <w:tcPr>
            <w:tcW w:w="742" w:type="pct"/>
            <w:tcBorders>
              <w:top w:val="single" w:sz="4" w:space="0" w:color="000000"/>
              <w:left w:val="single" w:sz="4" w:space="0" w:color="000000"/>
              <w:bottom w:val="single" w:sz="4" w:space="0" w:color="000000"/>
              <w:right w:val="single" w:sz="4" w:space="0" w:color="000000"/>
            </w:tcBorders>
          </w:tcPr>
          <w:p w14:paraId="08280882" w14:textId="77777777" w:rsidR="00CD34BE" w:rsidRPr="009C1220" w:rsidRDefault="00CD34BE" w:rsidP="00C51592">
            <w:pPr>
              <w:ind w:firstLine="0"/>
              <w:jc w:val="center"/>
              <w:rPr>
                <w:sz w:val="24"/>
                <w:szCs w:val="24"/>
              </w:rPr>
            </w:pPr>
            <w:r w:rsidRPr="009C1220">
              <w:rPr>
                <w:sz w:val="24"/>
                <w:szCs w:val="24"/>
              </w:rPr>
              <w:t>1,5</w:t>
            </w:r>
          </w:p>
        </w:tc>
      </w:tr>
      <w:tr w:rsidR="00CD34BE" w:rsidRPr="009C1220" w14:paraId="77078AF8"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8875A23" w14:textId="4B4CD1D9" w:rsidR="00CD34BE" w:rsidRPr="009C1220" w:rsidRDefault="00EF5001" w:rsidP="00EF5001">
            <w:pPr>
              <w:pBdr>
                <w:top w:val="nil"/>
                <w:left w:val="nil"/>
                <w:bottom w:val="nil"/>
                <w:right w:val="nil"/>
                <w:between w:val="nil"/>
              </w:pBdr>
              <w:ind w:firstLine="0"/>
              <w:jc w:val="center"/>
              <w:rPr>
                <w:sz w:val="24"/>
                <w:szCs w:val="24"/>
              </w:rPr>
            </w:pPr>
            <w:r w:rsidRPr="009C1220">
              <w:rPr>
                <w:sz w:val="24"/>
                <w:szCs w:val="24"/>
              </w:rPr>
              <w:t>75.</w:t>
            </w:r>
          </w:p>
        </w:tc>
        <w:tc>
          <w:tcPr>
            <w:tcW w:w="1516" w:type="pct"/>
            <w:tcBorders>
              <w:top w:val="single" w:sz="4" w:space="0" w:color="000000"/>
              <w:left w:val="single" w:sz="4" w:space="0" w:color="000000"/>
              <w:bottom w:val="single" w:sz="4" w:space="0" w:color="000000"/>
              <w:right w:val="single" w:sz="4" w:space="0" w:color="000000"/>
            </w:tcBorders>
          </w:tcPr>
          <w:p w14:paraId="6B99AAA2" w14:textId="77777777" w:rsidR="00CD34BE" w:rsidRPr="009C1220" w:rsidRDefault="00CD34BE" w:rsidP="007E32BC">
            <w:pPr>
              <w:ind w:firstLine="0"/>
              <w:jc w:val="left"/>
              <w:rPr>
                <w:sz w:val="24"/>
                <w:szCs w:val="24"/>
              </w:rPr>
            </w:pPr>
            <w:r w:rsidRPr="009C1220">
              <w:rPr>
                <w:sz w:val="24"/>
                <w:szCs w:val="24"/>
              </w:rPr>
              <w:t>Ponderea cetățenilor care au accesat serviciile publice în format electronic din totalul utilizatorilor de servicii publice, %</w:t>
            </w:r>
          </w:p>
        </w:tc>
        <w:tc>
          <w:tcPr>
            <w:tcW w:w="834" w:type="pct"/>
            <w:tcBorders>
              <w:top w:val="single" w:sz="4" w:space="0" w:color="000000"/>
              <w:left w:val="single" w:sz="4" w:space="0" w:color="000000"/>
              <w:bottom w:val="single" w:sz="4" w:space="0" w:color="000000"/>
              <w:right w:val="single" w:sz="4" w:space="0" w:color="000000"/>
            </w:tcBorders>
          </w:tcPr>
          <w:p w14:paraId="0134095C" w14:textId="77777777" w:rsidR="00CD34BE" w:rsidRPr="009C1220" w:rsidRDefault="00CD34BE" w:rsidP="001F4623">
            <w:pPr>
              <w:ind w:firstLine="0"/>
              <w:jc w:val="center"/>
              <w:rPr>
                <w:sz w:val="24"/>
                <w:szCs w:val="24"/>
              </w:rPr>
            </w:pPr>
            <w:r w:rsidRPr="009C1220">
              <w:rPr>
                <w:sz w:val="24"/>
                <w:szCs w:val="24"/>
              </w:rPr>
              <w:t>Agenția de Guvernare Electronică</w:t>
            </w:r>
          </w:p>
        </w:tc>
        <w:tc>
          <w:tcPr>
            <w:tcW w:w="836" w:type="pct"/>
            <w:tcBorders>
              <w:top w:val="single" w:sz="4" w:space="0" w:color="000000"/>
              <w:left w:val="single" w:sz="4" w:space="0" w:color="000000"/>
              <w:bottom w:val="single" w:sz="4" w:space="0" w:color="000000"/>
              <w:right w:val="single" w:sz="4" w:space="0" w:color="000000"/>
            </w:tcBorders>
          </w:tcPr>
          <w:p w14:paraId="4457AF51" w14:textId="77777777" w:rsidR="00CD34BE" w:rsidRPr="009C1220" w:rsidRDefault="00CD34BE" w:rsidP="004434EC">
            <w:pPr>
              <w:ind w:firstLine="0"/>
              <w:jc w:val="center"/>
              <w:rPr>
                <w:sz w:val="24"/>
                <w:szCs w:val="24"/>
              </w:rPr>
            </w:pPr>
            <w:r w:rsidRPr="009C1220">
              <w:rPr>
                <w:sz w:val="24"/>
                <w:szCs w:val="24"/>
              </w:rPr>
              <w:t>49,4</w:t>
            </w:r>
          </w:p>
          <w:p w14:paraId="72ED864C"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D460F0B" w14:textId="77777777" w:rsidR="00CD34BE" w:rsidRPr="009C1220" w:rsidRDefault="00CD34BE" w:rsidP="00C51592">
            <w:pPr>
              <w:ind w:firstLine="0"/>
              <w:jc w:val="center"/>
              <w:rPr>
                <w:sz w:val="24"/>
                <w:szCs w:val="24"/>
              </w:rPr>
            </w:pPr>
            <w:r w:rsidRPr="009C1220">
              <w:rPr>
                <w:sz w:val="24"/>
                <w:szCs w:val="24"/>
              </w:rPr>
              <w:t>65,4</w:t>
            </w:r>
          </w:p>
        </w:tc>
        <w:tc>
          <w:tcPr>
            <w:tcW w:w="742" w:type="pct"/>
            <w:tcBorders>
              <w:top w:val="single" w:sz="4" w:space="0" w:color="000000"/>
              <w:left w:val="single" w:sz="4" w:space="0" w:color="000000"/>
              <w:bottom w:val="single" w:sz="4" w:space="0" w:color="000000"/>
              <w:right w:val="single" w:sz="4" w:space="0" w:color="000000"/>
            </w:tcBorders>
          </w:tcPr>
          <w:p w14:paraId="23BBCF2C" w14:textId="12FED0B4" w:rsidR="00CD34BE" w:rsidRPr="009C1220" w:rsidRDefault="00CD34BE" w:rsidP="00C51592">
            <w:pPr>
              <w:ind w:firstLine="0"/>
              <w:jc w:val="center"/>
              <w:rPr>
                <w:sz w:val="24"/>
                <w:szCs w:val="24"/>
              </w:rPr>
            </w:pPr>
            <w:r w:rsidRPr="009C1220">
              <w:rPr>
                <w:sz w:val="24"/>
                <w:szCs w:val="24"/>
              </w:rPr>
              <w:t>75</w:t>
            </w:r>
            <w:r w:rsidR="00777A6B" w:rsidRPr="009C1220">
              <w:rPr>
                <w:sz w:val="24"/>
                <w:szCs w:val="24"/>
              </w:rPr>
              <w:t>,0</w:t>
            </w:r>
          </w:p>
        </w:tc>
      </w:tr>
      <w:tr w:rsidR="00CD34BE" w:rsidRPr="009C1220" w14:paraId="0F7CEF8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76B50F0" w14:textId="5D1B5ABB"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76.</w:t>
            </w:r>
          </w:p>
        </w:tc>
        <w:tc>
          <w:tcPr>
            <w:tcW w:w="1516" w:type="pct"/>
            <w:tcBorders>
              <w:top w:val="single" w:sz="4" w:space="0" w:color="000000"/>
              <w:left w:val="single" w:sz="4" w:space="0" w:color="000000"/>
              <w:bottom w:val="single" w:sz="4" w:space="0" w:color="000000"/>
              <w:right w:val="single" w:sz="4" w:space="0" w:color="000000"/>
            </w:tcBorders>
          </w:tcPr>
          <w:p w14:paraId="6B0D0956" w14:textId="6D1CB9DD" w:rsidR="00CD34BE" w:rsidRPr="009C1220" w:rsidRDefault="00CD34BE" w:rsidP="007E32BC">
            <w:pPr>
              <w:ind w:firstLine="0"/>
              <w:jc w:val="left"/>
              <w:rPr>
                <w:sz w:val="24"/>
                <w:szCs w:val="24"/>
              </w:rPr>
            </w:pPr>
            <w:r w:rsidRPr="009C1220">
              <w:rPr>
                <w:sz w:val="24"/>
                <w:szCs w:val="24"/>
              </w:rPr>
              <w:t>Indicatorul „Calitatea regulatorie” (</w:t>
            </w:r>
            <w:r w:rsidR="00C70BB5" w:rsidRPr="009C1220">
              <w:rPr>
                <w:sz w:val="24"/>
                <w:szCs w:val="24"/>
              </w:rPr>
              <w:t xml:space="preserve">pe o scară </w:t>
            </w:r>
            <w:r w:rsidRPr="009C1220">
              <w:rPr>
                <w:sz w:val="24"/>
                <w:szCs w:val="24"/>
              </w:rPr>
              <w:t xml:space="preserve">de la </w:t>
            </w:r>
            <w:r w:rsidR="00BE0354" w:rsidRPr="009C1220">
              <w:rPr>
                <w:sz w:val="24"/>
                <w:szCs w:val="24"/>
              </w:rPr>
              <w:t xml:space="preserve">    </w:t>
            </w:r>
            <w:r w:rsidR="000D33A9" w:rsidRPr="009C1220">
              <w:rPr>
                <w:sz w:val="24"/>
                <w:szCs w:val="24"/>
              </w:rPr>
              <w:t>-</w:t>
            </w:r>
            <w:r w:rsidRPr="009C1220">
              <w:rPr>
                <w:sz w:val="24"/>
                <w:szCs w:val="24"/>
              </w:rPr>
              <w:t>2,5 la 2,5)</w:t>
            </w:r>
          </w:p>
        </w:tc>
        <w:tc>
          <w:tcPr>
            <w:tcW w:w="834" w:type="pct"/>
            <w:tcBorders>
              <w:top w:val="single" w:sz="4" w:space="0" w:color="000000"/>
              <w:left w:val="single" w:sz="4" w:space="0" w:color="000000"/>
              <w:bottom w:val="single" w:sz="4" w:space="0" w:color="000000"/>
              <w:right w:val="single" w:sz="4" w:space="0" w:color="000000"/>
            </w:tcBorders>
          </w:tcPr>
          <w:p w14:paraId="6E2C15B6" w14:textId="77777777" w:rsidR="00CD34BE" w:rsidRPr="009C1220" w:rsidRDefault="00CD34BE" w:rsidP="001F4623">
            <w:pPr>
              <w:ind w:firstLine="0"/>
              <w:jc w:val="center"/>
              <w:rPr>
                <w:sz w:val="24"/>
                <w:szCs w:val="24"/>
              </w:rPr>
            </w:pPr>
            <w:r w:rsidRPr="009C1220">
              <w:rPr>
                <w:sz w:val="24"/>
                <w:szCs w:val="24"/>
              </w:rPr>
              <w:t>Banca Mondială</w:t>
            </w:r>
          </w:p>
        </w:tc>
        <w:tc>
          <w:tcPr>
            <w:tcW w:w="836" w:type="pct"/>
            <w:tcBorders>
              <w:top w:val="single" w:sz="4" w:space="0" w:color="000000"/>
              <w:left w:val="single" w:sz="4" w:space="0" w:color="000000"/>
              <w:bottom w:val="single" w:sz="4" w:space="0" w:color="000000"/>
              <w:right w:val="single" w:sz="4" w:space="0" w:color="000000"/>
            </w:tcBorders>
          </w:tcPr>
          <w:p w14:paraId="2C49CF7E" w14:textId="77777777" w:rsidR="00CD34BE" w:rsidRPr="009C1220" w:rsidRDefault="00CD34BE" w:rsidP="004434EC">
            <w:pPr>
              <w:ind w:firstLine="0"/>
              <w:jc w:val="center"/>
              <w:rPr>
                <w:sz w:val="24"/>
                <w:szCs w:val="24"/>
              </w:rPr>
            </w:pPr>
            <w:r w:rsidRPr="009C1220">
              <w:rPr>
                <w:sz w:val="24"/>
                <w:szCs w:val="24"/>
              </w:rPr>
              <w:t>-0,04</w:t>
            </w:r>
          </w:p>
          <w:p w14:paraId="26A9EFAA"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605C0CE5" w14:textId="77777777" w:rsidR="00CD34BE" w:rsidRPr="009C1220" w:rsidRDefault="00CD34BE" w:rsidP="00C51592">
            <w:pPr>
              <w:ind w:firstLine="0"/>
              <w:jc w:val="center"/>
              <w:rPr>
                <w:sz w:val="24"/>
                <w:szCs w:val="24"/>
              </w:rPr>
            </w:pPr>
            <w:r w:rsidRPr="009C1220">
              <w:rPr>
                <w:sz w:val="24"/>
                <w:szCs w:val="24"/>
              </w:rPr>
              <w:t>1,0</w:t>
            </w:r>
          </w:p>
        </w:tc>
        <w:tc>
          <w:tcPr>
            <w:tcW w:w="742" w:type="pct"/>
            <w:tcBorders>
              <w:top w:val="single" w:sz="4" w:space="0" w:color="000000"/>
              <w:left w:val="single" w:sz="4" w:space="0" w:color="000000"/>
              <w:bottom w:val="single" w:sz="4" w:space="0" w:color="000000"/>
              <w:right w:val="single" w:sz="4" w:space="0" w:color="000000"/>
            </w:tcBorders>
          </w:tcPr>
          <w:p w14:paraId="4667999D" w14:textId="77777777" w:rsidR="00CD34BE" w:rsidRPr="009C1220" w:rsidRDefault="00CD34BE" w:rsidP="00C51592">
            <w:pPr>
              <w:ind w:firstLine="0"/>
              <w:jc w:val="center"/>
              <w:rPr>
                <w:sz w:val="24"/>
                <w:szCs w:val="24"/>
              </w:rPr>
            </w:pPr>
            <w:r w:rsidRPr="009C1220">
              <w:rPr>
                <w:sz w:val="24"/>
                <w:szCs w:val="24"/>
              </w:rPr>
              <w:t>1,5</w:t>
            </w:r>
          </w:p>
        </w:tc>
      </w:tr>
      <w:tr w:rsidR="00CD34BE" w:rsidRPr="009C1220" w14:paraId="25C1D0BA"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6FD0F0A" w14:textId="7D749D29"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77.</w:t>
            </w:r>
          </w:p>
        </w:tc>
        <w:tc>
          <w:tcPr>
            <w:tcW w:w="1516" w:type="pct"/>
            <w:tcBorders>
              <w:top w:val="single" w:sz="4" w:space="0" w:color="000000"/>
              <w:left w:val="single" w:sz="4" w:space="0" w:color="000000"/>
              <w:bottom w:val="single" w:sz="4" w:space="0" w:color="000000"/>
              <w:right w:val="single" w:sz="4" w:space="0" w:color="000000"/>
            </w:tcBorders>
          </w:tcPr>
          <w:p w14:paraId="7536D10A" w14:textId="77777777" w:rsidR="00CD34BE" w:rsidRPr="009C1220" w:rsidRDefault="00CD34BE" w:rsidP="007E32BC">
            <w:pPr>
              <w:ind w:firstLine="0"/>
              <w:jc w:val="left"/>
              <w:rPr>
                <w:sz w:val="24"/>
                <w:szCs w:val="24"/>
              </w:rPr>
            </w:pPr>
            <w:r w:rsidRPr="009C1220">
              <w:rPr>
                <w:sz w:val="24"/>
                <w:szCs w:val="24"/>
              </w:rPr>
              <w:t>Ponderea cheltuielilor publice executate în totalul cheltuielilor publice aprobate, %</w:t>
            </w:r>
          </w:p>
        </w:tc>
        <w:tc>
          <w:tcPr>
            <w:tcW w:w="834" w:type="pct"/>
            <w:tcBorders>
              <w:top w:val="single" w:sz="4" w:space="0" w:color="000000"/>
              <w:left w:val="single" w:sz="4" w:space="0" w:color="000000"/>
              <w:bottom w:val="single" w:sz="4" w:space="0" w:color="000000"/>
              <w:right w:val="single" w:sz="4" w:space="0" w:color="000000"/>
            </w:tcBorders>
          </w:tcPr>
          <w:p w14:paraId="52FE67BD" w14:textId="77777777" w:rsidR="00CD34BE" w:rsidRPr="009C1220" w:rsidRDefault="00CD34BE" w:rsidP="001F4623">
            <w:pPr>
              <w:ind w:firstLine="0"/>
              <w:jc w:val="center"/>
              <w:rPr>
                <w:sz w:val="24"/>
                <w:szCs w:val="24"/>
              </w:rPr>
            </w:pPr>
            <w:r w:rsidRPr="009C1220">
              <w:rPr>
                <w:sz w:val="24"/>
                <w:szCs w:val="24"/>
              </w:rPr>
              <w:t>Ministerul Finanțelor</w:t>
            </w:r>
          </w:p>
        </w:tc>
        <w:tc>
          <w:tcPr>
            <w:tcW w:w="836" w:type="pct"/>
            <w:tcBorders>
              <w:top w:val="single" w:sz="4" w:space="0" w:color="000000"/>
              <w:left w:val="single" w:sz="4" w:space="0" w:color="000000"/>
              <w:bottom w:val="single" w:sz="4" w:space="0" w:color="000000"/>
              <w:right w:val="single" w:sz="4" w:space="0" w:color="000000"/>
            </w:tcBorders>
          </w:tcPr>
          <w:p w14:paraId="04DEA849" w14:textId="77777777" w:rsidR="00CD34BE" w:rsidRPr="009C1220" w:rsidRDefault="00CD34BE" w:rsidP="004434EC">
            <w:pPr>
              <w:ind w:firstLine="0"/>
              <w:jc w:val="center"/>
              <w:rPr>
                <w:sz w:val="24"/>
                <w:szCs w:val="24"/>
              </w:rPr>
            </w:pPr>
            <w:r w:rsidRPr="009C1220">
              <w:rPr>
                <w:sz w:val="24"/>
                <w:szCs w:val="24"/>
              </w:rPr>
              <w:t>84,2</w:t>
            </w:r>
          </w:p>
          <w:p w14:paraId="6CEABE33"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048FA7E3" w14:textId="77777777" w:rsidR="00CD34BE" w:rsidRPr="009C1220" w:rsidRDefault="00CD34BE" w:rsidP="00C51592">
            <w:pPr>
              <w:ind w:firstLine="0"/>
              <w:jc w:val="center"/>
              <w:rPr>
                <w:sz w:val="24"/>
                <w:szCs w:val="24"/>
              </w:rPr>
            </w:pPr>
            <w:r w:rsidRPr="009C1220">
              <w:rPr>
                <w:sz w:val="24"/>
                <w:szCs w:val="24"/>
              </w:rPr>
              <w:t>99,5</w:t>
            </w:r>
          </w:p>
        </w:tc>
        <w:tc>
          <w:tcPr>
            <w:tcW w:w="742" w:type="pct"/>
            <w:tcBorders>
              <w:top w:val="single" w:sz="4" w:space="0" w:color="000000"/>
              <w:left w:val="single" w:sz="4" w:space="0" w:color="000000"/>
              <w:bottom w:val="single" w:sz="4" w:space="0" w:color="000000"/>
              <w:right w:val="single" w:sz="4" w:space="0" w:color="000000"/>
            </w:tcBorders>
          </w:tcPr>
          <w:p w14:paraId="16285E99" w14:textId="6246AC71" w:rsidR="00CD34BE" w:rsidRPr="009C1220" w:rsidRDefault="00CD34BE" w:rsidP="00C51592">
            <w:pPr>
              <w:ind w:firstLine="0"/>
              <w:jc w:val="center"/>
              <w:rPr>
                <w:sz w:val="24"/>
                <w:szCs w:val="24"/>
              </w:rPr>
            </w:pPr>
            <w:r w:rsidRPr="009C1220">
              <w:rPr>
                <w:sz w:val="24"/>
                <w:szCs w:val="24"/>
              </w:rPr>
              <w:t>100</w:t>
            </w:r>
            <w:r w:rsidR="00777A6B" w:rsidRPr="009C1220">
              <w:rPr>
                <w:sz w:val="24"/>
                <w:szCs w:val="24"/>
              </w:rPr>
              <w:t>,0</w:t>
            </w:r>
          </w:p>
        </w:tc>
      </w:tr>
      <w:tr w:rsidR="00CD34BE" w:rsidRPr="009C1220" w14:paraId="7F85402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7712B71" w14:textId="09AA2F91"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78.</w:t>
            </w:r>
          </w:p>
        </w:tc>
        <w:tc>
          <w:tcPr>
            <w:tcW w:w="1516" w:type="pct"/>
            <w:tcBorders>
              <w:top w:val="single" w:sz="4" w:space="0" w:color="000000"/>
              <w:left w:val="single" w:sz="4" w:space="0" w:color="000000"/>
              <w:bottom w:val="single" w:sz="4" w:space="0" w:color="000000"/>
              <w:right w:val="single" w:sz="4" w:space="0" w:color="000000"/>
            </w:tcBorders>
          </w:tcPr>
          <w:p w14:paraId="6B9C468B" w14:textId="643132DD" w:rsidR="00CD34BE" w:rsidRPr="009C1220" w:rsidRDefault="00CD34BE" w:rsidP="007E32BC">
            <w:pPr>
              <w:ind w:firstLine="0"/>
              <w:jc w:val="left"/>
              <w:rPr>
                <w:sz w:val="24"/>
                <w:szCs w:val="24"/>
              </w:rPr>
            </w:pPr>
            <w:r w:rsidRPr="009C1220">
              <w:rPr>
                <w:sz w:val="24"/>
                <w:szCs w:val="24"/>
              </w:rPr>
              <w:t xml:space="preserve">Ponderea femeilor în serviciul public </w:t>
            </w:r>
            <w:r w:rsidR="00C70BB5" w:rsidRPr="009C1220">
              <w:rPr>
                <w:sz w:val="24"/>
                <w:szCs w:val="24"/>
              </w:rPr>
              <w:t>în</w:t>
            </w:r>
            <w:r w:rsidRPr="009C1220">
              <w:rPr>
                <w:sz w:val="24"/>
                <w:szCs w:val="24"/>
              </w:rPr>
              <w:t xml:space="preserve"> poziții de conducere de nivel superior, %</w:t>
            </w:r>
          </w:p>
        </w:tc>
        <w:tc>
          <w:tcPr>
            <w:tcW w:w="834" w:type="pct"/>
            <w:tcBorders>
              <w:top w:val="single" w:sz="4" w:space="0" w:color="000000"/>
              <w:left w:val="single" w:sz="4" w:space="0" w:color="000000"/>
              <w:bottom w:val="single" w:sz="4" w:space="0" w:color="000000"/>
              <w:right w:val="single" w:sz="4" w:space="0" w:color="000000"/>
            </w:tcBorders>
          </w:tcPr>
          <w:p w14:paraId="654B410C" w14:textId="77777777" w:rsidR="00CD34BE" w:rsidRPr="009C1220" w:rsidRDefault="00CD34BE" w:rsidP="001F4623">
            <w:pPr>
              <w:ind w:firstLine="0"/>
              <w:jc w:val="center"/>
              <w:rPr>
                <w:sz w:val="24"/>
                <w:szCs w:val="24"/>
              </w:rPr>
            </w:pPr>
            <w:r w:rsidRPr="009C1220">
              <w:rPr>
                <w:sz w:val="24"/>
                <w:szCs w:val="24"/>
              </w:rPr>
              <w:t>Cancelaria de Stat</w:t>
            </w:r>
          </w:p>
        </w:tc>
        <w:tc>
          <w:tcPr>
            <w:tcW w:w="836" w:type="pct"/>
            <w:tcBorders>
              <w:top w:val="single" w:sz="4" w:space="0" w:color="000000"/>
              <w:left w:val="single" w:sz="4" w:space="0" w:color="000000"/>
              <w:bottom w:val="single" w:sz="4" w:space="0" w:color="000000"/>
              <w:right w:val="single" w:sz="4" w:space="0" w:color="000000"/>
            </w:tcBorders>
          </w:tcPr>
          <w:p w14:paraId="130B619F" w14:textId="77777777" w:rsidR="00CD34BE" w:rsidRPr="009C1220" w:rsidRDefault="00CD34BE" w:rsidP="004434EC">
            <w:pPr>
              <w:ind w:firstLine="0"/>
              <w:jc w:val="center"/>
              <w:rPr>
                <w:sz w:val="24"/>
                <w:szCs w:val="24"/>
              </w:rPr>
            </w:pPr>
            <w:r w:rsidRPr="009C1220">
              <w:rPr>
                <w:sz w:val="24"/>
                <w:szCs w:val="24"/>
              </w:rPr>
              <w:t>40,9</w:t>
            </w:r>
          </w:p>
          <w:p w14:paraId="36ACD8B2"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2001E687" w14:textId="5AC11AAB" w:rsidR="00CD34BE" w:rsidRPr="009C1220" w:rsidRDefault="00CD34BE" w:rsidP="00C51592">
            <w:pPr>
              <w:ind w:firstLine="0"/>
              <w:jc w:val="center"/>
              <w:rPr>
                <w:sz w:val="24"/>
                <w:szCs w:val="24"/>
              </w:rPr>
            </w:pPr>
            <w:r w:rsidRPr="009C1220">
              <w:rPr>
                <w:sz w:val="24"/>
                <w:szCs w:val="24"/>
              </w:rPr>
              <w:t>45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3F595EC" w14:textId="719BF19D"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42B38D8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35FABB3C" w14:textId="60EF936F"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79.</w:t>
            </w:r>
          </w:p>
        </w:tc>
        <w:tc>
          <w:tcPr>
            <w:tcW w:w="1516" w:type="pct"/>
            <w:tcBorders>
              <w:top w:val="single" w:sz="4" w:space="0" w:color="000000"/>
              <w:left w:val="single" w:sz="4" w:space="0" w:color="000000"/>
              <w:bottom w:val="single" w:sz="4" w:space="0" w:color="000000"/>
              <w:right w:val="single" w:sz="4" w:space="0" w:color="000000"/>
            </w:tcBorders>
          </w:tcPr>
          <w:p w14:paraId="6EEDC6EF" w14:textId="41AE2C94" w:rsidR="00CD34BE" w:rsidRPr="009C1220" w:rsidRDefault="00CD34BE" w:rsidP="007E32BC">
            <w:pPr>
              <w:ind w:firstLine="0"/>
              <w:jc w:val="left"/>
              <w:rPr>
                <w:sz w:val="24"/>
                <w:szCs w:val="24"/>
              </w:rPr>
            </w:pPr>
            <w:r w:rsidRPr="009C1220">
              <w:rPr>
                <w:sz w:val="24"/>
                <w:szCs w:val="24"/>
              </w:rPr>
              <w:t>Ponderea femeilor alese în Parlament</w:t>
            </w:r>
            <w:r w:rsidR="00C70BB5" w:rsidRPr="009C1220">
              <w:rPr>
                <w:sz w:val="24"/>
                <w:szCs w:val="24"/>
              </w:rPr>
              <w:t xml:space="preserve"> din totalul deputaților aleși</w:t>
            </w:r>
            <w:r w:rsidRPr="009C1220">
              <w:rPr>
                <w:sz w:val="24"/>
                <w:szCs w:val="24"/>
              </w:rPr>
              <w:t xml:space="preserve">, % </w:t>
            </w:r>
          </w:p>
        </w:tc>
        <w:tc>
          <w:tcPr>
            <w:tcW w:w="834" w:type="pct"/>
            <w:tcBorders>
              <w:top w:val="single" w:sz="4" w:space="0" w:color="000000"/>
              <w:left w:val="single" w:sz="4" w:space="0" w:color="000000"/>
              <w:bottom w:val="single" w:sz="4" w:space="0" w:color="000000"/>
              <w:right w:val="single" w:sz="4" w:space="0" w:color="000000"/>
            </w:tcBorders>
          </w:tcPr>
          <w:p w14:paraId="32F5AC5F" w14:textId="77777777" w:rsidR="00CD34BE" w:rsidRPr="009C1220" w:rsidRDefault="00CD34BE" w:rsidP="001F4623">
            <w:pPr>
              <w:ind w:firstLine="0"/>
              <w:jc w:val="center"/>
              <w:rPr>
                <w:sz w:val="24"/>
                <w:szCs w:val="24"/>
              </w:rPr>
            </w:pPr>
            <w:r w:rsidRPr="009C1220">
              <w:rPr>
                <w:sz w:val="24"/>
                <w:szCs w:val="24"/>
              </w:rPr>
              <w:t>Comisia Electorală Centrală (CEC)</w:t>
            </w:r>
          </w:p>
        </w:tc>
        <w:tc>
          <w:tcPr>
            <w:tcW w:w="836" w:type="pct"/>
            <w:tcBorders>
              <w:top w:val="single" w:sz="4" w:space="0" w:color="000000"/>
              <w:left w:val="single" w:sz="4" w:space="0" w:color="000000"/>
              <w:bottom w:val="single" w:sz="4" w:space="0" w:color="000000"/>
              <w:right w:val="single" w:sz="4" w:space="0" w:color="000000"/>
            </w:tcBorders>
          </w:tcPr>
          <w:p w14:paraId="15E28192" w14:textId="77777777" w:rsidR="00CD34BE" w:rsidRPr="009C1220" w:rsidRDefault="00CD34BE" w:rsidP="004434EC">
            <w:pPr>
              <w:ind w:firstLine="0"/>
              <w:jc w:val="center"/>
              <w:rPr>
                <w:sz w:val="24"/>
                <w:szCs w:val="24"/>
              </w:rPr>
            </w:pPr>
            <w:r w:rsidRPr="009C1220">
              <w:rPr>
                <w:sz w:val="24"/>
                <w:szCs w:val="24"/>
              </w:rPr>
              <w:t>24,8</w:t>
            </w:r>
          </w:p>
          <w:p w14:paraId="2D917556"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404F4008" w14:textId="08A370F3" w:rsidR="00CD34BE" w:rsidRPr="009C1220" w:rsidRDefault="00CD34BE" w:rsidP="00C51592">
            <w:pPr>
              <w:ind w:firstLine="0"/>
              <w:jc w:val="center"/>
              <w:rPr>
                <w:sz w:val="24"/>
                <w:szCs w:val="24"/>
              </w:rPr>
            </w:pPr>
            <w:r w:rsidRPr="009C1220">
              <w:rPr>
                <w:sz w:val="24"/>
                <w:szCs w:val="24"/>
              </w:rPr>
              <w:t>40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3B5839F0" w14:textId="5C0B5E5B"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2214251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D48FF47" w14:textId="61F7E748"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80.</w:t>
            </w:r>
          </w:p>
        </w:tc>
        <w:tc>
          <w:tcPr>
            <w:tcW w:w="1516" w:type="pct"/>
            <w:tcBorders>
              <w:top w:val="single" w:sz="4" w:space="0" w:color="000000"/>
              <w:left w:val="single" w:sz="4" w:space="0" w:color="000000"/>
              <w:bottom w:val="single" w:sz="4" w:space="0" w:color="000000"/>
              <w:right w:val="single" w:sz="4" w:space="0" w:color="000000"/>
            </w:tcBorders>
          </w:tcPr>
          <w:p w14:paraId="7476506F" w14:textId="7FFB0BF2" w:rsidR="00CD34BE" w:rsidRPr="009C1220" w:rsidRDefault="00CD34BE" w:rsidP="007E32BC">
            <w:pPr>
              <w:ind w:firstLine="0"/>
              <w:jc w:val="left"/>
              <w:rPr>
                <w:sz w:val="24"/>
                <w:szCs w:val="24"/>
              </w:rPr>
            </w:pPr>
            <w:r w:rsidRPr="009C1220">
              <w:rPr>
                <w:sz w:val="24"/>
                <w:szCs w:val="24"/>
              </w:rPr>
              <w:t>Ponderea femeilor alese în funcți</w:t>
            </w:r>
            <w:r w:rsidR="00C70BB5" w:rsidRPr="009C1220">
              <w:rPr>
                <w:sz w:val="24"/>
                <w:szCs w:val="24"/>
              </w:rPr>
              <w:t>a</w:t>
            </w:r>
            <w:r w:rsidRPr="009C1220">
              <w:rPr>
                <w:sz w:val="24"/>
                <w:szCs w:val="24"/>
              </w:rPr>
              <w:t xml:space="preserve"> de primar</w:t>
            </w:r>
            <w:r w:rsidR="00C70BB5" w:rsidRPr="009C1220">
              <w:rPr>
                <w:sz w:val="24"/>
                <w:szCs w:val="24"/>
              </w:rPr>
              <w:t xml:space="preserve"> din totalul de primari aleși</w:t>
            </w:r>
            <w:r w:rsidRPr="009C1220">
              <w:rPr>
                <w:sz w:val="24"/>
                <w:szCs w:val="24"/>
              </w:rPr>
              <w:t xml:space="preserve">, % </w:t>
            </w:r>
          </w:p>
        </w:tc>
        <w:tc>
          <w:tcPr>
            <w:tcW w:w="834" w:type="pct"/>
            <w:tcBorders>
              <w:top w:val="single" w:sz="4" w:space="0" w:color="000000"/>
              <w:left w:val="single" w:sz="4" w:space="0" w:color="000000"/>
              <w:bottom w:val="single" w:sz="4" w:space="0" w:color="000000"/>
              <w:right w:val="single" w:sz="4" w:space="0" w:color="000000"/>
            </w:tcBorders>
          </w:tcPr>
          <w:p w14:paraId="79F8A616" w14:textId="77777777" w:rsidR="00CD34BE" w:rsidRPr="009C1220" w:rsidRDefault="00CD34BE" w:rsidP="001F4623">
            <w:pPr>
              <w:ind w:firstLine="0"/>
              <w:jc w:val="center"/>
              <w:rPr>
                <w:sz w:val="24"/>
                <w:szCs w:val="24"/>
              </w:rPr>
            </w:pPr>
            <w:r w:rsidRPr="009C1220">
              <w:rPr>
                <w:sz w:val="24"/>
                <w:szCs w:val="24"/>
              </w:rPr>
              <w:t>CEC</w:t>
            </w:r>
          </w:p>
        </w:tc>
        <w:tc>
          <w:tcPr>
            <w:tcW w:w="836" w:type="pct"/>
            <w:tcBorders>
              <w:top w:val="single" w:sz="4" w:space="0" w:color="000000"/>
              <w:left w:val="single" w:sz="4" w:space="0" w:color="000000"/>
              <w:bottom w:val="single" w:sz="4" w:space="0" w:color="000000"/>
              <w:right w:val="single" w:sz="4" w:space="0" w:color="000000"/>
            </w:tcBorders>
          </w:tcPr>
          <w:p w14:paraId="53088C42" w14:textId="77777777" w:rsidR="00CD34BE" w:rsidRPr="009C1220" w:rsidRDefault="00CD34BE" w:rsidP="004434EC">
            <w:pPr>
              <w:ind w:firstLine="0"/>
              <w:jc w:val="center"/>
              <w:rPr>
                <w:sz w:val="24"/>
                <w:szCs w:val="24"/>
              </w:rPr>
            </w:pPr>
            <w:r w:rsidRPr="009C1220">
              <w:rPr>
                <w:sz w:val="24"/>
                <w:szCs w:val="24"/>
              </w:rPr>
              <w:t>21,8</w:t>
            </w:r>
          </w:p>
          <w:p w14:paraId="09F999F8" w14:textId="77777777" w:rsidR="00CD34BE" w:rsidRPr="009C1220" w:rsidRDefault="00CD34BE" w:rsidP="004434E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47947857" w14:textId="191A0019" w:rsidR="00CD34BE" w:rsidRPr="009C1220" w:rsidRDefault="00CD34BE" w:rsidP="00C51592">
            <w:pPr>
              <w:ind w:firstLine="0"/>
              <w:jc w:val="center"/>
              <w:rPr>
                <w:sz w:val="24"/>
                <w:szCs w:val="24"/>
              </w:rPr>
            </w:pPr>
            <w:r w:rsidRPr="009C1220">
              <w:rPr>
                <w:sz w:val="24"/>
                <w:szCs w:val="24"/>
              </w:rPr>
              <w:t>40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25D972C1" w14:textId="03D96DCB"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5068A431"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9DFA810" w14:textId="7E70ACD0"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81.</w:t>
            </w:r>
          </w:p>
        </w:tc>
        <w:tc>
          <w:tcPr>
            <w:tcW w:w="1516" w:type="pct"/>
            <w:tcBorders>
              <w:top w:val="single" w:sz="4" w:space="0" w:color="000000"/>
              <w:left w:val="single" w:sz="4" w:space="0" w:color="000000"/>
              <w:bottom w:val="single" w:sz="4" w:space="0" w:color="000000"/>
              <w:right w:val="single" w:sz="4" w:space="0" w:color="000000"/>
            </w:tcBorders>
          </w:tcPr>
          <w:p w14:paraId="143F5D4F" w14:textId="6A92CC8B" w:rsidR="00CD34BE" w:rsidRPr="009C1220" w:rsidRDefault="00CD34BE" w:rsidP="007E32BC">
            <w:pPr>
              <w:ind w:firstLine="0"/>
              <w:jc w:val="left"/>
              <w:rPr>
                <w:sz w:val="24"/>
                <w:szCs w:val="24"/>
              </w:rPr>
            </w:pPr>
            <w:r w:rsidRPr="009C1220">
              <w:rPr>
                <w:sz w:val="24"/>
                <w:szCs w:val="24"/>
              </w:rPr>
              <w:t xml:space="preserve">Ponderea femeilor alese </w:t>
            </w:r>
            <w:r w:rsidRPr="009C1220">
              <w:rPr>
                <w:sz w:val="24"/>
                <w:szCs w:val="24"/>
              </w:rPr>
              <w:lastRenderedPageBreak/>
              <w:t>în funcți</w:t>
            </w:r>
            <w:r w:rsidR="00C70BB5" w:rsidRPr="009C1220">
              <w:rPr>
                <w:sz w:val="24"/>
                <w:szCs w:val="24"/>
              </w:rPr>
              <w:t>a</w:t>
            </w:r>
            <w:r w:rsidRPr="009C1220">
              <w:rPr>
                <w:sz w:val="24"/>
                <w:szCs w:val="24"/>
              </w:rPr>
              <w:t xml:space="preserve"> de consilier în consiliile locale</w:t>
            </w:r>
            <w:r w:rsidR="00C70BB5" w:rsidRPr="009C1220">
              <w:rPr>
                <w:sz w:val="24"/>
                <w:szCs w:val="24"/>
              </w:rPr>
              <w:t xml:space="preserve"> din totalul de consilieri aleși</w:t>
            </w:r>
            <w:r w:rsidRPr="009C1220">
              <w:rPr>
                <w:sz w:val="24"/>
                <w:szCs w:val="24"/>
              </w:rPr>
              <w:t xml:space="preserve">, % </w:t>
            </w:r>
          </w:p>
        </w:tc>
        <w:tc>
          <w:tcPr>
            <w:tcW w:w="834" w:type="pct"/>
            <w:tcBorders>
              <w:top w:val="single" w:sz="4" w:space="0" w:color="000000"/>
              <w:left w:val="single" w:sz="4" w:space="0" w:color="000000"/>
              <w:bottom w:val="single" w:sz="4" w:space="0" w:color="000000"/>
              <w:right w:val="single" w:sz="4" w:space="0" w:color="000000"/>
            </w:tcBorders>
          </w:tcPr>
          <w:p w14:paraId="5DEB5DF7" w14:textId="77777777" w:rsidR="00CD34BE" w:rsidRPr="009C1220" w:rsidRDefault="00CD34BE" w:rsidP="001F4623">
            <w:pPr>
              <w:ind w:firstLine="0"/>
              <w:jc w:val="center"/>
              <w:rPr>
                <w:sz w:val="24"/>
                <w:szCs w:val="24"/>
              </w:rPr>
            </w:pPr>
            <w:r w:rsidRPr="009C1220">
              <w:rPr>
                <w:sz w:val="24"/>
                <w:szCs w:val="24"/>
              </w:rPr>
              <w:lastRenderedPageBreak/>
              <w:t>CEC</w:t>
            </w:r>
          </w:p>
        </w:tc>
        <w:tc>
          <w:tcPr>
            <w:tcW w:w="836" w:type="pct"/>
            <w:tcBorders>
              <w:top w:val="single" w:sz="4" w:space="0" w:color="000000"/>
              <w:left w:val="single" w:sz="4" w:space="0" w:color="000000"/>
              <w:bottom w:val="single" w:sz="4" w:space="0" w:color="000000"/>
              <w:right w:val="single" w:sz="4" w:space="0" w:color="000000"/>
            </w:tcBorders>
          </w:tcPr>
          <w:p w14:paraId="2980A466" w14:textId="77777777" w:rsidR="00CD34BE" w:rsidRPr="009C1220" w:rsidRDefault="00CD34BE" w:rsidP="004434EC">
            <w:pPr>
              <w:ind w:firstLine="0"/>
              <w:jc w:val="center"/>
              <w:rPr>
                <w:sz w:val="24"/>
                <w:szCs w:val="24"/>
              </w:rPr>
            </w:pPr>
            <w:r w:rsidRPr="009C1220">
              <w:rPr>
                <w:sz w:val="24"/>
                <w:szCs w:val="24"/>
              </w:rPr>
              <w:t>36,5</w:t>
            </w:r>
          </w:p>
          <w:p w14:paraId="472FA476" w14:textId="77777777" w:rsidR="00CD34BE" w:rsidRPr="009C1220" w:rsidRDefault="00CD34BE" w:rsidP="004434EC">
            <w:pPr>
              <w:ind w:firstLine="0"/>
              <w:jc w:val="center"/>
              <w:rPr>
                <w:sz w:val="24"/>
                <w:szCs w:val="24"/>
              </w:rPr>
            </w:pPr>
            <w:r w:rsidRPr="009C1220">
              <w:rPr>
                <w:sz w:val="24"/>
                <w:szCs w:val="24"/>
              </w:rPr>
              <w:lastRenderedPageBreak/>
              <w:t>(2019)</w:t>
            </w:r>
          </w:p>
        </w:tc>
        <w:tc>
          <w:tcPr>
            <w:tcW w:w="757" w:type="pct"/>
            <w:tcBorders>
              <w:top w:val="single" w:sz="4" w:space="0" w:color="000000"/>
              <w:left w:val="single" w:sz="4" w:space="0" w:color="000000"/>
              <w:bottom w:val="single" w:sz="4" w:space="0" w:color="000000"/>
              <w:right w:val="single" w:sz="4" w:space="0" w:color="000000"/>
            </w:tcBorders>
          </w:tcPr>
          <w:p w14:paraId="09C520AE" w14:textId="2A927EEC" w:rsidR="00CD34BE" w:rsidRPr="009C1220" w:rsidRDefault="00CD34BE" w:rsidP="00C51592">
            <w:pPr>
              <w:ind w:firstLine="0"/>
              <w:jc w:val="center"/>
              <w:rPr>
                <w:sz w:val="24"/>
                <w:szCs w:val="24"/>
              </w:rPr>
            </w:pPr>
            <w:r w:rsidRPr="009C1220">
              <w:rPr>
                <w:sz w:val="24"/>
                <w:szCs w:val="24"/>
              </w:rPr>
              <w:lastRenderedPageBreak/>
              <w:t>45</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6A837692" w14:textId="5DBF7AAE"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04D54D6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96FCDE1" w14:textId="43A2AAD6"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lastRenderedPageBreak/>
              <w:t>82.</w:t>
            </w:r>
          </w:p>
        </w:tc>
        <w:tc>
          <w:tcPr>
            <w:tcW w:w="1516" w:type="pct"/>
            <w:tcBorders>
              <w:top w:val="single" w:sz="4" w:space="0" w:color="000000"/>
              <w:left w:val="single" w:sz="4" w:space="0" w:color="000000"/>
              <w:bottom w:val="single" w:sz="4" w:space="0" w:color="000000"/>
              <w:right w:val="single" w:sz="4" w:space="0" w:color="000000"/>
            </w:tcBorders>
          </w:tcPr>
          <w:p w14:paraId="313A2806" w14:textId="42C95984" w:rsidR="00CD34BE" w:rsidRPr="009C1220" w:rsidRDefault="00CD34BE" w:rsidP="007E32BC">
            <w:pPr>
              <w:ind w:firstLine="0"/>
              <w:jc w:val="left"/>
              <w:rPr>
                <w:sz w:val="24"/>
                <w:szCs w:val="24"/>
              </w:rPr>
            </w:pPr>
            <w:r w:rsidRPr="009C1220">
              <w:rPr>
                <w:sz w:val="24"/>
                <w:szCs w:val="24"/>
              </w:rPr>
              <w:t>Ponderea femeilor alese în funcți</w:t>
            </w:r>
            <w:r w:rsidR="00C70BB5" w:rsidRPr="009C1220">
              <w:rPr>
                <w:sz w:val="24"/>
                <w:szCs w:val="24"/>
              </w:rPr>
              <w:t>a</w:t>
            </w:r>
            <w:r w:rsidRPr="009C1220">
              <w:rPr>
                <w:sz w:val="24"/>
                <w:szCs w:val="24"/>
              </w:rPr>
              <w:t xml:space="preserve"> de consilier în consiliile raionale/municipale</w:t>
            </w:r>
            <w:r w:rsidR="00C70BB5" w:rsidRPr="009C1220">
              <w:rPr>
                <w:sz w:val="24"/>
                <w:szCs w:val="24"/>
              </w:rPr>
              <w:t xml:space="preserve"> din totalul de consilieri aleși</w:t>
            </w:r>
            <w:r w:rsidRPr="009C1220">
              <w:rPr>
                <w:sz w:val="24"/>
                <w:szCs w:val="24"/>
              </w:rPr>
              <w:t xml:space="preserve">, % </w:t>
            </w:r>
          </w:p>
        </w:tc>
        <w:tc>
          <w:tcPr>
            <w:tcW w:w="834" w:type="pct"/>
            <w:tcBorders>
              <w:top w:val="single" w:sz="4" w:space="0" w:color="000000"/>
              <w:left w:val="single" w:sz="4" w:space="0" w:color="000000"/>
              <w:bottom w:val="single" w:sz="4" w:space="0" w:color="000000"/>
              <w:right w:val="single" w:sz="4" w:space="0" w:color="000000"/>
            </w:tcBorders>
          </w:tcPr>
          <w:p w14:paraId="1F1E4E9D" w14:textId="77777777" w:rsidR="00CD34BE" w:rsidRPr="009C1220" w:rsidRDefault="00CD34BE" w:rsidP="001F4623">
            <w:pPr>
              <w:ind w:firstLine="0"/>
              <w:jc w:val="center"/>
              <w:rPr>
                <w:sz w:val="24"/>
                <w:szCs w:val="24"/>
              </w:rPr>
            </w:pPr>
            <w:r w:rsidRPr="009C1220">
              <w:rPr>
                <w:sz w:val="24"/>
                <w:szCs w:val="24"/>
              </w:rPr>
              <w:t>CEC</w:t>
            </w:r>
          </w:p>
        </w:tc>
        <w:tc>
          <w:tcPr>
            <w:tcW w:w="836" w:type="pct"/>
            <w:tcBorders>
              <w:top w:val="single" w:sz="4" w:space="0" w:color="000000"/>
              <w:left w:val="single" w:sz="4" w:space="0" w:color="000000"/>
              <w:bottom w:val="single" w:sz="4" w:space="0" w:color="000000"/>
              <w:right w:val="single" w:sz="4" w:space="0" w:color="000000"/>
            </w:tcBorders>
          </w:tcPr>
          <w:p w14:paraId="68BAAE1B" w14:textId="77777777" w:rsidR="00CD34BE" w:rsidRPr="009C1220" w:rsidRDefault="00CD34BE" w:rsidP="004434EC">
            <w:pPr>
              <w:ind w:firstLine="0"/>
              <w:jc w:val="center"/>
              <w:rPr>
                <w:sz w:val="24"/>
                <w:szCs w:val="24"/>
              </w:rPr>
            </w:pPr>
            <w:r w:rsidRPr="009C1220">
              <w:rPr>
                <w:sz w:val="24"/>
                <w:szCs w:val="24"/>
              </w:rPr>
              <w:t>27,1</w:t>
            </w:r>
          </w:p>
          <w:p w14:paraId="5CB6302D" w14:textId="77777777" w:rsidR="00CD34BE" w:rsidRPr="009C1220" w:rsidRDefault="00CD34BE" w:rsidP="004434E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54631D8A" w14:textId="07B3D310" w:rsidR="00CD34BE" w:rsidRPr="009C1220" w:rsidRDefault="00CD34BE" w:rsidP="00C51592">
            <w:pPr>
              <w:ind w:firstLine="0"/>
              <w:jc w:val="center"/>
              <w:rPr>
                <w:sz w:val="24"/>
                <w:szCs w:val="24"/>
              </w:rPr>
            </w:pPr>
            <w:r w:rsidRPr="009C1220">
              <w:rPr>
                <w:sz w:val="24"/>
                <w:szCs w:val="24"/>
              </w:rPr>
              <w:t>43</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9712640" w14:textId="673DD99A"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6E13198E"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06072E7B" w14:textId="47EBBA28" w:rsidR="00CD34BE" w:rsidRPr="009C1220" w:rsidRDefault="00CD34BE" w:rsidP="00C622B9">
            <w:pPr>
              <w:pBdr>
                <w:top w:val="nil"/>
                <w:left w:val="nil"/>
                <w:bottom w:val="nil"/>
                <w:right w:val="nil"/>
                <w:between w:val="nil"/>
              </w:pBdr>
              <w:jc w:val="center"/>
              <w:rPr>
                <w:b/>
                <w:bCs/>
                <w:sz w:val="24"/>
                <w:szCs w:val="24"/>
              </w:rPr>
            </w:pPr>
          </w:p>
        </w:tc>
        <w:tc>
          <w:tcPr>
            <w:tcW w:w="4685" w:type="pct"/>
            <w:gridSpan w:val="5"/>
            <w:tcBorders>
              <w:top w:val="single" w:sz="4" w:space="0" w:color="000000"/>
              <w:left w:val="nil"/>
              <w:bottom w:val="single" w:sz="4" w:space="0" w:color="000000"/>
              <w:right w:val="single" w:sz="4" w:space="0" w:color="000000"/>
            </w:tcBorders>
          </w:tcPr>
          <w:p w14:paraId="5C8ED1CA" w14:textId="7A19B96E"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Obiectivul general 8. Edificarea unui sistem de justiție echitabil, incoruptibil și independent</w:t>
            </w:r>
          </w:p>
        </w:tc>
      </w:tr>
      <w:tr w:rsidR="00CD34BE" w:rsidRPr="009C1220" w14:paraId="1A24973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98"/>
              <w:id w:val="-126466234"/>
            </w:sdtPr>
            <w:sdtEndPr/>
            <w:sdtContent>
              <w:p w14:paraId="6DC8615B" w14:textId="375B835D"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83.</w:t>
                </w:r>
              </w:p>
            </w:sdtContent>
          </w:sdt>
        </w:tc>
        <w:tc>
          <w:tcPr>
            <w:tcW w:w="1516" w:type="pct"/>
            <w:tcBorders>
              <w:top w:val="single" w:sz="4" w:space="0" w:color="000000"/>
              <w:left w:val="single" w:sz="4" w:space="0" w:color="000000"/>
              <w:bottom w:val="single" w:sz="4" w:space="0" w:color="000000"/>
              <w:right w:val="single" w:sz="4" w:space="0" w:color="000000"/>
            </w:tcBorders>
          </w:tcPr>
          <w:p w14:paraId="3B4BDB2B" w14:textId="77777777" w:rsidR="00CD34BE" w:rsidRPr="009C1220" w:rsidRDefault="00CD34BE" w:rsidP="007E32BC">
            <w:pPr>
              <w:ind w:firstLine="0"/>
              <w:jc w:val="left"/>
              <w:rPr>
                <w:sz w:val="24"/>
                <w:szCs w:val="24"/>
              </w:rPr>
            </w:pPr>
            <w:r w:rsidRPr="009C1220">
              <w:rPr>
                <w:sz w:val="24"/>
                <w:szCs w:val="24"/>
              </w:rPr>
              <w:t xml:space="preserve">Numărul de adresări pentru soluționarea litigiilor pe cale extrajudiciară </w:t>
            </w:r>
          </w:p>
        </w:tc>
        <w:tc>
          <w:tcPr>
            <w:tcW w:w="834" w:type="pct"/>
            <w:tcBorders>
              <w:top w:val="single" w:sz="4" w:space="0" w:color="000000"/>
              <w:left w:val="single" w:sz="4" w:space="0" w:color="000000"/>
              <w:bottom w:val="single" w:sz="4" w:space="0" w:color="000000"/>
              <w:right w:val="single" w:sz="4" w:space="0" w:color="000000"/>
            </w:tcBorders>
          </w:tcPr>
          <w:p w14:paraId="7A57588B" w14:textId="77777777" w:rsidR="0051309A" w:rsidRPr="009C1220" w:rsidRDefault="00CD34BE" w:rsidP="001F4623">
            <w:pPr>
              <w:ind w:firstLine="0"/>
              <w:jc w:val="center"/>
              <w:rPr>
                <w:sz w:val="24"/>
                <w:szCs w:val="24"/>
              </w:rPr>
            </w:pPr>
            <w:r w:rsidRPr="009C1220">
              <w:rPr>
                <w:sz w:val="24"/>
                <w:szCs w:val="24"/>
              </w:rPr>
              <w:t xml:space="preserve">MJ; </w:t>
            </w:r>
          </w:p>
          <w:p w14:paraId="6823C4E1" w14:textId="4A6AB2BA" w:rsidR="00CD34BE" w:rsidRPr="009C1220" w:rsidRDefault="00CD34BE" w:rsidP="001F4623">
            <w:pPr>
              <w:ind w:firstLine="0"/>
              <w:jc w:val="center"/>
              <w:rPr>
                <w:sz w:val="24"/>
                <w:szCs w:val="24"/>
              </w:rPr>
            </w:pPr>
            <w:r w:rsidRPr="009C1220">
              <w:rPr>
                <w:sz w:val="24"/>
                <w:szCs w:val="24"/>
              </w:rPr>
              <w:t>Consiliul de Mediere (CM)</w:t>
            </w:r>
          </w:p>
        </w:tc>
        <w:tc>
          <w:tcPr>
            <w:tcW w:w="836" w:type="pct"/>
            <w:tcBorders>
              <w:top w:val="single" w:sz="4" w:space="0" w:color="000000"/>
              <w:left w:val="single" w:sz="4" w:space="0" w:color="000000"/>
              <w:bottom w:val="single" w:sz="4" w:space="0" w:color="000000"/>
              <w:right w:val="single" w:sz="4" w:space="0" w:color="000000"/>
            </w:tcBorders>
          </w:tcPr>
          <w:p w14:paraId="3F44D7C9" w14:textId="77777777" w:rsidR="00CD34BE" w:rsidRPr="009C1220" w:rsidRDefault="00CD34BE" w:rsidP="004434EC">
            <w:pPr>
              <w:ind w:firstLine="0"/>
              <w:jc w:val="center"/>
              <w:rPr>
                <w:sz w:val="24"/>
                <w:szCs w:val="24"/>
              </w:rPr>
            </w:pPr>
            <w:r w:rsidRPr="009C1220">
              <w:rPr>
                <w:sz w:val="24"/>
                <w:szCs w:val="24"/>
              </w:rPr>
              <w:t>277</w:t>
            </w:r>
          </w:p>
          <w:p w14:paraId="4F171103"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42F47582" w14:textId="77777777" w:rsidR="00CD34BE" w:rsidRPr="009C1220" w:rsidRDefault="00CD34BE" w:rsidP="00C51592">
            <w:pPr>
              <w:ind w:firstLine="0"/>
              <w:jc w:val="center"/>
              <w:rPr>
                <w:sz w:val="24"/>
                <w:szCs w:val="24"/>
              </w:rPr>
            </w:pPr>
            <w:r w:rsidRPr="009C1220">
              <w:rPr>
                <w:sz w:val="24"/>
                <w:szCs w:val="24"/>
              </w:rPr>
              <w:t>877</w:t>
            </w:r>
          </w:p>
        </w:tc>
        <w:tc>
          <w:tcPr>
            <w:tcW w:w="742" w:type="pct"/>
            <w:tcBorders>
              <w:top w:val="single" w:sz="4" w:space="0" w:color="000000"/>
              <w:left w:val="single" w:sz="4" w:space="0" w:color="000000"/>
              <w:bottom w:val="single" w:sz="4" w:space="0" w:color="000000"/>
              <w:right w:val="single" w:sz="4" w:space="0" w:color="000000"/>
            </w:tcBorders>
          </w:tcPr>
          <w:p w14:paraId="374CD8C4" w14:textId="77777777" w:rsidR="00CD34BE" w:rsidRPr="009C1220" w:rsidRDefault="00CD34BE" w:rsidP="00C51592">
            <w:pPr>
              <w:ind w:firstLine="0"/>
              <w:jc w:val="center"/>
              <w:rPr>
                <w:sz w:val="24"/>
                <w:szCs w:val="24"/>
              </w:rPr>
            </w:pPr>
            <w:r w:rsidRPr="009C1220">
              <w:rPr>
                <w:sz w:val="24"/>
                <w:szCs w:val="24"/>
              </w:rPr>
              <w:t>1077</w:t>
            </w:r>
          </w:p>
        </w:tc>
      </w:tr>
      <w:tr w:rsidR="00CD34BE" w:rsidRPr="009C1220" w14:paraId="25C2D12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73"/>
              <w:id w:val="-1835993478"/>
            </w:sdtPr>
            <w:sdtEndPr/>
            <w:sdtContent>
              <w:p w14:paraId="08C9114A" w14:textId="334DD5F7"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84.</w:t>
                </w:r>
              </w:p>
            </w:sdtContent>
          </w:sdt>
        </w:tc>
        <w:tc>
          <w:tcPr>
            <w:tcW w:w="1516" w:type="pct"/>
            <w:tcBorders>
              <w:top w:val="single" w:sz="4" w:space="0" w:color="000000"/>
              <w:left w:val="single" w:sz="4" w:space="0" w:color="000000"/>
              <w:bottom w:val="single" w:sz="4" w:space="0" w:color="000000"/>
              <w:right w:val="single" w:sz="4" w:space="0" w:color="000000"/>
            </w:tcBorders>
          </w:tcPr>
          <w:p w14:paraId="24A8F93C" w14:textId="6C995A9D" w:rsidR="00CD34BE" w:rsidRPr="009C1220" w:rsidRDefault="00CD34BE" w:rsidP="007E32BC">
            <w:pPr>
              <w:ind w:firstLine="0"/>
              <w:jc w:val="left"/>
              <w:rPr>
                <w:sz w:val="24"/>
                <w:szCs w:val="24"/>
              </w:rPr>
            </w:pPr>
            <w:r w:rsidRPr="009C1220">
              <w:rPr>
                <w:sz w:val="24"/>
                <w:szCs w:val="24"/>
              </w:rPr>
              <w:t xml:space="preserve">Lipsa corupției în </w:t>
            </w:r>
            <w:r w:rsidR="00B6516B" w:rsidRPr="009C1220">
              <w:rPr>
                <w:sz w:val="24"/>
                <w:szCs w:val="24"/>
              </w:rPr>
              <w:t xml:space="preserve">sistemul de </w:t>
            </w:r>
            <w:r w:rsidRPr="009C1220">
              <w:rPr>
                <w:sz w:val="24"/>
                <w:szCs w:val="24"/>
              </w:rPr>
              <w:t>justiție (</w:t>
            </w:r>
            <w:r w:rsidR="00B6516B" w:rsidRPr="009C1220">
              <w:rPr>
                <w:sz w:val="24"/>
                <w:szCs w:val="24"/>
              </w:rPr>
              <w:t xml:space="preserve">pe o scară </w:t>
            </w:r>
            <w:r w:rsidRPr="009C1220">
              <w:rPr>
                <w:sz w:val="24"/>
                <w:szCs w:val="24"/>
              </w:rPr>
              <w:t>de la 0 la 1)</w:t>
            </w:r>
          </w:p>
        </w:tc>
        <w:tc>
          <w:tcPr>
            <w:tcW w:w="834" w:type="pct"/>
            <w:tcBorders>
              <w:top w:val="single" w:sz="4" w:space="0" w:color="000000"/>
              <w:left w:val="single" w:sz="4" w:space="0" w:color="000000"/>
              <w:bottom w:val="single" w:sz="4" w:space="0" w:color="000000"/>
              <w:right w:val="single" w:sz="4" w:space="0" w:color="000000"/>
            </w:tcBorders>
          </w:tcPr>
          <w:p w14:paraId="016E32DD" w14:textId="77777777" w:rsidR="00CD34BE" w:rsidRPr="009C1220" w:rsidRDefault="00CD34BE" w:rsidP="001F4623">
            <w:pPr>
              <w:ind w:firstLine="0"/>
              <w:jc w:val="center"/>
              <w:rPr>
                <w:sz w:val="24"/>
                <w:szCs w:val="24"/>
              </w:rPr>
            </w:pPr>
            <w:r w:rsidRPr="009C1220">
              <w:rPr>
                <w:sz w:val="24"/>
                <w:szCs w:val="24"/>
              </w:rPr>
              <w:t xml:space="preserve">World </w:t>
            </w:r>
            <w:r w:rsidRPr="009C1220">
              <w:rPr>
                <w:sz w:val="24"/>
                <w:szCs w:val="24"/>
                <w:lang w:val="en-GB"/>
              </w:rPr>
              <w:t xml:space="preserve">Justice </w:t>
            </w:r>
            <w:r w:rsidRPr="009C1220">
              <w:rPr>
                <w:sz w:val="24"/>
                <w:szCs w:val="24"/>
              </w:rPr>
              <w:t>Project</w:t>
            </w:r>
          </w:p>
        </w:tc>
        <w:tc>
          <w:tcPr>
            <w:tcW w:w="836" w:type="pct"/>
            <w:tcBorders>
              <w:top w:val="single" w:sz="4" w:space="0" w:color="000000"/>
              <w:left w:val="single" w:sz="4" w:space="0" w:color="000000"/>
              <w:bottom w:val="single" w:sz="4" w:space="0" w:color="000000"/>
              <w:right w:val="single" w:sz="4" w:space="0" w:color="000000"/>
            </w:tcBorders>
          </w:tcPr>
          <w:p w14:paraId="7BA2075F" w14:textId="77777777" w:rsidR="00CD34BE" w:rsidRPr="009C1220" w:rsidRDefault="00CD34BE" w:rsidP="004434EC">
            <w:pPr>
              <w:ind w:firstLine="0"/>
              <w:jc w:val="center"/>
              <w:rPr>
                <w:sz w:val="24"/>
                <w:szCs w:val="24"/>
              </w:rPr>
            </w:pPr>
            <w:r w:rsidRPr="009C1220">
              <w:rPr>
                <w:sz w:val="24"/>
                <w:szCs w:val="24"/>
              </w:rPr>
              <w:t>0,36</w:t>
            </w:r>
          </w:p>
          <w:p w14:paraId="1201C578"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90158A5" w14:textId="77777777" w:rsidR="00CD34BE" w:rsidRPr="009C1220" w:rsidRDefault="00CD34BE" w:rsidP="00C51592">
            <w:pPr>
              <w:ind w:firstLine="0"/>
              <w:jc w:val="center"/>
              <w:rPr>
                <w:sz w:val="24"/>
                <w:szCs w:val="24"/>
              </w:rPr>
            </w:pPr>
            <w:r w:rsidRPr="009C1220">
              <w:rPr>
                <w:sz w:val="24"/>
                <w:szCs w:val="24"/>
              </w:rPr>
              <w:t>0,7</w:t>
            </w:r>
          </w:p>
        </w:tc>
        <w:tc>
          <w:tcPr>
            <w:tcW w:w="742" w:type="pct"/>
            <w:tcBorders>
              <w:top w:val="single" w:sz="4" w:space="0" w:color="000000"/>
              <w:left w:val="single" w:sz="4" w:space="0" w:color="000000"/>
              <w:bottom w:val="single" w:sz="4" w:space="0" w:color="000000"/>
              <w:right w:val="single" w:sz="4" w:space="0" w:color="000000"/>
            </w:tcBorders>
          </w:tcPr>
          <w:p w14:paraId="73B299CA" w14:textId="77777777" w:rsidR="00CD34BE" w:rsidRPr="009C1220" w:rsidRDefault="00CD34BE" w:rsidP="00C51592">
            <w:pPr>
              <w:ind w:firstLine="0"/>
              <w:jc w:val="center"/>
              <w:rPr>
                <w:sz w:val="24"/>
                <w:szCs w:val="24"/>
              </w:rPr>
            </w:pPr>
            <w:r w:rsidRPr="009C1220">
              <w:rPr>
                <w:sz w:val="24"/>
                <w:szCs w:val="24"/>
              </w:rPr>
              <w:t>0,8</w:t>
            </w:r>
          </w:p>
        </w:tc>
      </w:tr>
      <w:tr w:rsidR="00CD34BE" w:rsidRPr="009C1220" w14:paraId="0B815F3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199"/>
              <w:id w:val="1185016392"/>
            </w:sdtPr>
            <w:sdtEndPr/>
            <w:sdtContent>
              <w:p w14:paraId="3DDE4E89" w14:textId="540EE743"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85.</w:t>
                </w:r>
              </w:p>
            </w:sdtContent>
          </w:sdt>
        </w:tc>
        <w:tc>
          <w:tcPr>
            <w:tcW w:w="1516" w:type="pct"/>
            <w:tcBorders>
              <w:top w:val="single" w:sz="4" w:space="0" w:color="000000"/>
              <w:left w:val="single" w:sz="4" w:space="0" w:color="000000"/>
              <w:bottom w:val="single" w:sz="4" w:space="0" w:color="000000"/>
              <w:right w:val="single" w:sz="4" w:space="0" w:color="000000"/>
            </w:tcBorders>
          </w:tcPr>
          <w:p w14:paraId="1477AC4C" w14:textId="77777777" w:rsidR="00CD34BE" w:rsidRPr="009C1220" w:rsidRDefault="00CD34BE" w:rsidP="007E32BC">
            <w:pPr>
              <w:ind w:firstLine="0"/>
              <w:jc w:val="left"/>
              <w:rPr>
                <w:sz w:val="24"/>
                <w:szCs w:val="24"/>
              </w:rPr>
            </w:pPr>
            <w:r w:rsidRPr="009C1220">
              <w:rPr>
                <w:sz w:val="24"/>
                <w:szCs w:val="24"/>
              </w:rPr>
              <w:t>Numărul de litigii soluționate pe cale extrajudiciară</w:t>
            </w:r>
          </w:p>
        </w:tc>
        <w:tc>
          <w:tcPr>
            <w:tcW w:w="834" w:type="pct"/>
            <w:tcBorders>
              <w:top w:val="single" w:sz="4" w:space="0" w:color="000000"/>
              <w:left w:val="single" w:sz="4" w:space="0" w:color="000000"/>
              <w:bottom w:val="single" w:sz="4" w:space="0" w:color="000000"/>
              <w:right w:val="single" w:sz="4" w:space="0" w:color="000000"/>
            </w:tcBorders>
          </w:tcPr>
          <w:p w14:paraId="0374A5C7" w14:textId="77777777" w:rsidR="0051309A" w:rsidRPr="009C1220" w:rsidRDefault="00CD34BE" w:rsidP="001F4623">
            <w:pPr>
              <w:ind w:firstLine="0"/>
              <w:jc w:val="center"/>
              <w:rPr>
                <w:sz w:val="24"/>
                <w:szCs w:val="24"/>
              </w:rPr>
            </w:pPr>
            <w:r w:rsidRPr="009C1220">
              <w:rPr>
                <w:sz w:val="24"/>
                <w:szCs w:val="24"/>
              </w:rPr>
              <w:t xml:space="preserve">MJ; </w:t>
            </w:r>
          </w:p>
          <w:p w14:paraId="4E19A0DF" w14:textId="5F16A995" w:rsidR="00CD34BE" w:rsidRPr="009C1220" w:rsidRDefault="00CD34BE" w:rsidP="001F4623">
            <w:pPr>
              <w:ind w:firstLine="0"/>
              <w:jc w:val="center"/>
              <w:rPr>
                <w:sz w:val="24"/>
                <w:szCs w:val="24"/>
              </w:rPr>
            </w:pPr>
            <w:r w:rsidRPr="009C1220">
              <w:rPr>
                <w:sz w:val="24"/>
                <w:szCs w:val="24"/>
              </w:rPr>
              <w:t>CM</w:t>
            </w:r>
          </w:p>
        </w:tc>
        <w:tc>
          <w:tcPr>
            <w:tcW w:w="836" w:type="pct"/>
            <w:tcBorders>
              <w:top w:val="single" w:sz="4" w:space="0" w:color="000000"/>
              <w:left w:val="single" w:sz="4" w:space="0" w:color="000000"/>
              <w:bottom w:val="single" w:sz="4" w:space="0" w:color="000000"/>
              <w:right w:val="single" w:sz="4" w:space="0" w:color="000000"/>
            </w:tcBorders>
          </w:tcPr>
          <w:p w14:paraId="483D6CDE" w14:textId="77777777" w:rsidR="00CD34BE" w:rsidRPr="009C1220" w:rsidRDefault="00CD34BE" w:rsidP="004434EC">
            <w:pPr>
              <w:ind w:firstLine="0"/>
              <w:jc w:val="center"/>
              <w:rPr>
                <w:sz w:val="24"/>
                <w:szCs w:val="24"/>
              </w:rPr>
            </w:pPr>
            <w:r w:rsidRPr="009C1220">
              <w:rPr>
                <w:sz w:val="24"/>
                <w:szCs w:val="24"/>
              </w:rPr>
              <w:t>164</w:t>
            </w:r>
          </w:p>
          <w:p w14:paraId="77866307"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7991F056" w14:textId="77777777" w:rsidR="00CD34BE" w:rsidRPr="009C1220" w:rsidRDefault="00CD34BE" w:rsidP="00C51592">
            <w:pPr>
              <w:ind w:firstLine="0"/>
              <w:jc w:val="center"/>
              <w:rPr>
                <w:sz w:val="24"/>
                <w:szCs w:val="24"/>
              </w:rPr>
            </w:pPr>
            <w:r w:rsidRPr="009C1220">
              <w:rPr>
                <w:sz w:val="24"/>
                <w:szCs w:val="24"/>
              </w:rPr>
              <w:t>487</w:t>
            </w:r>
          </w:p>
        </w:tc>
        <w:tc>
          <w:tcPr>
            <w:tcW w:w="742" w:type="pct"/>
            <w:tcBorders>
              <w:top w:val="single" w:sz="4" w:space="0" w:color="000000"/>
              <w:left w:val="single" w:sz="4" w:space="0" w:color="000000"/>
              <w:bottom w:val="single" w:sz="4" w:space="0" w:color="000000"/>
              <w:right w:val="single" w:sz="4" w:space="0" w:color="000000"/>
            </w:tcBorders>
          </w:tcPr>
          <w:p w14:paraId="6EBE098D" w14:textId="77777777" w:rsidR="00CD34BE" w:rsidRPr="009C1220" w:rsidRDefault="00CD34BE" w:rsidP="00C51592">
            <w:pPr>
              <w:ind w:firstLine="0"/>
              <w:jc w:val="center"/>
              <w:rPr>
                <w:sz w:val="24"/>
                <w:szCs w:val="24"/>
              </w:rPr>
            </w:pPr>
            <w:r w:rsidRPr="009C1220">
              <w:rPr>
                <w:sz w:val="24"/>
                <w:szCs w:val="24"/>
              </w:rPr>
              <w:t>687</w:t>
            </w:r>
          </w:p>
        </w:tc>
      </w:tr>
      <w:tr w:rsidR="00CD34BE" w:rsidRPr="009C1220" w14:paraId="2B618A4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00"/>
              <w:id w:val="-222679110"/>
            </w:sdtPr>
            <w:sdtEndPr/>
            <w:sdtContent>
              <w:p w14:paraId="7D2F41C2" w14:textId="504C39D3"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86.</w:t>
                </w:r>
              </w:p>
            </w:sdtContent>
          </w:sdt>
        </w:tc>
        <w:tc>
          <w:tcPr>
            <w:tcW w:w="1516" w:type="pct"/>
            <w:tcBorders>
              <w:top w:val="single" w:sz="4" w:space="0" w:color="000000"/>
              <w:left w:val="single" w:sz="4" w:space="0" w:color="000000"/>
              <w:bottom w:val="single" w:sz="4" w:space="0" w:color="000000"/>
              <w:right w:val="single" w:sz="4" w:space="0" w:color="000000"/>
            </w:tcBorders>
          </w:tcPr>
          <w:p w14:paraId="18FA9BD3" w14:textId="798AD4AA" w:rsidR="00CD34BE" w:rsidRPr="009C1220" w:rsidRDefault="00CD34BE" w:rsidP="007E32BC">
            <w:pPr>
              <w:ind w:firstLine="0"/>
              <w:jc w:val="left"/>
              <w:rPr>
                <w:sz w:val="24"/>
                <w:szCs w:val="24"/>
              </w:rPr>
            </w:pPr>
            <w:r w:rsidRPr="009C1220">
              <w:rPr>
                <w:sz w:val="24"/>
                <w:szCs w:val="24"/>
              </w:rPr>
              <w:t xml:space="preserve">Numărul </w:t>
            </w:r>
            <w:r w:rsidR="00B6516B" w:rsidRPr="009C1220">
              <w:rPr>
                <w:sz w:val="24"/>
                <w:szCs w:val="24"/>
              </w:rPr>
              <w:t xml:space="preserve">de </w:t>
            </w:r>
            <w:r w:rsidRPr="009C1220">
              <w:rPr>
                <w:sz w:val="24"/>
                <w:szCs w:val="24"/>
              </w:rPr>
              <w:t xml:space="preserve">genuri </w:t>
            </w:r>
            <w:r w:rsidR="00B6516B" w:rsidRPr="009C1220">
              <w:rPr>
                <w:sz w:val="24"/>
                <w:szCs w:val="24"/>
              </w:rPr>
              <w:t xml:space="preserve">noi </w:t>
            </w:r>
            <w:r w:rsidRPr="009C1220">
              <w:rPr>
                <w:sz w:val="24"/>
                <w:szCs w:val="24"/>
              </w:rPr>
              <w:t>de expertiză judiciară dezvoltate conform Nomenclatorului expertizelor judiciare</w:t>
            </w:r>
          </w:p>
        </w:tc>
        <w:tc>
          <w:tcPr>
            <w:tcW w:w="834" w:type="pct"/>
            <w:tcBorders>
              <w:top w:val="single" w:sz="4" w:space="0" w:color="000000"/>
              <w:left w:val="single" w:sz="4" w:space="0" w:color="000000"/>
              <w:bottom w:val="single" w:sz="4" w:space="0" w:color="000000"/>
              <w:right w:val="single" w:sz="4" w:space="0" w:color="000000"/>
            </w:tcBorders>
          </w:tcPr>
          <w:p w14:paraId="6138BA4D" w14:textId="77777777" w:rsidR="00CD34BE" w:rsidRPr="009C1220" w:rsidRDefault="00CD34BE" w:rsidP="001F4623">
            <w:pPr>
              <w:ind w:firstLine="0"/>
              <w:jc w:val="center"/>
              <w:rPr>
                <w:sz w:val="24"/>
                <w:szCs w:val="24"/>
              </w:rPr>
            </w:pPr>
            <w:r w:rsidRPr="009C1220">
              <w:rPr>
                <w:sz w:val="24"/>
                <w:szCs w:val="24"/>
              </w:rPr>
              <w:t>MJ (Centrul Național de Expertize Judiciare);</w:t>
            </w:r>
          </w:p>
          <w:p w14:paraId="58501535" w14:textId="77777777" w:rsidR="00CD34BE" w:rsidRPr="009C1220" w:rsidRDefault="00CD34BE" w:rsidP="001F4623">
            <w:pPr>
              <w:ind w:firstLine="0"/>
              <w:jc w:val="center"/>
              <w:rPr>
                <w:sz w:val="24"/>
                <w:szCs w:val="24"/>
              </w:rPr>
            </w:pPr>
            <w:r w:rsidRPr="009C1220">
              <w:rPr>
                <w:sz w:val="24"/>
                <w:szCs w:val="24"/>
              </w:rPr>
              <w:t>MS (Centrul de Medicină Legală);</w:t>
            </w:r>
          </w:p>
          <w:p w14:paraId="134A680D" w14:textId="77777777" w:rsidR="00CD34BE" w:rsidRPr="009C1220" w:rsidRDefault="00CD34BE" w:rsidP="001F4623">
            <w:pPr>
              <w:ind w:firstLine="0"/>
              <w:jc w:val="center"/>
              <w:rPr>
                <w:sz w:val="24"/>
                <w:szCs w:val="24"/>
              </w:rPr>
            </w:pPr>
            <w:r w:rsidRPr="009C1220">
              <w:rPr>
                <w:sz w:val="24"/>
                <w:szCs w:val="24"/>
              </w:rPr>
              <w:t>MAI;</w:t>
            </w:r>
          </w:p>
          <w:p w14:paraId="28866D60" w14:textId="77777777" w:rsidR="00CD34BE" w:rsidRPr="009C1220" w:rsidRDefault="00CD34BE" w:rsidP="001F4623">
            <w:pPr>
              <w:ind w:firstLine="0"/>
              <w:jc w:val="center"/>
              <w:rPr>
                <w:sz w:val="24"/>
                <w:szCs w:val="24"/>
              </w:rPr>
            </w:pPr>
            <w:r w:rsidRPr="009C1220">
              <w:rPr>
                <w:sz w:val="24"/>
                <w:szCs w:val="24"/>
              </w:rPr>
              <w:t>CNA</w:t>
            </w:r>
          </w:p>
        </w:tc>
        <w:tc>
          <w:tcPr>
            <w:tcW w:w="836" w:type="pct"/>
            <w:tcBorders>
              <w:top w:val="single" w:sz="4" w:space="0" w:color="000000"/>
              <w:left w:val="single" w:sz="4" w:space="0" w:color="000000"/>
              <w:bottom w:val="single" w:sz="4" w:space="0" w:color="000000"/>
              <w:right w:val="single" w:sz="4" w:space="0" w:color="000000"/>
            </w:tcBorders>
          </w:tcPr>
          <w:p w14:paraId="13274AA4" w14:textId="77777777" w:rsidR="006A5175" w:rsidRPr="009C1220" w:rsidRDefault="00CD34BE" w:rsidP="004434EC">
            <w:pPr>
              <w:ind w:firstLine="0"/>
              <w:jc w:val="center"/>
              <w:rPr>
                <w:sz w:val="24"/>
                <w:szCs w:val="24"/>
              </w:rPr>
            </w:pPr>
            <w:r w:rsidRPr="009C1220">
              <w:rPr>
                <w:sz w:val="24"/>
                <w:szCs w:val="24"/>
              </w:rPr>
              <w:t xml:space="preserve">30 </w:t>
            </w:r>
          </w:p>
          <w:p w14:paraId="481ECD9F" w14:textId="22C13803" w:rsidR="00CD34BE" w:rsidRPr="009C1220" w:rsidRDefault="00CD34BE" w:rsidP="001921AD">
            <w:pPr>
              <w:ind w:firstLine="0"/>
              <w:jc w:val="center"/>
              <w:rPr>
                <w:sz w:val="24"/>
                <w:szCs w:val="24"/>
              </w:rPr>
            </w:pPr>
            <w:r w:rsidRPr="009C1220">
              <w:rPr>
                <w:sz w:val="24"/>
                <w:szCs w:val="24"/>
              </w:rPr>
              <w:t>(media pentru 2016</w:t>
            </w:r>
            <w:r w:rsidR="00B6516B"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60C32D1E" w14:textId="77777777" w:rsidR="00CD34BE" w:rsidRPr="009C1220" w:rsidRDefault="00CD34BE" w:rsidP="00C51592">
            <w:pPr>
              <w:ind w:firstLine="0"/>
              <w:jc w:val="center"/>
              <w:rPr>
                <w:sz w:val="24"/>
                <w:szCs w:val="24"/>
              </w:rPr>
            </w:pPr>
            <w:r w:rsidRPr="009C1220">
              <w:rPr>
                <w:sz w:val="24"/>
                <w:szCs w:val="24"/>
              </w:rPr>
              <w:t>38</w:t>
            </w:r>
          </w:p>
        </w:tc>
        <w:tc>
          <w:tcPr>
            <w:tcW w:w="742" w:type="pct"/>
            <w:tcBorders>
              <w:top w:val="single" w:sz="4" w:space="0" w:color="000000"/>
              <w:left w:val="single" w:sz="4" w:space="0" w:color="000000"/>
              <w:bottom w:val="single" w:sz="4" w:space="0" w:color="000000"/>
              <w:right w:val="single" w:sz="4" w:space="0" w:color="000000"/>
            </w:tcBorders>
          </w:tcPr>
          <w:p w14:paraId="3AA6C85E" w14:textId="77777777" w:rsidR="00CD34BE" w:rsidRPr="009C1220" w:rsidRDefault="00CD34BE" w:rsidP="00C51592">
            <w:pPr>
              <w:ind w:firstLine="0"/>
              <w:jc w:val="center"/>
              <w:rPr>
                <w:sz w:val="24"/>
                <w:szCs w:val="24"/>
              </w:rPr>
            </w:pPr>
            <w:r w:rsidRPr="009C1220">
              <w:rPr>
                <w:sz w:val="24"/>
                <w:szCs w:val="24"/>
              </w:rPr>
              <w:t>42</w:t>
            </w:r>
          </w:p>
        </w:tc>
      </w:tr>
      <w:tr w:rsidR="00CD34BE" w:rsidRPr="009C1220" w14:paraId="24D944C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01"/>
              <w:id w:val="353853730"/>
            </w:sdtPr>
            <w:sdtEndPr/>
            <w:sdtContent>
              <w:p w14:paraId="58028E3F" w14:textId="524EF739"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87.</w:t>
                </w:r>
              </w:p>
            </w:sdtContent>
          </w:sdt>
        </w:tc>
        <w:tc>
          <w:tcPr>
            <w:tcW w:w="1516" w:type="pct"/>
            <w:tcBorders>
              <w:top w:val="single" w:sz="4" w:space="0" w:color="000000"/>
              <w:left w:val="single" w:sz="4" w:space="0" w:color="000000"/>
              <w:bottom w:val="single" w:sz="4" w:space="0" w:color="000000"/>
              <w:right w:val="single" w:sz="4" w:space="0" w:color="000000"/>
            </w:tcBorders>
          </w:tcPr>
          <w:p w14:paraId="7517F986" w14:textId="62D6F1A1" w:rsidR="00CD34BE" w:rsidRPr="009C1220" w:rsidRDefault="00CD34BE" w:rsidP="007E32BC">
            <w:pPr>
              <w:ind w:firstLine="0"/>
              <w:jc w:val="left"/>
              <w:rPr>
                <w:sz w:val="24"/>
                <w:szCs w:val="24"/>
              </w:rPr>
            </w:pPr>
            <w:r w:rsidRPr="009C1220">
              <w:rPr>
                <w:sz w:val="24"/>
                <w:szCs w:val="24"/>
              </w:rPr>
              <w:t xml:space="preserve">Ponderea spațiilor de detenție </w:t>
            </w:r>
            <w:r w:rsidR="003E0631" w:rsidRPr="009C1220">
              <w:rPr>
                <w:sz w:val="24"/>
                <w:szCs w:val="24"/>
              </w:rPr>
              <w:t>î</w:t>
            </w:r>
            <w:r w:rsidRPr="009C1220">
              <w:rPr>
                <w:sz w:val="24"/>
                <w:szCs w:val="24"/>
              </w:rPr>
              <w:t>n instituții penitenciare care corespund standardelor internaționale, %</w:t>
            </w:r>
          </w:p>
        </w:tc>
        <w:tc>
          <w:tcPr>
            <w:tcW w:w="834" w:type="pct"/>
            <w:tcBorders>
              <w:top w:val="single" w:sz="4" w:space="0" w:color="000000"/>
              <w:left w:val="single" w:sz="4" w:space="0" w:color="000000"/>
              <w:bottom w:val="single" w:sz="4" w:space="0" w:color="000000"/>
              <w:right w:val="single" w:sz="4" w:space="0" w:color="000000"/>
            </w:tcBorders>
          </w:tcPr>
          <w:p w14:paraId="33CC8670" w14:textId="77777777" w:rsidR="00CD34BE" w:rsidRPr="009C1220" w:rsidRDefault="00CD34BE" w:rsidP="001F4623">
            <w:pPr>
              <w:ind w:firstLine="0"/>
              <w:jc w:val="center"/>
              <w:rPr>
                <w:sz w:val="24"/>
                <w:szCs w:val="24"/>
              </w:rPr>
            </w:pPr>
            <w:r w:rsidRPr="009C1220">
              <w:rPr>
                <w:sz w:val="24"/>
                <w:szCs w:val="24"/>
              </w:rPr>
              <w:t>MJ; Administrația Națională a Penitenciarelor</w:t>
            </w:r>
          </w:p>
        </w:tc>
        <w:tc>
          <w:tcPr>
            <w:tcW w:w="836" w:type="pct"/>
            <w:tcBorders>
              <w:top w:val="single" w:sz="4" w:space="0" w:color="000000"/>
              <w:left w:val="single" w:sz="4" w:space="0" w:color="000000"/>
              <w:bottom w:val="single" w:sz="4" w:space="0" w:color="000000"/>
              <w:right w:val="single" w:sz="4" w:space="0" w:color="000000"/>
            </w:tcBorders>
          </w:tcPr>
          <w:p w14:paraId="484E3ACC" w14:textId="2F7D719E" w:rsidR="00CD34BE" w:rsidRPr="009C1220" w:rsidRDefault="00CD34BE" w:rsidP="004434EC">
            <w:pPr>
              <w:ind w:firstLine="0"/>
              <w:jc w:val="center"/>
              <w:rPr>
                <w:sz w:val="24"/>
                <w:szCs w:val="24"/>
              </w:rPr>
            </w:pPr>
            <w:r w:rsidRPr="009C1220">
              <w:rPr>
                <w:sz w:val="24"/>
                <w:szCs w:val="24"/>
              </w:rPr>
              <w:t>25</w:t>
            </w:r>
          </w:p>
          <w:p w14:paraId="7C328237"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38BA7D94" w14:textId="6932F9FB" w:rsidR="00CD34BE" w:rsidRPr="009C1220" w:rsidRDefault="00CD34BE" w:rsidP="00C51592">
            <w:pPr>
              <w:ind w:firstLine="0"/>
              <w:jc w:val="center"/>
              <w:rPr>
                <w:sz w:val="24"/>
                <w:szCs w:val="24"/>
              </w:rPr>
            </w:pPr>
            <w:r w:rsidRPr="009C1220">
              <w:rPr>
                <w:sz w:val="24"/>
                <w:szCs w:val="24"/>
              </w:rPr>
              <w:t>41</w:t>
            </w:r>
          </w:p>
        </w:tc>
        <w:tc>
          <w:tcPr>
            <w:tcW w:w="742" w:type="pct"/>
            <w:tcBorders>
              <w:top w:val="single" w:sz="4" w:space="0" w:color="000000"/>
              <w:left w:val="single" w:sz="4" w:space="0" w:color="000000"/>
              <w:bottom w:val="single" w:sz="4" w:space="0" w:color="000000"/>
              <w:right w:val="single" w:sz="4" w:space="0" w:color="000000"/>
            </w:tcBorders>
          </w:tcPr>
          <w:p w14:paraId="65706B82" w14:textId="51D7F9F9" w:rsidR="00CD34BE" w:rsidRPr="009C1220" w:rsidRDefault="00CD34BE" w:rsidP="00C51592">
            <w:pPr>
              <w:ind w:firstLine="0"/>
              <w:jc w:val="center"/>
              <w:rPr>
                <w:sz w:val="24"/>
                <w:szCs w:val="24"/>
              </w:rPr>
            </w:pPr>
            <w:r w:rsidRPr="009C1220">
              <w:rPr>
                <w:sz w:val="24"/>
                <w:szCs w:val="24"/>
              </w:rPr>
              <w:t>49</w:t>
            </w:r>
          </w:p>
        </w:tc>
      </w:tr>
      <w:tr w:rsidR="00CD34BE" w:rsidRPr="009C1220" w14:paraId="43DA805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02"/>
              <w:id w:val="-59330507"/>
            </w:sdtPr>
            <w:sdtEndPr/>
            <w:sdtContent>
              <w:p w14:paraId="3E304502" w14:textId="3A6F21CB"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88.</w:t>
                </w:r>
              </w:p>
            </w:sdtContent>
          </w:sdt>
        </w:tc>
        <w:tc>
          <w:tcPr>
            <w:tcW w:w="1516" w:type="pct"/>
            <w:tcBorders>
              <w:top w:val="single" w:sz="4" w:space="0" w:color="000000"/>
              <w:left w:val="single" w:sz="4" w:space="0" w:color="000000"/>
              <w:bottom w:val="single" w:sz="4" w:space="0" w:color="000000"/>
              <w:right w:val="single" w:sz="4" w:space="0" w:color="000000"/>
            </w:tcBorders>
          </w:tcPr>
          <w:p w14:paraId="5CD438D7" w14:textId="77777777" w:rsidR="00CD34BE" w:rsidRPr="009C1220" w:rsidRDefault="00CD34BE" w:rsidP="007E32BC">
            <w:pPr>
              <w:ind w:firstLine="0"/>
              <w:jc w:val="left"/>
              <w:rPr>
                <w:sz w:val="24"/>
                <w:szCs w:val="24"/>
              </w:rPr>
            </w:pPr>
            <w:r w:rsidRPr="009C1220">
              <w:rPr>
                <w:sz w:val="24"/>
                <w:szCs w:val="24"/>
              </w:rPr>
              <w:t>Ponderea persoanelor aflate în sistemul de probațiune și reintegrate în societate, %</w:t>
            </w:r>
          </w:p>
        </w:tc>
        <w:tc>
          <w:tcPr>
            <w:tcW w:w="834" w:type="pct"/>
            <w:tcBorders>
              <w:top w:val="single" w:sz="4" w:space="0" w:color="000000"/>
              <w:left w:val="single" w:sz="4" w:space="0" w:color="000000"/>
              <w:bottom w:val="single" w:sz="4" w:space="0" w:color="000000"/>
              <w:right w:val="single" w:sz="4" w:space="0" w:color="000000"/>
            </w:tcBorders>
          </w:tcPr>
          <w:p w14:paraId="54956526" w14:textId="77777777" w:rsidR="00CD34BE" w:rsidRPr="009C1220" w:rsidRDefault="00CD34BE" w:rsidP="001F4623">
            <w:pPr>
              <w:ind w:firstLine="0"/>
              <w:jc w:val="center"/>
              <w:rPr>
                <w:sz w:val="24"/>
                <w:szCs w:val="24"/>
              </w:rPr>
            </w:pPr>
            <w:r w:rsidRPr="009C1220">
              <w:rPr>
                <w:sz w:val="24"/>
                <w:szCs w:val="24"/>
              </w:rPr>
              <w:t>MJ; Inspectoratul Național de Probațiune</w:t>
            </w:r>
          </w:p>
        </w:tc>
        <w:tc>
          <w:tcPr>
            <w:tcW w:w="836" w:type="pct"/>
            <w:tcBorders>
              <w:top w:val="single" w:sz="4" w:space="0" w:color="000000"/>
              <w:left w:val="single" w:sz="4" w:space="0" w:color="000000"/>
              <w:bottom w:val="single" w:sz="4" w:space="0" w:color="000000"/>
              <w:right w:val="single" w:sz="4" w:space="0" w:color="000000"/>
            </w:tcBorders>
          </w:tcPr>
          <w:p w14:paraId="025642DE" w14:textId="14271563" w:rsidR="00CD34BE" w:rsidRPr="009C1220" w:rsidRDefault="00CD34BE" w:rsidP="004434EC">
            <w:pPr>
              <w:ind w:firstLine="0"/>
              <w:jc w:val="center"/>
              <w:rPr>
                <w:sz w:val="24"/>
                <w:szCs w:val="24"/>
              </w:rPr>
            </w:pPr>
            <w:r w:rsidRPr="009C1220">
              <w:rPr>
                <w:sz w:val="24"/>
                <w:szCs w:val="24"/>
              </w:rPr>
              <w:t>60</w:t>
            </w:r>
          </w:p>
          <w:p w14:paraId="424FECE1"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0F3F505B" w14:textId="38F76015" w:rsidR="00CD34BE" w:rsidRPr="009C1220" w:rsidRDefault="00CD34BE" w:rsidP="00C51592">
            <w:pPr>
              <w:ind w:firstLine="0"/>
              <w:jc w:val="center"/>
              <w:rPr>
                <w:sz w:val="24"/>
                <w:szCs w:val="24"/>
              </w:rPr>
            </w:pPr>
            <w:r w:rsidRPr="009C1220">
              <w:rPr>
                <w:sz w:val="24"/>
                <w:szCs w:val="24"/>
              </w:rPr>
              <w:t>80</w:t>
            </w:r>
          </w:p>
        </w:tc>
        <w:tc>
          <w:tcPr>
            <w:tcW w:w="742" w:type="pct"/>
            <w:tcBorders>
              <w:top w:val="single" w:sz="4" w:space="0" w:color="000000"/>
              <w:left w:val="single" w:sz="4" w:space="0" w:color="000000"/>
              <w:bottom w:val="single" w:sz="4" w:space="0" w:color="000000"/>
              <w:right w:val="single" w:sz="4" w:space="0" w:color="000000"/>
            </w:tcBorders>
          </w:tcPr>
          <w:p w14:paraId="0AFA6AA9" w14:textId="1EE94973" w:rsidR="00CD34BE" w:rsidRPr="009C1220" w:rsidRDefault="00CD34BE" w:rsidP="00C51592">
            <w:pPr>
              <w:ind w:firstLine="0"/>
              <w:jc w:val="center"/>
              <w:rPr>
                <w:sz w:val="24"/>
                <w:szCs w:val="24"/>
              </w:rPr>
            </w:pPr>
            <w:r w:rsidRPr="009C1220">
              <w:rPr>
                <w:sz w:val="24"/>
                <w:szCs w:val="24"/>
              </w:rPr>
              <w:t>90</w:t>
            </w:r>
          </w:p>
        </w:tc>
      </w:tr>
      <w:tr w:rsidR="00CD34BE" w:rsidRPr="009C1220" w14:paraId="149F3778"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3079F36E" w14:textId="67063555"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89.</w:t>
            </w:r>
          </w:p>
        </w:tc>
        <w:tc>
          <w:tcPr>
            <w:tcW w:w="1516" w:type="pct"/>
            <w:tcBorders>
              <w:top w:val="single" w:sz="4" w:space="0" w:color="000000"/>
              <w:left w:val="single" w:sz="4" w:space="0" w:color="000000"/>
              <w:bottom w:val="single" w:sz="4" w:space="0" w:color="000000"/>
              <w:right w:val="single" w:sz="4" w:space="0" w:color="000000"/>
            </w:tcBorders>
          </w:tcPr>
          <w:p w14:paraId="517C7F6D" w14:textId="00A9035E" w:rsidR="00CD34BE" w:rsidRPr="009C1220" w:rsidRDefault="00CD34BE" w:rsidP="007E32BC">
            <w:pPr>
              <w:ind w:firstLine="0"/>
              <w:jc w:val="left"/>
              <w:rPr>
                <w:sz w:val="24"/>
                <w:szCs w:val="24"/>
              </w:rPr>
            </w:pPr>
            <w:r w:rsidRPr="009C1220">
              <w:rPr>
                <w:sz w:val="24"/>
                <w:szCs w:val="24"/>
              </w:rPr>
              <w:t xml:space="preserve">Ponderea angajaților din instituțiile de expertiză judiciară </w:t>
            </w:r>
            <w:r w:rsidR="003E0631" w:rsidRPr="009C1220">
              <w:rPr>
                <w:sz w:val="24"/>
                <w:szCs w:val="24"/>
              </w:rPr>
              <w:t>care dețin un</w:t>
            </w:r>
            <w:r w:rsidRPr="009C1220">
              <w:rPr>
                <w:sz w:val="24"/>
                <w:szCs w:val="24"/>
              </w:rPr>
              <w:t xml:space="preserve"> titlu științific, %</w:t>
            </w:r>
          </w:p>
        </w:tc>
        <w:tc>
          <w:tcPr>
            <w:tcW w:w="834" w:type="pct"/>
            <w:tcBorders>
              <w:top w:val="single" w:sz="4" w:space="0" w:color="000000"/>
              <w:left w:val="single" w:sz="4" w:space="0" w:color="000000"/>
              <w:bottom w:val="single" w:sz="4" w:space="0" w:color="000000"/>
              <w:right w:val="single" w:sz="4" w:space="0" w:color="000000"/>
            </w:tcBorders>
          </w:tcPr>
          <w:p w14:paraId="303168D7" w14:textId="77777777" w:rsidR="00CD34BE" w:rsidRPr="009C1220" w:rsidRDefault="00CD34BE" w:rsidP="001F4623">
            <w:pPr>
              <w:ind w:firstLine="0"/>
              <w:jc w:val="center"/>
              <w:rPr>
                <w:sz w:val="24"/>
                <w:szCs w:val="24"/>
              </w:rPr>
            </w:pPr>
            <w:r w:rsidRPr="009C1220">
              <w:rPr>
                <w:sz w:val="24"/>
                <w:szCs w:val="24"/>
              </w:rPr>
              <w:t>MJ (Centrul Național de Expertize Judiciare)</w:t>
            </w:r>
          </w:p>
        </w:tc>
        <w:tc>
          <w:tcPr>
            <w:tcW w:w="836" w:type="pct"/>
            <w:tcBorders>
              <w:top w:val="single" w:sz="4" w:space="0" w:color="000000"/>
              <w:left w:val="single" w:sz="4" w:space="0" w:color="000000"/>
              <w:bottom w:val="single" w:sz="4" w:space="0" w:color="000000"/>
              <w:right w:val="single" w:sz="4" w:space="0" w:color="000000"/>
            </w:tcBorders>
          </w:tcPr>
          <w:p w14:paraId="03A0C874" w14:textId="2E58FADF" w:rsidR="006A5175" w:rsidRPr="009C1220" w:rsidRDefault="00CD34BE" w:rsidP="004434EC">
            <w:pPr>
              <w:ind w:firstLine="0"/>
              <w:jc w:val="center"/>
              <w:rPr>
                <w:sz w:val="24"/>
                <w:szCs w:val="24"/>
              </w:rPr>
            </w:pPr>
            <w:r w:rsidRPr="009C1220">
              <w:rPr>
                <w:sz w:val="24"/>
                <w:szCs w:val="24"/>
              </w:rPr>
              <w:t xml:space="preserve">1 </w:t>
            </w:r>
          </w:p>
          <w:p w14:paraId="728FDDB0" w14:textId="5C5081D3" w:rsidR="00CD34BE" w:rsidRPr="009C1220" w:rsidRDefault="00CD34BE" w:rsidP="006A5175">
            <w:pPr>
              <w:ind w:hanging="107"/>
              <w:jc w:val="center"/>
              <w:rPr>
                <w:sz w:val="24"/>
                <w:szCs w:val="24"/>
              </w:rPr>
            </w:pPr>
            <w:r w:rsidRPr="009C1220">
              <w:rPr>
                <w:sz w:val="24"/>
                <w:szCs w:val="24"/>
              </w:rPr>
              <w:t>(media pentru 2016</w:t>
            </w:r>
            <w:r w:rsidR="003E0631" w:rsidRPr="009C1220">
              <w:rPr>
                <w:sz w:val="24"/>
                <w:szCs w:val="24"/>
              </w:rPr>
              <w:t>–</w:t>
            </w: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1438A41F" w14:textId="1A17C9B1" w:rsidR="00CD34BE" w:rsidRPr="009C1220" w:rsidRDefault="00CD34BE" w:rsidP="00C51592">
            <w:pPr>
              <w:ind w:firstLine="0"/>
              <w:jc w:val="center"/>
              <w:rPr>
                <w:sz w:val="24"/>
                <w:szCs w:val="24"/>
              </w:rPr>
            </w:pPr>
            <w:r w:rsidRPr="009C1220">
              <w:rPr>
                <w:sz w:val="24"/>
                <w:szCs w:val="24"/>
              </w:rPr>
              <w:t>3</w:t>
            </w:r>
          </w:p>
        </w:tc>
        <w:tc>
          <w:tcPr>
            <w:tcW w:w="742" w:type="pct"/>
            <w:tcBorders>
              <w:top w:val="single" w:sz="4" w:space="0" w:color="000000"/>
              <w:left w:val="single" w:sz="4" w:space="0" w:color="000000"/>
              <w:bottom w:val="single" w:sz="4" w:space="0" w:color="000000"/>
              <w:right w:val="single" w:sz="4" w:space="0" w:color="000000"/>
            </w:tcBorders>
          </w:tcPr>
          <w:p w14:paraId="5BFD046A" w14:textId="682C8754" w:rsidR="00CD34BE" w:rsidRPr="009C1220" w:rsidRDefault="00CD34BE" w:rsidP="00C51592">
            <w:pPr>
              <w:ind w:firstLine="0"/>
              <w:jc w:val="center"/>
              <w:rPr>
                <w:sz w:val="24"/>
                <w:szCs w:val="24"/>
              </w:rPr>
            </w:pPr>
            <w:r w:rsidRPr="009C1220">
              <w:rPr>
                <w:sz w:val="24"/>
                <w:szCs w:val="24"/>
              </w:rPr>
              <w:t>6</w:t>
            </w:r>
          </w:p>
        </w:tc>
      </w:tr>
      <w:tr w:rsidR="00CD34BE" w:rsidRPr="009C1220" w14:paraId="59BB789A" w14:textId="77777777" w:rsidTr="009C1220">
        <w:trPr>
          <w:trHeight w:val="20"/>
          <w:jc w:val="center"/>
        </w:trPr>
        <w:tc>
          <w:tcPr>
            <w:tcW w:w="315" w:type="pct"/>
            <w:tcBorders>
              <w:top w:val="single" w:sz="4" w:space="0" w:color="000000"/>
              <w:left w:val="single" w:sz="4" w:space="0" w:color="000000"/>
              <w:bottom w:val="single" w:sz="4" w:space="0" w:color="000000"/>
              <w:right w:val="nil"/>
            </w:tcBorders>
          </w:tcPr>
          <w:p w14:paraId="3B1FABB8" w14:textId="33821313" w:rsidR="00CD34BE" w:rsidRPr="009C1220" w:rsidRDefault="00CD34BE" w:rsidP="00C622B9">
            <w:pPr>
              <w:pBdr>
                <w:top w:val="nil"/>
                <w:left w:val="nil"/>
                <w:bottom w:val="nil"/>
                <w:right w:val="nil"/>
                <w:between w:val="nil"/>
              </w:pBdr>
              <w:jc w:val="center"/>
              <w:rPr>
                <w:sz w:val="24"/>
                <w:szCs w:val="24"/>
              </w:rPr>
            </w:pPr>
          </w:p>
        </w:tc>
        <w:tc>
          <w:tcPr>
            <w:tcW w:w="4685" w:type="pct"/>
            <w:gridSpan w:val="5"/>
            <w:tcBorders>
              <w:top w:val="single" w:sz="4" w:space="0" w:color="000000"/>
              <w:left w:val="nil"/>
              <w:bottom w:val="single" w:sz="4" w:space="0" w:color="000000"/>
              <w:right w:val="single" w:sz="4" w:space="0" w:color="000000"/>
            </w:tcBorders>
          </w:tcPr>
          <w:p w14:paraId="490B835E" w14:textId="5814DD7E" w:rsidR="00CD34BE" w:rsidRPr="009C1220" w:rsidRDefault="00CD34BE" w:rsidP="001F4623">
            <w:pPr>
              <w:pBdr>
                <w:top w:val="nil"/>
                <w:left w:val="nil"/>
                <w:bottom w:val="nil"/>
                <w:right w:val="nil"/>
                <w:between w:val="nil"/>
              </w:pBdr>
              <w:ind w:firstLine="0"/>
              <w:jc w:val="center"/>
              <w:rPr>
                <w:sz w:val="24"/>
                <w:szCs w:val="24"/>
              </w:rPr>
            </w:pPr>
            <w:r w:rsidRPr="009C1220">
              <w:rPr>
                <w:b/>
                <w:bCs/>
                <w:sz w:val="24"/>
                <w:szCs w:val="24"/>
              </w:rPr>
              <w:t>Obiectivul general 9. Promovarea unei societăți pașnice și sigure</w:t>
            </w:r>
          </w:p>
        </w:tc>
      </w:tr>
      <w:tr w:rsidR="00CD34BE" w:rsidRPr="009C1220" w14:paraId="3EB59C2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17"/>
              <w:id w:val="1971859196"/>
            </w:sdtPr>
            <w:sdtEndPr/>
            <w:sdtContent>
              <w:p w14:paraId="080E826B" w14:textId="71F5AE97"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90.</w:t>
                </w:r>
              </w:p>
            </w:sdtContent>
          </w:sdt>
        </w:tc>
        <w:tc>
          <w:tcPr>
            <w:tcW w:w="1516" w:type="pct"/>
            <w:tcBorders>
              <w:top w:val="single" w:sz="4" w:space="0" w:color="000000"/>
              <w:left w:val="single" w:sz="4" w:space="0" w:color="000000"/>
              <w:bottom w:val="single" w:sz="4" w:space="0" w:color="000000"/>
              <w:right w:val="single" w:sz="4" w:space="0" w:color="000000"/>
            </w:tcBorders>
          </w:tcPr>
          <w:p w14:paraId="2FADE783" w14:textId="35C8F120" w:rsidR="00CD34BE" w:rsidRPr="009C1220" w:rsidRDefault="00CD34BE" w:rsidP="007E32BC">
            <w:pPr>
              <w:ind w:firstLine="0"/>
              <w:jc w:val="left"/>
              <w:rPr>
                <w:sz w:val="24"/>
                <w:szCs w:val="24"/>
              </w:rPr>
            </w:pPr>
            <w:r w:rsidRPr="009C1220">
              <w:rPr>
                <w:sz w:val="24"/>
                <w:szCs w:val="24"/>
              </w:rPr>
              <w:t xml:space="preserve">Numărul </w:t>
            </w:r>
            <w:r w:rsidR="003E0631" w:rsidRPr="009C1220">
              <w:rPr>
                <w:sz w:val="24"/>
                <w:szCs w:val="24"/>
              </w:rPr>
              <w:t>de victime ale</w:t>
            </w:r>
            <w:r w:rsidRPr="009C1220">
              <w:rPr>
                <w:sz w:val="24"/>
                <w:szCs w:val="24"/>
              </w:rPr>
              <w:t xml:space="preserve"> omorului intenționat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3D975F9C" w14:textId="77777777" w:rsidR="00CD34BE" w:rsidRPr="009C1220" w:rsidRDefault="00CD34BE" w:rsidP="001F4623">
            <w:pPr>
              <w:ind w:firstLine="0"/>
              <w:jc w:val="center"/>
              <w:rPr>
                <w:sz w:val="24"/>
                <w:szCs w:val="24"/>
              </w:rPr>
            </w:pPr>
            <w:r w:rsidRPr="009C1220">
              <w:rPr>
                <w:sz w:val="24"/>
                <w:szCs w:val="24"/>
              </w:rPr>
              <w:t>MAI</w:t>
            </w:r>
          </w:p>
        </w:tc>
        <w:tc>
          <w:tcPr>
            <w:tcW w:w="836" w:type="pct"/>
            <w:tcBorders>
              <w:top w:val="single" w:sz="4" w:space="0" w:color="000000"/>
              <w:left w:val="single" w:sz="4" w:space="0" w:color="000000"/>
              <w:bottom w:val="single" w:sz="4" w:space="0" w:color="000000"/>
              <w:right w:val="single" w:sz="4" w:space="0" w:color="000000"/>
            </w:tcBorders>
          </w:tcPr>
          <w:p w14:paraId="733BC766" w14:textId="77777777" w:rsidR="00CD34BE" w:rsidRPr="009C1220" w:rsidRDefault="00CD34BE" w:rsidP="004434EC">
            <w:pPr>
              <w:ind w:firstLine="0"/>
              <w:jc w:val="center"/>
              <w:rPr>
                <w:sz w:val="24"/>
                <w:szCs w:val="24"/>
              </w:rPr>
            </w:pPr>
            <w:r w:rsidRPr="009C1220">
              <w:rPr>
                <w:sz w:val="24"/>
                <w:szCs w:val="24"/>
              </w:rPr>
              <w:t xml:space="preserve">6,7 </w:t>
            </w:r>
          </w:p>
          <w:p w14:paraId="575D8B31" w14:textId="77777777" w:rsidR="00CD34BE" w:rsidRPr="009C1220" w:rsidRDefault="00CD34BE" w:rsidP="004434EC">
            <w:pPr>
              <w:ind w:firstLine="0"/>
              <w:jc w:val="center"/>
              <w:rPr>
                <w:sz w:val="24"/>
                <w:szCs w:val="24"/>
              </w:rPr>
            </w:pPr>
            <w:r w:rsidRPr="009C1220">
              <w:rPr>
                <w:sz w:val="24"/>
                <w:szCs w:val="24"/>
              </w:rPr>
              <w:t>(2016)</w:t>
            </w:r>
          </w:p>
        </w:tc>
        <w:tc>
          <w:tcPr>
            <w:tcW w:w="757" w:type="pct"/>
            <w:tcBorders>
              <w:top w:val="single" w:sz="4" w:space="0" w:color="000000"/>
              <w:left w:val="single" w:sz="4" w:space="0" w:color="000000"/>
              <w:bottom w:val="single" w:sz="4" w:space="0" w:color="000000"/>
              <w:right w:val="single" w:sz="4" w:space="0" w:color="000000"/>
            </w:tcBorders>
          </w:tcPr>
          <w:p w14:paraId="3AB1A973" w14:textId="77777777" w:rsidR="00CD34BE" w:rsidRPr="009C1220" w:rsidRDefault="00CD34BE" w:rsidP="00C51592">
            <w:pPr>
              <w:ind w:firstLine="0"/>
              <w:jc w:val="center"/>
              <w:rPr>
                <w:sz w:val="24"/>
                <w:szCs w:val="24"/>
              </w:rPr>
            </w:pPr>
            <w:r w:rsidRPr="009C1220">
              <w:rPr>
                <w:sz w:val="24"/>
                <w:szCs w:val="24"/>
              </w:rPr>
              <w:t>5,7</w:t>
            </w:r>
          </w:p>
        </w:tc>
        <w:tc>
          <w:tcPr>
            <w:tcW w:w="742" w:type="pct"/>
            <w:tcBorders>
              <w:top w:val="single" w:sz="4" w:space="0" w:color="000000"/>
              <w:left w:val="single" w:sz="4" w:space="0" w:color="000000"/>
              <w:bottom w:val="single" w:sz="4" w:space="0" w:color="000000"/>
              <w:right w:val="single" w:sz="4" w:space="0" w:color="000000"/>
            </w:tcBorders>
          </w:tcPr>
          <w:p w14:paraId="4CBE61AA" w14:textId="77777777" w:rsidR="00CD34BE" w:rsidRPr="009C1220" w:rsidRDefault="00CD34BE" w:rsidP="00C51592">
            <w:pPr>
              <w:ind w:firstLine="0"/>
              <w:jc w:val="center"/>
              <w:rPr>
                <w:sz w:val="24"/>
                <w:szCs w:val="24"/>
              </w:rPr>
            </w:pPr>
            <w:r w:rsidRPr="009C1220">
              <w:rPr>
                <w:sz w:val="24"/>
                <w:szCs w:val="24"/>
              </w:rPr>
              <w:t>4,7</w:t>
            </w:r>
          </w:p>
        </w:tc>
      </w:tr>
      <w:tr w:rsidR="00CD34BE" w:rsidRPr="009C1220" w14:paraId="0451E96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18"/>
              <w:id w:val="672927592"/>
            </w:sdtPr>
            <w:sdtEndPr/>
            <w:sdtContent>
              <w:p w14:paraId="5833BB56" w14:textId="7937BCD4"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91.</w:t>
                </w:r>
              </w:p>
            </w:sdtContent>
          </w:sdt>
        </w:tc>
        <w:tc>
          <w:tcPr>
            <w:tcW w:w="1516" w:type="pct"/>
            <w:tcBorders>
              <w:top w:val="single" w:sz="4" w:space="0" w:color="000000"/>
              <w:left w:val="single" w:sz="4" w:space="0" w:color="000000"/>
              <w:bottom w:val="single" w:sz="4" w:space="0" w:color="000000"/>
              <w:right w:val="single" w:sz="4" w:space="0" w:color="000000"/>
            </w:tcBorders>
          </w:tcPr>
          <w:p w14:paraId="53A6BD2A" w14:textId="54D92192" w:rsidR="00CD34BE" w:rsidRPr="009C1220" w:rsidRDefault="00CD34BE" w:rsidP="007E32BC">
            <w:pPr>
              <w:ind w:firstLine="0"/>
              <w:jc w:val="left"/>
              <w:rPr>
                <w:sz w:val="24"/>
                <w:szCs w:val="24"/>
              </w:rPr>
            </w:pPr>
            <w:r w:rsidRPr="009C1220">
              <w:rPr>
                <w:color w:val="000000"/>
                <w:sz w:val="24"/>
                <w:szCs w:val="24"/>
              </w:rPr>
              <w:t xml:space="preserve">Proporția </w:t>
            </w:r>
            <w:r w:rsidR="003E0631" w:rsidRPr="009C1220">
              <w:rPr>
                <w:color w:val="000000"/>
                <w:sz w:val="24"/>
                <w:szCs w:val="24"/>
              </w:rPr>
              <w:t xml:space="preserve">de </w:t>
            </w:r>
            <w:r w:rsidRPr="009C1220">
              <w:rPr>
                <w:color w:val="000000"/>
                <w:sz w:val="24"/>
                <w:szCs w:val="24"/>
              </w:rPr>
              <w:t xml:space="preserve">populație </w:t>
            </w:r>
            <w:r w:rsidRPr="009C1220">
              <w:rPr>
                <w:color w:val="000000"/>
                <w:sz w:val="24"/>
                <w:szCs w:val="24"/>
              </w:rPr>
              <w:lastRenderedPageBreak/>
              <w:t>supus</w:t>
            </w:r>
            <w:r w:rsidR="003E0631" w:rsidRPr="009C1220">
              <w:rPr>
                <w:color w:val="000000"/>
                <w:sz w:val="24"/>
                <w:szCs w:val="24"/>
              </w:rPr>
              <w:t>ă</w:t>
            </w:r>
            <w:r w:rsidRPr="009C1220">
              <w:rPr>
                <w:color w:val="000000"/>
                <w:sz w:val="24"/>
                <w:szCs w:val="24"/>
              </w:rPr>
              <w:t xml:space="preserve"> violenței fizice sau sexuale</w:t>
            </w:r>
            <w:r w:rsidRPr="009C1220">
              <w:rPr>
                <w:sz w:val="24"/>
                <w:szCs w:val="24"/>
              </w:rPr>
              <w:t xml:space="preserve"> în ultimele 12 luni</w:t>
            </w:r>
            <w:r w:rsidR="003E0631"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3EB3D5D1" w14:textId="77777777" w:rsidR="00CD34BE" w:rsidRPr="009C1220" w:rsidRDefault="00CD34BE" w:rsidP="001F4623">
            <w:pPr>
              <w:ind w:firstLine="0"/>
              <w:jc w:val="center"/>
              <w:rPr>
                <w:sz w:val="24"/>
                <w:szCs w:val="24"/>
              </w:rPr>
            </w:pPr>
            <w:r w:rsidRPr="009C1220">
              <w:rPr>
                <w:sz w:val="24"/>
                <w:szCs w:val="24"/>
              </w:rPr>
              <w:lastRenderedPageBreak/>
              <w:t>BNS</w:t>
            </w:r>
          </w:p>
        </w:tc>
        <w:tc>
          <w:tcPr>
            <w:tcW w:w="836" w:type="pct"/>
            <w:tcBorders>
              <w:top w:val="single" w:sz="4" w:space="0" w:color="000000"/>
              <w:left w:val="single" w:sz="4" w:space="0" w:color="000000"/>
              <w:bottom w:val="single" w:sz="4" w:space="0" w:color="000000"/>
              <w:right w:val="single" w:sz="4" w:space="0" w:color="000000"/>
            </w:tcBorders>
          </w:tcPr>
          <w:p w14:paraId="141E7970" w14:textId="77777777" w:rsidR="00CD34BE" w:rsidRPr="009C1220" w:rsidRDefault="00CD34BE" w:rsidP="004434EC">
            <w:pPr>
              <w:ind w:firstLine="0"/>
              <w:jc w:val="center"/>
              <w:rPr>
                <w:sz w:val="24"/>
                <w:szCs w:val="24"/>
              </w:rPr>
            </w:pPr>
            <w:r w:rsidRPr="009C1220">
              <w:rPr>
                <w:sz w:val="24"/>
                <w:szCs w:val="24"/>
              </w:rPr>
              <w:t xml:space="preserve">9,6 </w:t>
            </w:r>
          </w:p>
          <w:p w14:paraId="70256E3D" w14:textId="77777777" w:rsidR="00CD34BE" w:rsidRPr="009C1220" w:rsidRDefault="00CD34BE" w:rsidP="004434EC">
            <w:pPr>
              <w:ind w:firstLine="0"/>
              <w:jc w:val="center"/>
              <w:rPr>
                <w:sz w:val="24"/>
                <w:szCs w:val="24"/>
              </w:rPr>
            </w:pPr>
            <w:r w:rsidRPr="009C1220">
              <w:rPr>
                <w:sz w:val="24"/>
                <w:szCs w:val="24"/>
              </w:rPr>
              <w:lastRenderedPageBreak/>
              <w:t>(2010)</w:t>
            </w:r>
          </w:p>
        </w:tc>
        <w:tc>
          <w:tcPr>
            <w:tcW w:w="757" w:type="pct"/>
            <w:tcBorders>
              <w:top w:val="single" w:sz="4" w:space="0" w:color="000000"/>
              <w:left w:val="single" w:sz="4" w:space="0" w:color="000000"/>
              <w:bottom w:val="single" w:sz="4" w:space="0" w:color="000000"/>
              <w:right w:val="single" w:sz="4" w:space="0" w:color="000000"/>
            </w:tcBorders>
          </w:tcPr>
          <w:p w14:paraId="67030EF9" w14:textId="2708A7E3" w:rsidR="00CD34BE" w:rsidRPr="009C1220" w:rsidRDefault="00CD34BE" w:rsidP="00C51592">
            <w:pPr>
              <w:ind w:firstLine="0"/>
              <w:jc w:val="center"/>
              <w:rPr>
                <w:sz w:val="24"/>
                <w:szCs w:val="24"/>
              </w:rPr>
            </w:pPr>
            <w:r w:rsidRPr="009C1220">
              <w:rPr>
                <w:sz w:val="24"/>
                <w:szCs w:val="24"/>
              </w:rPr>
              <w:lastRenderedPageBreak/>
              <w:t>4</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B624730" w14:textId="77777777" w:rsidR="00CD34BE" w:rsidRPr="009C1220" w:rsidRDefault="00CD34BE" w:rsidP="00C51592">
            <w:pPr>
              <w:ind w:firstLine="0"/>
              <w:jc w:val="center"/>
              <w:rPr>
                <w:sz w:val="24"/>
                <w:szCs w:val="24"/>
              </w:rPr>
            </w:pPr>
            <w:r w:rsidRPr="009C1220">
              <w:rPr>
                <w:sz w:val="24"/>
                <w:szCs w:val="24"/>
              </w:rPr>
              <w:t>2,5</w:t>
            </w:r>
          </w:p>
        </w:tc>
      </w:tr>
      <w:tr w:rsidR="00CD34BE" w:rsidRPr="009C1220" w14:paraId="0345962C"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19"/>
              <w:id w:val="-979698538"/>
            </w:sdtPr>
            <w:sdtEndPr/>
            <w:sdtContent>
              <w:p w14:paraId="557332A3" w14:textId="6A541975"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92.</w:t>
                </w:r>
              </w:p>
            </w:sdtContent>
          </w:sdt>
        </w:tc>
        <w:tc>
          <w:tcPr>
            <w:tcW w:w="1516" w:type="pct"/>
            <w:tcBorders>
              <w:top w:val="single" w:sz="4" w:space="0" w:color="000000"/>
              <w:left w:val="single" w:sz="4" w:space="0" w:color="000000"/>
              <w:bottom w:val="single" w:sz="4" w:space="0" w:color="000000"/>
              <w:right w:val="single" w:sz="4" w:space="0" w:color="000000"/>
            </w:tcBorders>
          </w:tcPr>
          <w:p w14:paraId="3F6A6F7B" w14:textId="517ABC67" w:rsidR="00CD34BE" w:rsidRPr="009C1220" w:rsidRDefault="00CD34BE" w:rsidP="007E32BC">
            <w:pPr>
              <w:ind w:firstLine="0"/>
              <w:jc w:val="left"/>
              <w:rPr>
                <w:sz w:val="24"/>
                <w:szCs w:val="24"/>
              </w:rPr>
            </w:pPr>
            <w:r w:rsidRPr="009C1220">
              <w:rPr>
                <w:sz w:val="24"/>
                <w:szCs w:val="24"/>
              </w:rPr>
              <w:t>Percepția populației privind siguranța</w:t>
            </w:r>
            <w:r w:rsidR="00BE0354"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71439A79" w14:textId="77777777" w:rsidR="00CD34BE" w:rsidRPr="009C1220" w:rsidRDefault="00CD34BE" w:rsidP="001F4623">
            <w:pPr>
              <w:ind w:firstLine="0"/>
              <w:jc w:val="center"/>
              <w:rPr>
                <w:sz w:val="24"/>
                <w:szCs w:val="24"/>
              </w:rPr>
            </w:pPr>
            <w:r w:rsidRPr="009C1220">
              <w:rPr>
                <w:sz w:val="24"/>
                <w:szCs w:val="24"/>
              </w:rPr>
              <w:t>MAI;</w:t>
            </w:r>
          </w:p>
          <w:p w14:paraId="4989F729" w14:textId="77777777" w:rsidR="00CD34BE" w:rsidRPr="009C1220" w:rsidRDefault="00CD34BE" w:rsidP="001F4623">
            <w:pPr>
              <w:ind w:firstLine="0"/>
              <w:jc w:val="center"/>
              <w:rPr>
                <w:sz w:val="24"/>
                <w:szCs w:val="24"/>
              </w:rPr>
            </w:pPr>
            <w:r w:rsidRPr="009C1220">
              <w:rPr>
                <w:sz w:val="24"/>
                <w:szCs w:val="24"/>
              </w:rPr>
              <w:t>Barometrul Opiniei Publice</w:t>
            </w:r>
          </w:p>
        </w:tc>
        <w:tc>
          <w:tcPr>
            <w:tcW w:w="836" w:type="pct"/>
            <w:tcBorders>
              <w:top w:val="single" w:sz="4" w:space="0" w:color="000000"/>
              <w:left w:val="single" w:sz="4" w:space="0" w:color="000000"/>
              <w:bottom w:val="single" w:sz="4" w:space="0" w:color="000000"/>
              <w:right w:val="single" w:sz="4" w:space="0" w:color="000000"/>
            </w:tcBorders>
          </w:tcPr>
          <w:p w14:paraId="4CDBCC9D" w14:textId="77777777" w:rsidR="00CD34BE" w:rsidRPr="009C1220" w:rsidRDefault="00CD34BE" w:rsidP="004434EC">
            <w:pPr>
              <w:ind w:firstLine="0"/>
              <w:jc w:val="center"/>
              <w:rPr>
                <w:sz w:val="24"/>
                <w:szCs w:val="24"/>
              </w:rPr>
            </w:pPr>
            <w:r w:rsidRPr="009C1220">
              <w:rPr>
                <w:sz w:val="24"/>
                <w:szCs w:val="24"/>
              </w:rPr>
              <w:t>30,2</w:t>
            </w:r>
          </w:p>
          <w:p w14:paraId="27459261" w14:textId="77777777" w:rsidR="00CD34BE" w:rsidRPr="009C1220" w:rsidRDefault="00CD34BE" w:rsidP="004434EC">
            <w:pPr>
              <w:ind w:firstLine="0"/>
              <w:jc w:val="center"/>
              <w:rPr>
                <w:sz w:val="24"/>
                <w:szCs w:val="24"/>
              </w:rPr>
            </w:pPr>
            <w:r w:rsidRPr="009C1220">
              <w:rPr>
                <w:sz w:val="24"/>
                <w:szCs w:val="24"/>
              </w:rPr>
              <w:t>(2021)</w:t>
            </w:r>
          </w:p>
        </w:tc>
        <w:tc>
          <w:tcPr>
            <w:tcW w:w="757" w:type="pct"/>
            <w:tcBorders>
              <w:top w:val="single" w:sz="4" w:space="0" w:color="000000"/>
              <w:left w:val="single" w:sz="4" w:space="0" w:color="000000"/>
              <w:bottom w:val="single" w:sz="4" w:space="0" w:color="000000"/>
              <w:right w:val="single" w:sz="4" w:space="0" w:color="000000"/>
            </w:tcBorders>
          </w:tcPr>
          <w:p w14:paraId="330D69EE" w14:textId="1E547697" w:rsidR="00CD34BE" w:rsidRPr="009C1220" w:rsidRDefault="00CD34BE" w:rsidP="00C51592">
            <w:pPr>
              <w:ind w:firstLine="0"/>
              <w:jc w:val="center"/>
              <w:rPr>
                <w:sz w:val="24"/>
                <w:szCs w:val="24"/>
              </w:rPr>
            </w:pPr>
            <w:r w:rsidRPr="009C1220">
              <w:rPr>
                <w:sz w:val="24"/>
                <w:szCs w:val="24"/>
              </w:rPr>
              <w:t>40</w:t>
            </w:r>
            <w:r w:rsidR="00777A6B"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24A5AF5F" w14:textId="108621F4" w:rsidR="00CD34BE" w:rsidRPr="009C1220" w:rsidRDefault="00CD34BE" w:rsidP="00C51592">
            <w:pPr>
              <w:ind w:firstLine="0"/>
              <w:jc w:val="center"/>
              <w:rPr>
                <w:sz w:val="24"/>
                <w:szCs w:val="24"/>
              </w:rPr>
            </w:pPr>
            <w:r w:rsidRPr="009C1220">
              <w:rPr>
                <w:sz w:val="24"/>
                <w:szCs w:val="24"/>
              </w:rPr>
              <w:t>50</w:t>
            </w:r>
            <w:r w:rsidR="00777A6B" w:rsidRPr="009C1220">
              <w:rPr>
                <w:sz w:val="24"/>
                <w:szCs w:val="24"/>
              </w:rPr>
              <w:t>,0</w:t>
            </w:r>
          </w:p>
        </w:tc>
      </w:tr>
      <w:tr w:rsidR="00CD34BE" w:rsidRPr="009C1220" w14:paraId="6E0B0FF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20"/>
              <w:id w:val="-1890250582"/>
            </w:sdtPr>
            <w:sdtEndPr/>
            <w:sdtContent>
              <w:p w14:paraId="1F9ED47A" w14:textId="376194DE"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93.</w:t>
                </w:r>
              </w:p>
            </w:sdtContent>
          </w:sdt>
        </w:tc>
        <w:tc>
          <w:tcPr>
            <w:tcW w:w="1516" w:type="pct"/>
            <w:tcBorders>
              <w:top w:val="single" w:sz="4" w:space="0" w:color="000000"/>
              <w:left w:val="single" w:sz="4" w:space="0" w:color="000000"/>
              <w:bottom w:val="single" w:sz="4" w:space="0" w:color="000000"/>
              <w:right w:val="single" w:sz="4" w:space="0" w:color="000000"/>
            </w:tcBorders>
          </w:tcPr>
          <w:p w14:paraId="2B4A1288" w14:textId="2832928C" w:rsidR="00CD34BE" w:rsidRPr="009C1220" w:rsidRDefault="00CD34BE" w:rsidP="007E32BC">
            <w:pPr>
              <w:ind w:firstLine="0"/>
              <w:jc w:val="left"/>
              <w:rPr>
                <w:sz w:val="24"/>
                <w:szCs w:val="24"/>
              </w:rPr>
            </w:pPr>
            <w:r w:rsidRPr="009C1220">
              <w:rPr>
                <w:sz w:val="24"/>
                <w:szCs w:val="24"/>
              </w:rPr>
              <w:t xml:space="preserve">Numărul </w:t>
            </w:r>
            <w:r w:rsidR="003E0631" w:rsidRPr="009C1220">
              <w:rPr>
                <w:sz w:val="24"/>
                <w:szCs w:val="24"/>
              </w:rPr>
              <w:t>de victim</w:t>
            </w:r>
            <w:r w:rsidR="004A20D3" w:rsidRPr="009C1220">
              <w:rPr>
                <w:sz w:val="24"/>
                <w:szCs w:val="24"/>
              </w:rPr>
              <w:t>e</w:t>
            </w:r>
            <w:r w:rsidR="003E0631" w:rsidRPr="009C1220">
              <w:rPr>
                <w:sz w:val="24"/>
                <w:szCs w:val="24"/>
              </w:rPr>
              <w:t xml:space="preserve"> ale</w:t>
            </w:r>
            <w:r w:rsidRPr="009C1220">
              <w:rPr>
                <w:sz w:val="24"/>
                <w:szCs w:val="24"/>
              </w:rPr>
              <w:t xml:space="preserve"> traficului de ființe umane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53B5BD74" w14:textId="77777777" w:rsidR="00CD34BE" w:rsidRPr="009C1220" w:rsidRDefault="00CD34BE" w:rsidP="001F4623">
            <w:pPr>
              <w:ind w:firstLine="0"/>
              <w:jc w:val="center"/>
              <w:rPr>
                <w:sz w:val="24"/>
                <w:szCs w:val="24"/>
              </w:rPr>
            </w:pPr>
            <w:r w:rsidRPr="009C1220">
              <w:rPr>
                <w:sz w:val="24"/>
                <w:szCs w:val="24"/>
              </w:rPr>
              <w:t>MAI</w:t>
            </w:r>
          </w:p>
        </w:tc>
        <w:tc>
          <w:tcPr>
            <w:tcW w:w="836" w:type="pct"/>
            <w:tcBorders>
              <w:top w:val="single" w:sz="4" w:space="0" w:color="000000"/>
              <w:left w:val="single" w:sz="4" w:space="0" w:color="000000"/>
              <w:bottom w:val="single" w:sz="4" w:space="0" w:color="000000"/>
              <w:right w:val="single" w:sz="4" w:space="0" w:color="000000"/>
            </w:tcBorders>
          </w:tcPr>
          <w:p w14:paraId="7E31E101" w14:textId="77777777" w:rsidR="00CD34BE" w:rsidRPr="009C1220" w:rsidRDefault="00CD34BE" w:rsidP="004434EC">
            <w:pPr>
              <w:ind w:firstLine="0"/>
              <w:jc w:val="center"/>
              <w:rPr>
                <w:sz w:val="24"/>
                <w:szCs w:val="24"/>
              </w:rPr>
            </w:pPr>
            <w:r w:rsidRPr="009C1220">
              <w:rPr>
                <w:sz w:val="24"/>
                <w:szCs w:val="24"/>
              </w:rPr>
              <w:t>7,0</w:t>
            </w:r>
          </w:p>
          <w:p w14:paraId="5A91E9B5" w14:textId="77777777" w:rsidR="00CD34BE" w:rsidRPr="009C1220" w:rsidRDefault="00CD34BE" w:rsidP="004434EC">
            <w:pPr>
              <w:ind w:firstLine="0"/>
              <w:jc w:val="center"/>
              <w:rPr>
                <w:sz w:val="24"/>
                <w:szCs w:val="24"/>
              </w:rPr>
            </w:pPr>
            <w:r w:rsidRPr="009C1220">
              <w:rPr>
                <w:sz w:val="24"/>
                <w:szCs w:val="24"/>
              </w:rPr>
              <w:t>(2018)</w:t>
            </w:r>
          </w:p>
        </w:tc>
        <w:tc>
          <w:tcPr>
            <w:tcW w:w="757" w:type="pct"/>
            <w:tcBorders>
              <w:top w:val="single" w:sz="4" w:space="0" w:color="000000"/>
              <w:left w:val="single" w:sz="4" w:space="0" w:color="000000"/>
              <w:bottom w:val="single" w:sz="4" w:space="0" w:color="000000"/>
              <w:right w:val="single" w:sz="4" w:space="0" w:color="000000"/>
            </w:tcBorders>
          </w:tcPr>
          <w:p w14:paraId="2ABFB8D2" w14:textId="77777777" w:rsidR="00CD34BE" w:rsidRPr="009C1220" w:rsidRDefault="00CD34BE" w:rsidP="00C51592">
            <w:pPr>
              <w:ind w:firstLine="0"/>
              <w:jc w:val="center"/>
              <w:rPr>
                <w:sz w:val="24"/>
                <w:szCs w:val="24"/>
              </w:rPr>
            </w:pPr>
            <w:r w:rsidRPr="009C1220">
              <w:rPr>
                <w:sz w:val="24"/>
                <w:szCs w:val="24"/>
              </w:rPr>
              <w:t>4,5</w:t>
            </w:r>
          </w:p>
        </w:tc>
        <w:tc>
          <w:tcPr>
            <w:tcW w:w="742" w:type="pct"/>
            <w:tcBorders>
              <w:top w:val="single" w:sz="4" w:space="0" w:color="000000"/>
              <w:left w:val="single" w:sz="4" w:space="0" w:color="000000"/>
              <w:bottom w:val="single" w:sz="4" w:space="0" w:color="000000"/>
              <w:right w:val="single" w:sz="4" w:space="0" w:color="000000"/>
            </w:tcBorders>
          </w:tcPr>
          <w:p w14:paraId="182211A1" w14:textId="77777777" w:rsidR="00CD34BE" w:rsidRPr="009C1220" w:rsidRDefault="00CD34BE" w:rsidP="00C51592">
            <w:pPr>
              <w:ind w:firstLine="0"/>
              <w:jc w:val="center"/>
              <w:rPr>
                <w:sz w:val="24"/>
                <w:szCs w:val="24"/>
              </w:rPr>
            </w:pPr>
            <w:r w:rsidRPr="009C1220">
              <w:rPr>
                <w:sz w:val="24"/>
                <w:szCs w:val="24"/>
              </w:rPr>
              <w:t>3,5</w:t>
            </w:r>
          </w:p>
        </w:tc>
      </w:tr>
      <w:tr w:rsidR="00CD34BE" w:rsidRPr="009C1220" w14:paraId="2962CFA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sdt>
            <w:sdtPr>
              <w:rPr>
                <w:sz w:val="24"/>
                <w:szCs w:val="24"/>
              </w:rPr>
              <w:tag w:val="goog_rdk_1221"/>
              <w:id w:val="-1470591860"/>
            </w:sdtPr>
            <w:sdtEndPr/>
            <w:sdtContent>
              <w:p w14:paraId="396FBB8A" w14:textId="239ABF1D" w:rsidR="00CD34BE" w:rsidRPr="009C1220" w:rsidRDefault="00EF5001" w:rsidP="00EF5001">
                <w:pPr>
                  <w:pBdr>
                    <w:top w:val="nil"/>
                    <w:left w:val="nil"/>
                    <w:bottom w:val="nil"/>
                    <w:right w:val="nil"/>
                    <w:between w:val="nil"/>
                  </w:pBdr>
                  <w:ind w:firstLine="0"/>
                  <w:jc w:val="center"/>
                  <w:rPr>
                    <w:color w:val="000000"/>
                    <w:sz w:val="24"/>
                    <w:szCs w:val="24"/>
                  </w:rPr>
                </w:pPr>
                <w:r w:rsidRPr="009C1220">
                  <w:rPr>
                    <w:sz w:val="24"/>
                    <w:szCs w:val="24"/>
                  </w:rPr>
                  <w:t>94.</w:t>
                </w:r>
              </w:p>
            </w:sdtContent>
          </w:sdt>
        </w:tc>
        <w:tc>
          <w:tcPr>
            <w:tcW w:w="1516" w:type="pct"/>
            <w:tcBorders>
              <w:top w:val="single" w:sz="4" w:space="0" w:color="000000"/>
              <w:left w:val="single" w:sz="4" w:space="0" w:color="000000"/>
              <w:bottom w:val="single" w:sz="4" w:space="0" w:color="000000"/>
              <w:right w:val="single" w:sz="4" w:space="0" w:color="000000"/>
            </w:tcBorders>
          </w:tcPr>
          <w:p w14:paraId="0E7A6418" w14:textId="4BE36677" w:rsidR="00CD34BE" w:rsidRPr="009C1220" w:rsidRDefault="00CD34BE" w:rsidP="007E32BC">
            <w:pPr>
              <w:ind w:firstLine="0"/>
              <w:jc w:val="left"/>
              <w:rPr>
                <w:sz w:val="24"/>
                <w:szCs w:val="24"/>
              </w:rPr>
            </w:pPr>
            <w:r w:rsidRPr="009C1220">
              <w:rPr>
                <w:sz w:val="24"/>
                <w:szCs w:val="24"/>
              </w:rPr>
              <w:t xml:space="preserve">Numărul </w:t>
            </w:r>
            <w:r w:rsidR="003E0631" w:rsidRPr="009C1220">
              <w:rPr>
                <w:sz w:val="24"/>
                <w:szCs w:val="24"/>
              </w:rPr>
              <w:t>de victim</w:t>
            </w:r>
            <w:r w:rsidR="004A20D3" w:rsidRPr="009C1220">
              <w:rPr>
                <w:sz w:val="24"/>
                <w:szCs w:val="24"/>
              </w:rPr>
              <w:t>e</w:t>
            </w:r>
            <w:r w:rsidR="003E0631" w:rsidRPr="009C1220">
              <w:rPr>
                <w:sz w:val="24"/>
                <w:szCs w:val="24"/>
              </w:rPr>
              <w:t xml:space="preserve"> ale</w:t>
            </w:r>
            <w:r w:rsidRPr="009C1220">
              <w:rPr>
                <w:sz w:val="24"/>
                <w:szCs w:val="24"/>
              </w:rPr>
              <w:t xml:space="preserve"> infracțiunilor de violență sexuală la 100 de mii de populație</w:t>
            </w:r>
          </w:p>
        </w:tc>
        <w:tc>
          <w:tcPr>
            <w:tcW w:w="834" w:type="pct"/>
            <w:tcBorders>
              <w:top w:val="single" w:sz="4" w:space="0" w:color="000000"/>
              <w:left w:val="single" w:sz="4" w:space="0" w:color="000000"/>
              <w:bottom w:val="single" w:sz="4" w:space="0" w:color="000000"/>
              <w:right w:val="single" w:sz="4" w:space="0" w:color="000000"/>
            </w:tcBorders>
          </w:tcPr>
          <w:p w14:paraId="085EA0B9" w14:textId="77777777" w:rsidR="00CD34BE" w:rsidRPr="009C1220" w:rsidRDefault="00CD34BE" w:rsidP="001F4623">
            <w:pPr>
              <w:ind w:firstLine="0"/>
              <w:jc w:val="center"/>
              <w:rPr>
                <w:sz w:val="24"/>
                <w:szCs w:val="24"/>
              </w:rPr>
            </w:pPr>
            <w:r w:rsidRPr="009C1220">
              <w:rPr>
                <w:sz w:val="24"/>
                <w:szCs w:val="24"/>
              </w:rPr>
              <w:t>MAI</w:t>
            </w:r>
          </w:p>
        </w:tc>
        <w:tc>
          <w:tcPr>
            <w:tcW w:w="836" w:type="pct"/>
            <w:tcBorders>
              <w:top w:val="single" w:sz="4" w:space="0" w:color="000000"/>
              <w:left w:val="single" w:sz="4" w:space="0" w:color="000000"/>
              <w:bottom w:val="single" w:sz="4" w:space="0" w:color="000000"/>
              <w:right w:val="single" w:sz="4" w:space="0" w:color="000000"/>
            </w:tcBorders>
          </w:tcPr>
          <w:p w14:paraId="31488EEF" w14:textId="77777777" w:rsidR="00CD34BE" w:rsidRPr="009C1220" w:rsidRDefault="00CD34BE" w:rsidP="004434EC">
            <w:pPr>
              <w:ind w:firstLine="0"/>
              <w:jc w:val="center"/>
              <w:rPr>
                <w:sz w:val="24"/>
                <w:szCs w:val="24"/>
              </w:rPr>
            </w:pPr>
            <w:r w:rsidRPr="009C1220">
              <w:rPr>
                <w:sz w:val="24"/>
                <w:szCs w:val="24"/>
              </w:rPr>
              <w:t xml:space="preserve">11,9 </w:t>
            </w:r>
          </w:p>
          <w:p w14:paraId="47A0235E" w14:textId="77777777" w:rsidR="00CD34BE" w:rsidRPr="009C1220" w:rsidRDefault="00CD34BE" w:rsidP="004434E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p w14:paraId="65799DFE" w14:textId="77777777" w:rsidR="00CD34BE" w:rsidRPr="009C1220" w:rsidRDefault="00CD34BE" w:rsidP="00C51592">
            <w:pPr>
              <w:ind w:firstLine="0"/>
              <w:jc w:val="center"/>
              <w:rPr>
                <w:sz w:val="24"/>
                <w:szCs w:val="24"/>
              </w:rPr>
            </w:pPr>
            <w:r w:rsidRPr="009C1220">
              <w:rPr>
                <w:sz w:val="24"/>
                <w:szCs w:val="24"/>
              </w:rPr>
              <w:t>9,0</w:t>
            </w:r>
          </w:p>
        </w:tc>
        <w:tc>
          <w:tcPr>
            <w:tcW w:w="742" w:type="pct"/>
            <w:tcBorders>
              <w:top w:val="single" w:sz="4" w:space="0" w:color="000000"/>
              <w:left w:val="single" w:sz="4" w:space="0" w:color="000000"/>
              <w:bottom w:val="single" w:sz="4" w:space="0" w:color="000000"/>
              <w:right w:val="single" w:sz="4" w:space="0" w:color="000000"/>
            </w:tcBorders>
          </w:tcPr>
          <w:p w14:paraId="05AF191B" w14:textId="77777777" w:rsidR="00CD34BE" w:rsidRPr="009C1220" w:rsidRDefault="00CD34BE" w:rsidP="00C51592">
            <w:pPr>
              <w:ind w:firstLine="0"/>
              <w:jc w:val="center"/>
              <w:rPr>
                <w:sz w:val="24"/>
                <w:szCs w:val="24"/>
              </w:rPr>
            </w:pPr>
            <w:r w:rsidRPr="009C1220">
              <w:rPr>
                <w:sz w:val="24"/>
                <w:szCs w:val="24"/>
              </w:rPr>
              <w:t>8,0</w:t>
            </w:r>
          </w:p>
        </w:tc>
      </w:tr>
      <w:tr w:rsidR="00CD34BE" w:rsidRPr="009C1220" w14:paraId="72A3FC7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EC48E36" w14:textId="77777777" w:rsidR="00CD34BE" w:rsidRPr="009C1220" w:rsidRDefault="00CD34BE" w:rsidP="00EF5001">
            <w:pPr>
              <w:pBdr>
                <w:top w:val="nil"/>
                <w:left w:val="nil"/>
                <w:bottom w:val="nil"/>
                <w:right w:val="nil"/>
                <w:between w:val="nil"/>
              </w:pBdr>
              <w:ind w:left="709" w:firstLine="0"/>
              <w:jc w:val="center"/>
              <w:rPr>
                <w:b/>
                <w:bCs/>
                <w:sz w:val="24"/>
                <w:szCs w:val="24"/>
              </w:rPr>
            </w:pPr>
          </w:p>
        </w:tc>
        <w:tc>
          <w:tcPr>
            <w:tcW w:w="4685" w:type="pct"/>
            <w:gridSpan w:val="5"/>
            <w:tcBorders>
              <w:top w:val="single" w:sz="4" w:space="0" w:color="000000"/>
              <w:left w:val="single" w:sz="4" w:space="0" w:color="000000"/>
              <w:bottom w:val="single" w:sz="4" w:space="0" w:color="000000"/>
              <w:right w:val="single" w:sz="4" w:space="0" w:color="000000"/>
            </w:tcBorders>
          </w:tcPr>
          <w:p w14:paraId="659079F8" w14:textId="77777777" w:rsidR="00CD34BE" w:rsidRPr="009C1220" w:rsidRDefault="00CD34BE" w:rsidP="001F4623">
            <w:pPr>
              <w:pBdr>
                <w:top w:val="nil"/>
                <w:left w:val="nil"/>
                <w:bottom w:val="nil"/>
                <w:right w:val="nil"/>
                <w:between w:val="nil"/>
              </w:pBdr>
              <w:ind w:firstLine="0"/>
              <w:jc w:val="center"/>
              <w:rPr>
                <w:b/>
                <w:bCs/>
                <w:sz w:val="24"/>
                <w:szCs w:val="24"/>
              </w:rPr>
            </w:pPr>
            <w:r w:rsidRPr="009C1220">
              <w:rPr>
                <w:b/>
                <w:bCs/>
                <w:sz w:val="24"/>
                <w:szCs w:val="24"/>
              </w:rPr>
              <w:t>Obiectivul general 10. Asigurarea unui mediu sănătos și sigur</w:t>
            </w:r>
          </w:p>
        </w:tc>
      </w:tr>
      <w:tr w:rsidR="00CD34BE" w:rsidRPr="009C1220" w14:paraId="516DEB62"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818D46C" w14:textId="02A28DF6"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95,</w:t>
            </w:r>
          </w:p>
        </w:tc>
        <w:tc>
          <w:tcPr>
            <w:tcW w:w="1516" w:type="pct"/>
            <w:tcBorders>
              <w:top w:val="single" w:sz="4" w:space="0" w:color="000000"/>
              <w:left w:val="single" w:sz="4" w:space="0" w:color="000000"/>
              <w:bottom w:val="single" w:sz="4" w:space="0" w:color="000000"/>
              <w:right w:val="single" w:sz="4" w:space="0" w:color="000000"/>
            </w:tcBorders>
          </w:tcPr>
          <w:p w14:paraId="0B99E477" w14:textId="291B84C9" w:rsidR="00CD34BE" w:rsidRPr="009C1220" w:rsidRDefault="00C26839" w:rsidP="007E32BC">
            <w:pPr>
              <w:ind w:firstLine="0"/>
              <w:jc w:val="left"/>
              <w:rPr>
                <w:sz w:val="24"/>
                <w:szCs w:val="24"/>
              </w:rPr>
            </w:pPr>
            <w:r w:rsidRPr="009C1220">
              <w:rPr>
                <w:sz w:val="24"/>
                <w:szCs w:val="24"/>
              </w:rPr>
              <w:t>Ponderea a</w:t>
            </w:r>
            <w:r w:rsidR="00CD34BE" w:rsidRPr="009C1220">
              <w:rPr>
                <w:sz w:val="24"/>
                <w:szCs w:val="24"/>
              </w:rPr>
              <w:t>pe</w:t>
            </w:r>
            <w:r w:rsidRPr="009C1220">
              <w:rPr>
                <w:sz w:val="24"/>
                <w:szCs w:val="24"/>
              </w:rPr>
              <w:t>lor</w:t>
            </w:r>
            <w:r w:rsidR="00CD34BE" w:rsidRPr="009C1220">
              <w:rPr>
                <w:sz w:val="24"/>
                <w:szCs w:val="24"/>
              </w:rPr>
              <w:t xml:space="preserve"> normativ epurate </w:t>
            </w:r>
            <w:r w:rsidRPr="009C1220">
              <w:rPr>
                <w:sz w:val="24"/>
                <w:szCs w:val="24"/>
              </w:rPr>
              <w:t>î</w:t>
            </w:r>
            <w:r w:rsidR="00CD34BE" w:rsidRPr="009C1220">
              <w:rPr>
                <w:sz w:val="24"/>
                <w:szCs w:val="24"/>
              </w:rPr>
              <w:t>n volumul total al apelor uzate, evacuate în corpurile de apă, %</w:t>
            </w:r>
          </w:p>
        </w:tc>
        <w:tc>
          <w:tcPr>
            <w:tcW w:w="834" w:type="pct"/>
            <w:tcBorders>
              <w:top w:val="single" w:sz="4" w:space="0" w:color="000000"/>
              <w:left w:val="single" w:sz="4" w:space="0" w:color="000000"/>
              <w:bottom w:val="single" w:sz="4" w:space="0" w:color="000000"/>
              <w:right w:val="single" w:sz="4" w:space="0" w:color="000000"/>
            </w:tcBorders>
          </w:tcPr>
          <w:p w14:paraId="4A0AE028" w14:textId="77777777" w:rsidR="00BB640A" w:rsidRPr="009C1220" w:rsidRDefault="00CD34BE" w:rsidP="001F4623">
            <w:pPr>
              <w:ind w:firstLine="0"/>
              <w:jc w:val="center"/>
              <w:rPr>
                <w:sz w:val="24"/>
                <w:szCs w:val="24"/>
              </w:rPr>
            </w:pPr>
            <w:r w:rsidRPr="009C1220">
              <w:rPr>
                <w:sz w:val="24"/>
                <w:szCs w:val="24"/>
              </w:rPr>
              <w:t xml:space="preserve">Agenția de Mediu </w:t>
            </w:r>
          </w:p>
          <w:p w14:paraId="29DE69AC" w14:textId="58302511"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5488A70D" w14:textId="77777777" w:rsidR="00CD34BE" w:rsidRPr="009C1220" w:rsidRDefault="00CD34BE" w:rsidP="004434EC">
            <w:pPr>
              <w:ind w:firstLine="0"/>
              <w:jc w:val="center"/>
              <w:rPr>
                <w:sz w:val="24"/>
                <w:szCs w:val="24"/>
              </w:rPr>
            </w:pPr>
            <w:r w:rsidRPr="009C1220">
              <w:rPr>
                <w:sz w:val="24"/>
                <w:szCs w:val="24"/>
              </w:rPr>
              <w:t xml:space="preserve">14,11 </w:t>
            </w:r>
          </w:p>
          <w:p w14:paraId="197D8713" w14:textId="77777777" w:rsidR="00CD34BE" w:rsidRPr="009C1220" w:rsidRDefault="00CD34BE" w:rsidP="004434EC">
            <w:pPr>
              <w:ind w:firstLine="0"/>
              <w:jc w:val="center"/>
              <w:rPr>
                <w:sz w:val="24"/>
                <w:szCs w:val="24"/>
              </w:rPr>
            </w:pPr>
            <w:r w:rsidRPr="009C1220">
              <w:rPr>
                <w:sz w:val="24"/>
                <w:szCs w:val="24"/>
              </w:rPr>
              <w:t>(2016)</w:t>
            </w:r>
          </w:p>
        </w:tc>
        <w:tc>
          <w:tcPr>
            <w:tcW w:w="757" w:type="pct"/>
            <w:tcBorders>
              <w:top w:val="single" w:sz="4" w:space="0" w:color="000000"/>
              <w:left w:val="single" w:sz="4" w:space="0" w:color="000000"/>
              <w:bottom w:val="single" w:sz="4" w:space="0" w:color="000000"/>
              <w:right w:val="single" w:sz="4" w:space="0" w:color="000000"/>
            </w:tcBorders>
          </w:tcPr>
          <w:p w14:paraId="7FB3A636" w14:textId="77777777" w:rsidR="00CD34BE" w:rsidRPr="009C1220" w:rsidRDefault="00CD34BE" w:rsidP="00C51592">
            <w:pPr>
              <w:ind w:firstLine="0"/>
              <w:jc w:val="center"/>
              <w:rPr>
                <w:sz w:val="24"/>
                <w:szCs w:val="24"/>
              </w:rPr>
            </w:pPr>
            <w:r w:rsidRPr="009C1220">
              <w:rPr>
                <w:sz w:val="24"/>
                <w:szCs w:val="24"/>
              </w:rPr>
              <w:t>30,0</w:t>
            </w:r>
          </w:p>
        </w:tc>
        <w:tc>
          <w:tcPr>
            <w:tcW w:w="742" w:type="pct"/>
            <w:tcBorders>
              <w:top w:val="single" w:sz="4" w:space="0" w:color="000000"/>
              <w:left w:val="single" w:sz="4" w:space="0" w:color="000000"/>
              <w:bottom w:val="single" w:sz="4" w:space="0" w:color="000000"/>
              <w:right w:val="single" w:sz="4" w:space="0" w:color="000000"/>
            </w:tcBorders>
          </w:tcPr>
          <w:p w14:paraId="29FC5C4E" w14:textId="77777777" w:rsidR="00CD34BE" w:rsidRPr="009C1220" w:rsidRDefault="00CD34BE" w:rsidP="00C51592">
            <w:pPr>
              <w:ind w:firstLine="0"/>
              <w:jc w:val="center"/>
              <w:rPr>
                <w:sz w:val="24"/>
                <w:szCs w:val="24"/>
              </w:rPr>
            </w:pPr>
            <w:r w:rsidRPr="009C1220">
              <w:rPr>
                <w:sz w:val="24"/>
                <w:szCs w:val="24"/>
              </w:rPr>
              <w:t>40,0</w:t>
            </w:r>
          </w:p>
        </w:tc>
      </w:tr>
      <w:tr w:rsidR="00CD34BE" w:rsidRPr="009C1220" w14:paraId="405A2ADE"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0EC00A6" w14:textId="312CC25A"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96.</w:t>
            </w:r>
          </w:p>
        </w:tc>
        <w:tc>
          <w:tcPr>
            <w:tcW w:w="1516" w:type="pct"/>
            <w:tcBorders>
              <w:top w:val="single" w:sz="4" w:space="0" w:color="000000"/>
              <w:left w:val="single" w:sz="4" w:space="0" w:color="000000"/>
              <w:bottom w:val="single" w:sz="4" w:space="0" w:color="000000"/>
              <w:right w:val="single" w:sz="4" w:space="0" w:color="000000"/>
            </w:tcBorders>
          </w:tcPr>
          <w:p w14:paraId="78E17EF2" w14:textId="5C8E7EA0" w:rsidR="00CD34BE" w:rsidRPr="009C1220" w:rsidRDefault="00CD34BE" w:rsidP="007E32BC">
            <w:pPr>
              <w:ind w:firstLine="0"/>
              <w:jc w:val="left"/>
              <w:rPr>
                <w:sz w:val="24"/>
                <w:szCs w:val="24"/>
              </w:rPr>
            </w:pPr>
            <w:r w:rsidRPr="009C1220">
              <w:rPr>
                <w:sz w:val="24"/>
                <w:szCs w:val="24"/>
              </w:rPr>
              <w:t>Clasa de calitate a apelor de suprafață din bazinul râului Nistru (I – foarte bună, II – bună, III – poluată moderat, IV – poluată, V – foarte poluată)</w:t>
            </w:r>
          </w:p>
        </w:tc>
        <w:tc>
          <w:tcPr>
            <w:tcW w:w="834" w:type="pct"/>
            <w:tcBorders>
              <w:top w:val="single" w:sz="4" w:space="0" w:color="000000"/>
              <w:left w:val="single" w:sz="4" w:space="0" w:color="000000"/>
              <w:bottom w:val="single" w:sz="4" w:space="0" w:color="000000"/>
              <w:right w:val="single" w:sz="4" w:space="0" w:color="000000"/>
            </w:tcBorders>
          </w:tcPr>
          <w:p w14:paraId="7DD01547"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32CD4AD7" w14:textId="77777777" w:rsidR="00CD34BE" w:rsidRPr="009C1220" w:rsidRDefault="00CD34BE" w:rsidP="004434EC">
            <w:pPr>
              <w:ind w:firstLine="0"/>
              <w:jc w:val="center"/>
              <w:rPr>
                <w:sz w:val="24"/>
                <w:szCs w:val="24"/>
              </w:rPr>
            </w:pPr>
            <w:r w:rsidRPr="009C1220">
              <w:rPr>
                <w:sz w:val="24"/>
                <w:szCs w:val="24"/>
              </w:rPr>
              <w:t>III</w:t>
            </w:r>
          </w:p>
          <w:p w14:paraId="08BCF24D"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53A81F6E" w14:textId="77777777" w:rsidR="00CD34BE" w:rsidRPr="009C1220" w:rsidRDefault="00CD34BE" w:rsidP="00C51592">
            <w:pPr>
              <w:ind w:firstLine="0"/>
              <w:jc w:val="center"/>
              <w:rPr>
                <w:sz w:val="24"/>
                <w:szCs w:val="24"/>
              </w:rPr>
            </w:pPr>
            <w:r w:rsidRPr="009C1220">
              <w:rPr>
                <w:sz w:val="24"/>
                <w:szCs w:val="24"/>
              </w:rPr>
              <w:t>II</w:t>
            </w:r>
          </w:p>
        </w:tc>
        <w:tc>
          <w:tcPr>
            <w:tcW w:w="742" w:type="pct"/>
            <w:tcBorders>
              <w:top w:val="single" w:sz="4" w:space="0" w:color="000000"/>
              <w:left w:val="single" w:sz="4" w:space="0" w:color="000000"/>
              <w:bottom w:val="single" w:sz="4" w:space="0" w:color="000000"/>
              <w:right w:val="single" w:sz="4" w:space="0" w:color="000000"/>
            </w:tcBorders>
          </w:tcPr>
          <w:p w14:paraId="73CAA649" w14:textId="77777777" w:rsidR="00CD34BE" w:rsidRPr="009C1220" w:rsidRDefault="00CD34BE" w:rsidP="00C51592">
            <w:pPr>
              <w:ind w:firstLine="0"/>
              <w:jc w:val="center"/>
              <w:rPr>
                <w:sz w:val="24"/>
                <w:szCs w:val="24"/>
              </w:rPr>
            </w:pPr>
            <w:r w:rsidRPr="009C1220">
              <w:rPr>
                <w:sz w:val="24"/>
                <w:szCs w:val="24"/>
              </w:rPr>
              <w:t>II</w:t>
            </w:r>
          </w:p>
        </w:tc>
      </w:tr>
      <w:tr w:rsidR="00CD34BE" w:rsidRPr="009C1220" w14:paraId="1F04880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E2B534C" w14:textId="1D28C214"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97.</w:t>
            </w:r>
          </w:p>
        </w:tc>
        <w:tc>
          <w:tcPr>
            <w:tcW w:w="1516" w:type="pct"/>
            <w:tcBorders>
              <w:top w:val="single" w:sz="4" w:space="0" w:color="000000"/>
              <w:left w:val="single" w:sz="4" w:space="0" w:color="000000"/>
              <w:bottom w:val="single" w:sz="4" w:space="0" w:color="000000"/>
              <w:right w:val="single" w:sz="4" w:space="0" w:color="000000"/>
            </w:tcBorders>
          </w:tcPr>
          <w:p w14:paraId="3F2783D8" w14:textId="0DFD21EB" w:rsidR="00CD34BE" w:rsidRPr="009C1220" w:rsidRDefault="00CD34BE" w:rsidP="007E32BC">
            <w:pPr>
              <w:ind w:firstLine="0"/>
              <w:jc w:val="left"/>
              <w:rPr>
                <w:sz w:val="24"/>
                <w:szCs w:val="24"/>
              </w:rPr>
            </w:pPr>
            <w:r w:rsidRPr="009C1220">
              <w:rPr>
                <w:sz w:val="24"/>
                <w:szCs w:val="24"/>
              </w:rPr>
              <w:t>Clasa de calitate a apelor de suprafață din bazinul râului Prut (I – foarte bună, II – bună, III – poluată moderat, IV – poluată, V – foarte poluată)</w:t>
            </w:r>
          </w:p>
        </w:tc>
        <w:tc>
          <w:tcPr>
            <w:tcW w:w="834" w:type="pct"/>
            <w:tcBorders>
              <w:top w:val="single" w:sz="4" w:space="0" w:color="000000"/>
              <w:left w:val="single" w:sz="4" w:space="0" w:color="000000"/>
              <w:bottom w:val="single" w:sz="4" w:space="0" w:color="000000"/>
              <w:right w:val="single" w:sz="4" w:space="0" w:color="000000"/>
            </w:tcBorders>
          </w:tcPr>
          <w:p w14:paraId="69F9CB42" w14:textId="77777777" w:rsidR="00CD34BE" w:rsidRPr="009C1220" w:rsidRDefault="001F42B0" w:rsidP="001F4623">
            <w:pPr>
              <w:ind w:firstLine="0"/>
              <w:jc w:val="center"/>
              <w:rPr>
                <w:sz w:val="24"/>
                <w:szCs w:val="24"/>
              </w:rPr>
            </w:pPr>
            <w:sdt>
              <w:sdtPr>
                <w:rPr>
                  <w:sz w:val="24"/>
                  <w:szCs w:val="24"/>
                </w:rPr>
                <w:tag w:val="goog_rdk_1240"/>
                <w:id w:val="-242108275"/>
              </w:sdtPr>
              <w:sdtEndPr/>
              <w:sdtContent>
                <w:r w:rsidR="00CD34BE" w:rsidRPr="009C1220">
                  <w:rPr>
                    <w:sz w:val="24"/>
                    <w:szCs w:val="24"/>
                  </w:rPr>
                  <w:t>AM</w:t>
                </w:r>
              </w:sdtContent>
            </w:sdt>
            <w:sdt>
              <w:sdtPr>
                <w:rPr>
                  <w:sz w:val="24"/>
                  <w:szCs w:val="24"/>
                </w:rPr>
                <w:tag w:val="goog_rdk_1241"/>
                <w:id w:val="1373566219"/>
                <w:showingPlcHdr/>
              </w:sdtPr>
              <w:sdtEndPr/>
              <w:sdtContent>
                <w:r w:rsidR="00CD34BE" w:rsidRPr="009C1220">
                  <w:rPr>
                    <w:sz w:val="24"/>
                    <w:szCs w:val="24"/>
                  </w:rPr>
                  <w:t xml:space="preserve">     </w:t>
                </w:r>
              </w:sdtContent>
            </w:sdt>
          </w:p>
        </w:tc>
        <w:tc>
          <w:tcPr>
            <w:tcW w:w="836" w:type="pct"/>
            <w:tcBorders>
              <w:top w:val="single" w:sz="4" w:space="0" w:color="000000"/>
              <w:left w:val="single" w:sz="4" w:space="0" w:color="000000"/>
              <w:bottom w:val="single" w:sz="4" w:space="0" w:color="000000"/>
              <w:right w:val="single" w:sz="4" w:space="0" w:color="000000"/>
            </w:tcBorders>
          </w:tcPr>
          <w:p w14:paraId="2EF7A25B" w14:textId="77777777" w:rsidR="00CD34BE" w:rsidRPr="009C1220" w:rsidRDefault="00CD34BE" w:rsidP="004434EC">
            <w:pPr>
              <w:ind w:firstLine="0"/>
              <w:jc w:val="center"/>
              <w:rPr>
                <w:sz w:val="24"/>
                <w:szCs w:val="24"/>
              </w:rPr>
            </w:pPr>
            <w:r w:rsidRPr="009C1220">
              <w:rPr>
                <w:sz w:val="24"/>
                <w:szCs w:val="24"/>
              </w:rPr>
              <w:t>III</w:t>
            </w:r>
          </w:p>
          <w:p w14:paraId="6D1C4ECE"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72081531" w14:textId="77777777" w:rsidR="00CD34BE" w:rsidRPr="009C1220" w:rsidRDefault="00CD34BE" w:rsidP="00C51592">
            <w:pPr>
              <w:ind w:firstLine="0"/>
              <w:jc w:val="center"/>
              <w:rPr>
                <w:sz w:val="24"/>
                <w:szCs w:val="24"/>
              </w:rPr>
            </w:pPr>
            <w:r w:rsidRPr="009C1220">
              <w:rPr>
                <w:sz w:val="24"/>
                <w:szCs w:val="24"/>
              </w:rPr>
              <w:t>II</w:t>
            </w:r>
          </w:p>
        </w:tc>
        <w:tc>
          <w:tcPr>
            <w:tcW w:w="742" w:type="pct"/>
            <w:tcBorders>
              <w:top w:val="single" w:sz="4" w:space="0" w:color="000000"/>
              <w:left w:val="single" w:sz="4" w:space="0" w:color="000000"/>
              <w:bottom w:val="single" w:sz="4" w:space="0" w:color="000000"/>
              <w:right w:val="single" w:sz="4" w:space="0" w:color="000000"/>
            </w:tcBorders>
          </w:tcPr>
          <w:p w14:paraId="3B21E96B" w14:textId="77777777" w:rsidR="00CD34BE" w:rsidRPr="009C1220" w:rsidRDefault="00CD34BE" w:rsidP="00C51592">
            <w:pPr>
              <w:ind w:firstLine="0"/>
              <w:jc w:val="center"/>
              <w:rPr>
                <w:sz w:val="24"/>
                <w:szCs w:val="24"/>
              </w:rPr>
            </w:pPr>
            <w:r w:rsidRPr="009C1220">
              <w:rPr>
                <w:sz w:val="24"/>
                <w:szCs w:val="24"/>
              </w:rPr>
              <w:t>II</w:t>
            </w:r>
          </w:p>
        </w:tc>
      </w:tr>
      <w:tr w:rsidR="00CD34BE" w:rsidRPr="009C1220" w14:paraId="5F715505"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BE2A246" w14:textId="3FAA3968" w:rsidR="00CD34BE" w:rsidRPr="009C1220" w:rsidRDefault="00EF5001" w:rsidP="00EF5001">
            <w:pPr>
              <w:pBdr>
                <w:top w:val="nil"/>
                <w:left w:val="nil"/>
                <w:bottom w:val="nil"/>
                <w:right w:val="nil"/>
                <w:between w:val="nil"/>
              </w:pBdr>
              <w:ind w:firstLine="0"/>
              <w:jc w:val="center"/>
              <w:rPr>
                <w:color w:val="000000"/>
                <w:sz w:val="24"/>
                <w:szCs w:val="24"/>
              </w:rPr>
            </w:pPr>
            <w:r w:rsidRPr="009C1220">
              <w:rPr>
                <w:color w:val="000000"/>
                <w:sz w:val="24"/>
                <w:szCs w:val="24"/>
              </w:rPr>
              <w:t>98.</w:t>
            </w:r>
          </w:p>
        </w:tc>
        <w:tc>
          <w:tcPr>
            <w:tcW w:w="1516" w:type="pct"/>
            <w:tcBorders>
              <w:top w:val="single" w:sz="4" w:space="0" w:color="000000"/>
              <w:left w:val="single" w:sz="4" w:space="0" w:color="000000"/>
              <w:bottom w:val="single" w:sz="4" w:space="0" w:color="000000"/>
              <w:right w:val="single" w:sz="4" w:space="0" w:color="000000"/>
            </w:tcBorders>
          </w:tcPr>
          <w:p w14:paraId="10782057" w14:textId="76F82CCC" w:rsidR="00CD34BE" w:rsidRPr="009C1220" w:rsidRDefault="00CD34BE" w:rsidP="007E32BC">
            <w:pPr>
              <w:ind w:firstLine="0"/>
              <w:jc w:val="left"/>
              <w:rPr>
                <w:sz w:val="24"/>
                <w:szCs w:val="24"/>
              </w:rPr>
            </w:pPr>
            <w:r w:rsidRPr="009C1220">
              <w:rPr>
                <w:sz w:val="24"/>
                <w:szCs w:val="24"/>
              </w:rPr>
              <w:t>Clasa de calitate a apelor de suprafață din subbazine</w:t>
            </w:r>
            <w:r w:rsidR="00580C5D" w:rsidRPr="009C1220">
              <w:rPr>
                <w:sz w:val="24"/>
                <w:szCs w:val="24"/>
              </w:rPr>
              <w:t>le</w:t>
            </w:r>
            <w:r w:rsidRPr="009C1220">
              <w:rPr>
                <w:sz w:val="24"/>
                <w:szCs w:val="24"/>
              </w:rPr>
              <w:t xml:space="preserve"> hidrografice (I – foarte bună, II – bună, III – poluată moderat, IV – poluată, V – foarte poluată)</w:t>
            </w:r>
          </w:p>
        </w:tc>
        <w:tc>
          <w:tcPr>
            <w:tcW w:w="834" w:type="pct"/>
            <w:tcBorders>
              <w:top w:val="single" w:sz="4" w:space="0" w:color="000000"/>
              <w:left w:val="single" w:sz="4" w:space="0" w:color="000000"/>
              <w:bottom w:val="single" w:sz="4" w:space="0" w:color="000000"/>
              <w:right w:val="single" w:sz="4" w:space="0" w:color="000000"/>
            </w:tcBorders>
          </w:tcPr>
          <w:p w14:paraId="6B7D52F7"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41E4B1C3" w14:textId="77777777" w:rsidR="00CD34BE" w:rsidRPr="009C1220" w:rsidRDefault="00CD34BE" w:rsidP="004434EC">
            <w:pPr>
              <w:ind w:firstLine="0"/>
              <w:jc w:val="center"/>
              <w:rPr>
                <w:sz w:val="24"/>
                <w:szCs w:val="24"/>
              </w:rPr>
            </w:pPr>
            <w:r w:rsidRPr="009C1220">
              <w:rPr>
                <w:sz w:val="24"/>
                <w:szCs w:val="24"/>
              </w:rPr>
              <w:t xml:space="preserve">IV/V </w:t>
            </w:r>
          </w:p>
          <w:p w14:paraId="7D844C32" w14:textId="77777777" w:rsidR="00CD34BE" w:rsidRPr="009C1220" w:rsidRDefault="00CD34BE" w:rsidP="004434EC">
            <w:pPr>
              <w:ind w:firstLine="0"/>
              <w:jc w:val="center"/>
              <w:rPr>
                <w:sz w:val="24"/>
                <w:szCs w:val="24"/>
              </w:rPr>
            </w:pPr>
            <w:r w:rsidRPr="009C1220">
              <w:rPr>
                <w:sz w:val="24"/>
                <w:szCs w:val="24"/>
              </w:rPr>
              <w:t>(2017)</w:t>
            </w:r>
          </w:p>
        </w:tc>
        <w:tc>
          <w:tcPr>
            <w:tcW w:w="757" w:type="pct"/>
            <w:tcBorders>
              <w:top w:val="single" w:sz="4" w:space="0" w:color="000000"/>
              <w:left w:val="single" w:sz="4" w:space="0" w:color="000000"/>
              <w:bottom w:val="single" w:sz="4" w:space="0" w:color="000000"/>
              <w:right w:val="single" w:sz="4" w:space="0" w:color="000000"/>
            </w:tcBorders>
          </w:tcPr>
          <w:p w14:paraId="576C0982" w14:textId="77777777" w:rsidR="00CD34BE" w:rsidRPr="009C1220" w:rsidRDefault="00CD34BE" w:rsidP="00C51592">
            <w:pPr>
              <w:ind w:firstLine="0"/>
              <w:jc w:val="center"/>
              <w:rPr>
                <w:sz w:val="24"/>
                <w:szCs w:val="24"/>
              </w:rPr>
            </w:pPr>
            <w:r w:rsidRPr="009C1220">
              <w:rPr>
                <w:sz w:val="24"/>
                <w:szCs w:val="24"/>
              </w:rPr>
              <w:t>III/IV</w:t>
            </w:r>
          </w:p>
        </w:tc>
        <w:tc>
          <w:tcPr>
            <w:tcW w:w="742" w:type="pct"/>
            <w:tcBorders>
              <w:top w:val="single" w:sz="4" w:space="0" w:color="000000"/>
              <w:left w:val="single" w:sz="4" w:space="0" w:color="000000"/>
              <w:bottom w:val="single" w:sz="4" w:space="0" w:color="000000"/>
              <w:right w:val="single" w:sz="4" w:space="0" w:color="000000"/>
            </w:tcBorders>
          </w:tcPr>
          <w:p w14:paraId="66B59711" w14:textId="77777777" w:rsidR="00CD34BE" w:rsidRPr="009C1220" w:rsidRDefault="00CD34BE" w:rsidP="00C51592">
            <w:pPr>
              <w:ind w:firstLine="0"/>
              <w:jc w:val="center"/>
              <w:rPr>
                <w:sz w:val="24"/>
                <w:szCs w:val="24"/>
              </w:rPr>
            </w:pPr>
            <w:r w:rsidRPr="009C1220">
              <w:rPr>
                <w:sz w:val="24"/>
                <w:szCs w:val="24"/>
              </w:rPr>
              <w:t>III/IV</w:t>
            </w:r>
          </w:p>
        </w:tc>
      </w:tr>
      <w:tr w:rsidR="00CD34BE" w:rsidRPr="009C1220" w14:paraId="27D5F97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19D78599" w14:textId="006910D8"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99.</w:t>
            </w:r>
          </w:p>
        </w:tc>
        <w:tc>
          <w:tcPr>
            <w:tcW w:w="1516" w:type="pct"/>
            <w:tcBorders>
              <w:top w:val="single" w:sz="4" w:space="0" w:color="000000"/>
              <w:left w:val="single" w:sz="4" w:space="0" w:color="000000"/>
              <w:bottom w:val="single" w:sz="4" w:space="0" w:color="000000"/>
              <w:right w:val="single" w:sz="4" w:space="0" w:color="000000"/>
            </w:tcBorders>
          </w:tcPr>
          <w:p w14:paraId="651246D1" w14:textId="4A203C6A" w:rsidR="00CD34BE" w:rsidRPr="009C1220" w:rsidRDefault="00CD34BE" w:rsidP="007E32BC">
            <w:pPr>
              <w:ind w:firstLine="0"/>
              <w:jc w:val="left"/>
              <w:rPr>
                <w:sz w:val="24"/>
                <w:szCs w:val="24"/>
              </w:rPr>
            </w:pPr>
            <w:r w:rsidRPr="009C1220">
              <w:rPr>
                <w:sz w:val="24"/>
                <w:szCs w:val="24"/>
              </w:rPr>
              <w:t>Productivitatea apei, USD PPC (2017=1)</w:t>
            </w:r>
            <w:r w:rsidR="00580C5D" w:rsidRPr="009C1220">
              <w:rPr>
                <w:sz w:val="24"/>
                <w:szCs w:val="24"/>
              </w:rPr>
              <w:t xml:space="preserve">, </w:t>
            </w:r>
            <w:r w:rsidRPr="009C1220">
              <w:rPr>
                <w:sz w:val="24"/>
                <w:szCs w:val="24"/>
              </w:rPr>
              <w:t>m</w:t>
            </w:r>
            <w:r w:rsidRPr="009C1220">
              <w:rPr>
                <w:sz w:val="24"/>
                <w:szCs w:val="24"/>
                <w:vertAlign w:val="superscript"/>
              </w:rPr>
              <w:t>3</w:t>
            </w:r>
          </w:p>
        </w:tc>
        <w:tc>
          <w:tcPr>
            <w:tcW w:w="834" w:type="pct"/>
            <w:tcBorders>
              <w:top w:val="single" w:sz="4" w:space="0" w:color="000000"/>
              <w:left w:val="single" w:sz="4" w:space="0" w:color="000000"/>
              <w:bottom w:val="single" w:sz="4" w:space="0" w:color="000000"/>
              <w:right w:val="single" w:sz="4" w:space="0" w:color="000000"/>
            </w:tcBorders>
          </w:tcPr>
          <w:p w14:paraId="09339E90" w14:textId="77777777" w:rsidR="00CD34BE" w:rsidRPr="009C1220" w:rsidRDefault="00CD34BE" w:rsidP="001F4623">
            <w:pPr>
              <w:ind w:firstLine="0"/>
              <w:jc w:val="center"/>
              <w:rPr>
                <w:sz w:val="24"/>
                <w:szCs w:val="24"/>
              </w:rPr>
            </w:pPr>
            <w:r w:rsidRPr="009C1220">
              <w:rPr>
                <w:sz w:val="24"/>
                <w:szCs w:val="24"/>
              </w:rPr>
              <w:t>Ministerul Mediului (MM)</w:t>
            </w:r>
          </w:p>
        </w:tc>
        <w:tc>
          <w:tcPr>
            <w:tcW w:w="836" w:type="pct"/>
            <w:tcBorders>
              <w:top w:val="single" w:sz="4" w:space="0" w:color="000000"/>
              <w:left w:val="single" w:sz="4" w:space="0" w:color="000000"/>
              <w:bottom w:val="single" w:sz="4" w:space="0" w:color="000000"/>
              <w:right w:val="single" w:sz="4" w:space="0" w:color="000000"/>
            </w:tcBorders>
          </w:tcPr>
          <w:p w14:paraId="1C56BD9A" w14:textId="77777777" w:rsidR="00CD34BE" w:rsidRPr="009C1220" w:rsidRDefault="00CD34BE" w:rsidP="004434EC">
            <w:pPr>
              <w:ind w:firstLine="0"/>
              <w:jc w:val="center"/>
              <w:rPr>
                <w:sz w:val="24"/>
                <w:szCs w:val="24"/>
              </w:rPr>
            </w:pPr>
            <w:r w:rsidRPr="009C1220">
              <w:rPr>
                <w:sz w:val="24"/>
                <w:szCs w:val="24"/>
              </w:rPr>
              <w:t>45,5</w:t>
            </w:r>
          </w:p>
          <w:p w14:paraId="46B474C4" w14:textId="77777777" w:rsidR="00CD34BE" w:rsidRPr="009C1220" w:rsidRDefault="00CD34BE" w:rsidP="004434EC">
            <w:pPr>
              <w:ind w:firstLine="0"/>
              <w:jc w:val="center"/>
              <w:rPr>
                <w:sz w:val="24"/>
                <w:szCs w:val="24"/>
              </w:rPr>
            </w:pPr>
            <w:r w:rsidRPr="009C1220">
              <w:rPr>
                <w:sz w:val="24"/>
                <w:szCs w:val="24"/>
              </w:rPr>
              <w:t xml:space="preserve"> (2020)</w:t>
            </w:r>
          </w:p>
        </w:tc>
        <w:tc>
          <w:tcPr>
            <w:tcW w:w="757" w:type="pct"/>
            <w:tcBorders>
              <w:top w:val="single" w:sz="4" w:space="0" w:color="000000"/>
              <w:left w:val="single" w:sz="4" w:space="0" w:color="000000"/>
              <w:bottom w:val="single" w:sz="4" w:space="0" w:color="000000"/>
              <w:right w:val="single" w:sz="4" w:space="0" w:color="000000"/>
            </w:tcBorders>
          </w:tcPr>
          <w:p w14:paraId="13F06969" w14:textId="3FDF0114" w:rsidR="00CD34BE" w:rsidRPr="009C1220" w:rsidRDefault="00CD34BE" w:rsidP="00C51592">
            <w:pPr>
              <w:ind w:firstLine="0"/>
              <w:jc w:val="center"/>
              <w:rPr>
                <w:sz w:val="24"/>
                <w:szCs w:val="24"/>
              </w:rPr>
            </w:pPr>
            <w:r w:rsidRPr="009C1220">
              <w:rPr>
                <w:sz w:val="24"/>
                <w:szCs w:val="24"/>
              </w:rPr>
              <w:t>55</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9088B55" w14:textId="2B291CA4" w:rsidR="00CD34BE" w:rsidRPr="009C1220" w:rsidRDefault="00CD34BE" w:rsidP="00C51592">
            <w:pPr>
              <w:ind w:firstLine="0"/>
              <w:jc w:val="center"/>
              <w:rPr>
                <w:sz w:val="24"/>
                <w:szCs w:val="24"/>
              </w:rPr>
            </w:pPr>
            <w:r w:rsidRPr="009C1220">
              <w:rPr>
                <w:sz w:val="24"/>
                <w:szCs w:val="24"/>
              </w:rPr>
              <w:t>70</w:t>
            </w:r>
            <w:r w:rsidR="00111709" w:rsidRPr="009C1220">
              <w:rPr>
                <w:sz w:val="24"/>
                <w:szCs w:val="24"/>
              </w:rPr>
              <w:t>,0</w:t>
            </w:r>
          </w:p>
        </w:tc>
      </w:tr>
      <w:tr w:rsidR="00CD34BE" w:rsidRPr="009C1220" w14:paraId="122B435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56D05645" w14:textId="59B7DB93" w:rsidR="00CD34BE" w:rsidRPr="009C1220" w:rsidRDefault="00EF5001" w:rsidP="00EF5001">
            <w:pPr>
              <w:pBdr>
                <w:top w:val="nil"/>
                <w:left w:val="nil"/>
                <w:bottom w:val="nil"/>
                <w:right w:val="nil"/>
                <w:between w:val="nil"/>
              </w:pBdr>
              <w:ind w:right="8" w:firstLine="0"/>
              <w:jc w:val="right"/>
              <w:rPr>
                <w:color w:val="000000"/>
                <w:sz w:val="24"/>
                <w:szCs w:val="24"/>
              </w:rPr>
            </w:pPr>
            <w:r w:rsidRPr="009C1220">
              <w:rPr>
                <w:color w:val="000000"/>
                <w:sz w:val="24"/>
                <w:szCs w:val="24"/>
              </w:rPr>
              <w:t>100.</w:t>
            </w:r>
          </w:p>
        </w:tc>
        <w:tc>
          <w:tcPr>
            <w:tcW w:w="1516" w:type="pct"/>
            <w:tcBorders>
              <w:top w:val="single" w:sz="4" w:space="0" w:color="000000"/>
              <w:left w:val="single" w:sz="4" w:space="0" w:color="000000"/>
              <w:bottom w:val="single" w:sz="4" w:space="0" w:color="000000"/>
              <w:right w:val="single" w:sz="4" w:space="0" w:color="000000"/>
            </w:tcBorders>
          </w:tcPr>
          <w:p w14:paraId="118A8191" w14:textId="4EE9FD05" w:rsidR="00CD34BE" w:rsidRPr="009C1220" w:rsidRDefault="00CD34BE" w:rsidP="007E32BC">
            <w:pPr>
              <w:ind w:firstLine="0"/>
              <w:jc w:val="left"/>
              <w:rPr>
                <w:sz w:val="24"/>
                <w:szCs w:val="24"/>
              </w:rPr>
            </w:pPr>
            <w:r w:rsidRPr="009C1220">
              <w:rPr>
                <w:sz w:val="24"/>
                <w:szCs w:val="24"/>
              </w:rPr>
              <w:t xml:space="preserve">Nivelul de stres hidric (ponderea </w:t>
            </w:r>
            <w:r w:rsidR="00580C5D" w:rsidRPr="009C1220">
              <w:rPr>
                <w:sz w:val="24"/>
                <w:szCs w:val="24"/>
              </w:rPr>
              <w:t xml:space="preserve">apei dulci </w:t>
            </w:r>
            <w:r w:rsidRPr="009C1220">
              <w:rPr>
                <w:sz w:val="24"/>
                <w:szCs w:val="24"/>
              </w:rPr>
              <w:t>extra</w:t>
            </w:r>
            <w:r w:rsidR="00580C5D" w:rsidRPr="009C1220">
              <w:rPr>
                <w:sz w:val="24"/>
                <w:szCs w:val="24"/>
              </w:rPr>
              <w:t>se</w:t>
            </w:r>
            <w:r w:rsidRPr="009C1220">
              <w:rPr>
                <w:sz w:val="24"/>
                <w:szCs w:val="24"/>
              </w:rPr>
              <w:t xml:space="preserve"> din resursele totale disponibile de apă dulce), %</w:t>
            </w:r>
          </w:p>
        </w:tc>
        <w:tc>
          <w:tcPr>
            <w:tcW w:w="834" w:type="pct"/>
            <w:tcBorders>
              <w:top w:val="single" w:sz="4" w:space="0" w:color="000000"/>
              <w:left w:val="single" w:sz="4" w:space="0" w:color="000000"/>
              <w:bottom w:val="single" w:sz="4" w:space="0" w:color="000000"/>
              <w:right w:val="single" w:sz="4" w:space="0" w:color="000000"/>
            </w:tcBorders>
          </w:tcPr>
          <w:p w14:paraId="09994BC1" w14:textId="77777777" w:rsidR="00CD34BE" w:rsidRPr="009C1220" w:rsidRDefault="00CD34BE" w:rsidP="001F4623">
            <w:pPr>
              <w:ind w:firstLine="0"/>
              <w:jc w:val="center"/>
              <w:rPr>
                <w:sz w:val="24"/>
                <w:szCs w:val="24"/>
              </w:rPr>
            </w:pPr>
            <w:r w:rsidRPr="009C1220">
              <w:rPr>
                <w:sz w:val="24"/>
                <w:szCs w:val="24"/>
              </w:rPr>
              <w:t>MM</w:t>
            </w:r>
          </w:p>
        </w:tc>
        <w:tc>
          <w:tcPr>
            <w:tcW w:w="836" w:type="pct"/>
            <w:tcBorders>
              <w:top w:val="single" w:sz="4" w:space="0" w:color="000000"/>
              <w:left w:val="single" w:sz="4" w:space="0" w:color="000000"/>
              <w:bottom w:val="single" w:sz="4" w:space="0" w:color="000000"/>
              <w:right w:val="single" w:sz="4" w:space="0" w:color="000000"/>
            </w:tcBorders>
          </w:tcPr>
          <w:p w14:paraId="58FBE7CE" w14:textId="77777777" w:rsidR="00CD34BE" w:rsidRPr="009C1220" w:rsidRDefault="00CD34BE" w:rsidP="004434EC">
            <w:pPr>
              <w:ind w:firstLine="0"/>
              <w:jc w:val="center"/>
              <w:rPr>
                <w:sz w:val="24"/>
                <w:szCs w:val="24"/>
              </w:rPr>
            </w:pPr>
            <w:r w:rsidRPr="009C1220">
              <w:rPr>
                <w:sz w:val="24"/>
                <w:szCs w:val="24"/>
              </w:rPr>
              <w:t xml:space="preserve">12,5 </w:t>
            </w:r>
          </w:p>
          <w:p w14:paraId="52F8A89F"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2869ACFC" w14:textId="112CAF1D" w:rsidR="00CD34BE" w:rsidRPr="009C1220" w:rsidRDefault="00CD34BE" w:rsidP="00C51592">
            <w:pPr>
              <w:ind w:firstLine="0"/>
              <w:jc w:val="center"/>
              <w:rPr>
                <w:sz w:val="24"/>
                <w:szCs w:val="24"/>
              </w:rPr>
            </w:pPr>
            <w:r w:rsidRPr="009C1220">
              <w:rPr>
                <w:sz w:val="24"/>
                <w:szCs w:val="24"/>
              </w:rPr>
              <w:t>10</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91E157D" w14:textId="065CF270" w:rsidR="00CD34BE" w:rsidRPr="009C1220" w:rsidRDefault="00CD34BE" w:rsidP="00C51592">
            <w:pPr>
              <w:ind w:firstLine="0"/>
              <w:jc w:val="center"/>
              <w:rPr>
                <w:sz w:val="24"/>
                <w:szCs w:val="24"/>
              </w:rPr>
            </w:pPr>
            <w:r w:rsidRPr="009C1220">
              <w:rPr>
                <w:sz w:val="24"/>
                <w:szCs w:val="24"/>
              </w:rPr>
              <w:t>7</w:t>
            </w:r>
            <w:r w:rsidR="00111709" w:rsidRPr="009C1220">
              <w:rPr>
                <w:sz w:val="24"/>
                <w:szCs w:val="24"/>
              </w:rPr>
              <w:t>,0</w:t>
            </w:r>
          </w:p>
        </w:tc>
      </w:tr>
      <w:tr w:rsidR="00CD34BE" w:rsidRPr="009C1220" w14:paraId="2ADE5338"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0C41071" w14:textId="7D6F7D94"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w:t>
            </w:r>
            <w:r w:rsidRPr="009C1220">
              <w:rPr>
                <w:color w:val="000000"/>
                <w:sz w:val="24"/>
                <w:szCs w:val="24"/>
              </w:rPr>
              <w:lastRenderedPageBreak/>
              <w:t>1.</w:t>
            </w:r>
          </w:p>
        </w:tc>
        <w:tc>
          <w:tcPr>
            <w:tcW w:w="1516" w:type="pct"/>
            <w:tcBorders>
              <w:top w:val="single" w:sz="4" w:space="0" w:color="000000"/>
              <w:left w:val="single" w:sz="4" w:space="0" w:color="000000"/>
              <w:bottom w:val="single" w:sz="4" w:space="0" w:color="000000"/>
              <w:right w:val="single" w:sz="4" w:space="0" w:color="000000"/>
            </w:tcBorders>
          </w:tcPr>
          <w:p w14:paraId="1CB787BC" w14:textId="7E6A62F1" w:rsidR="00CD34BE" w:rsidRPr="009C1220" w:rsidRDefault="00580C5D" w:rsidP="007E32BC">
            <w:pPr>
              <w:ind w:firstLine="0"/>
              <w:jc w:val="left"/>
              <w:rPr>
                <w:sz w:val="24"/>
                <w:szCs w:val="24"/>
              </w:rPr>
            </w:pPr>
            <w:r w:rsidRPr="009C1220">
              <w:rPr>
                <w:sz w:val="24"/>
                <w:szCs w:val="24"/>
              </w:rPr>
              <w:lastRenderedPageBreak/>
              <w:t>Ponderea d</w:t>
            </w:r>
            <w:r w:rsidR="00CD34BE" w:rsidRPr="009C1220">
              <w:rPr>
                <w:sz w:val="24"/>
                <w:szCs w:val="24"/>
              </w:rPr>
              <w:t>eșeuri</w:t>
            </w:r>
            <w:r w:rsidRPr="009C1220">
              <w:rPr>
                <w:sz w:val="24"/>
                <w:szCs w:val="24"/>
              </w:rPr>
              <w:t>lor</w:t>
            </w:r>
            <w:r w:rsidR="00CD34BE" w:rsidRPr="009C1220">
              <w:rPr>
                <w:sz w:val="24"/>
                <w:szCs w:val="24"/>
              </w:rPr>
              <w:t xml:space="preserve"> </w:t>
            </w:r>
            <w:r w:rsidR="00CD34BE" w:rsidRPr="009C1220">
              <w:rPr>
                <w:sz w:val="24"/>
                <w:szCs w:val="24"/>
              </w:rPr>
              <w:lastRenderedPageBreak/>
              <w:t xml:space="preserve">reciclate </w:t>
            </w:r>
            <w:r w:rsidR="00BE0354" w:rsidRPr="009C1220">
              <w:rPr>
                <w:sz w:val="24"/>
                <w:szCs w:val="24"/>
              </w:rPr>
              <w:t>î</w:t>
            </w:r>
            <w:r w:rsidR="00CD34BE" w:rsidRPr="009C1220">
              <w:rPr>
                <w:sz w:val="24"/>
                <w:szCs w:val="24"/>
              </w:rPr>
              <w:t>n volumul total de deșeuri formate, %</w:t>
            </w:r>
          </w:p>
        </w:tc>
        <w:tc>
          <w:tcPr>
            <w:tcW w:w="834" w:type="pct"/>
            <w:tcBorders>
              <w:top w:val="single" w:sz="4" w:space="0" w:color="000000"/>
              <w:left w:val="single" w:sz="4" w:space="0" w:color="000000"/>
              <w:bottom w:val="single" w:sz="4" w:space="0" w:color="000000"/>
              <w:right w:val="single" w:sz="4" w:space="0" w:color="000000"/>
            </w:tcBorders>
          </w:tcPr>
          <w:p w14:paraId="47DEF21E" w14:textId="77777777" w:rsidR="00CD34BE" w:rsidRPr="009C1220" w:rsidRDefault="00CD34BE" w:rsidP="001F4623">
            <w:pPr>
              <w:ind w:firstLine="0"/>
              <w:jc w:val="center"/>
              <w:rPr>
                <w:sz w:val="24"/>
                <w:szCs w:val="24"/>
              </w:rPr>
            </w:pPr>
            <w:r w:rsidRPr="009C1220">
              <w:rPr>
                <w:sz w:val="24"/>
                <w:szCs w:val="24"/>
              </w:rPr>
              <w:lastRenderedPageBreak/>
              <w:t>AM</w:t>
            </w:r>
          </w:p>
        </w:tc>
        <w:tc>
          <w:tcPr>
            <w:tcW w:w="836" w:type="pct"/>
            <w:tcBorders>
              <w:top w:val="single" w:sz="4" w:space="0" w:color="000000"/>
              <w:left w:val="single" w:sz="4" w:space="0" w:color="000000"/>
              <w:bottom w:val="single" w:sz="4" w:space="0" w:color="000000"/>
              <w:right w:val="single" w:sz="4" w:space="0" w:color="000000"/>
            </w:tcBorders>
          </w:tcPr>
          <w:p w14:paraId="4EFB32ED" w14:textId="77777777" w:rsidR="00CD34BE" w:rsidRPr="009C1220" w:rsidRDefault="00CD34BE" w:rsidP="004434EC">
            <w:pPr>
              <w:ind w:firstLine="0"/>
              <w:jc w:val="center"/>
              <w:rPr>
                <w:sz w:val="24"/>
                <w:szCs w:val="24"/>
              </w:rPr>
            </w:pPr>
            <w:r w:rsidRPr="009C1220">
              <w:rPr>
                <w:sz w:val="24"/>
                <w:szCs w:val="24"/>
              </w:rPr>
              <w:t xml:space="preserve">44,4 </w:t>
            </w:r>
          </w:p>
          <w:p w14:paraId="15DD999F" w14:textId="77777777" w:rsidR="00CD34BE" w:rsidRPr="009C1220" w:rsidRDefault="00CD34BE" w:rsidP="004434EC">
            <w:pPr>
              <w:ind w:firstLine="0"/>
              <w:jc w:val="center"/>
              <w:rPr>
                <w:sz w:val="24"/>
                <w:szCs w:val="24"/>
              </w:rPr>
            </w:pPr>
            <w:r w:rsidRPr="009C1220">
              <w:rPr>
                <w:sz w:val="24"/>
                <w:szCs w:val="24"/>
              </w:rPr>
              <w:lastRenderedPageBreak/>
              <w:t>(2018)</w:t>
            </w:r>
          </w:p>
        </w:tc>
        <w:tc>
          <w:tcPr>
            <w:tcW w:w="757" w:type="pct"/>
            <w:tcBorders>
              <w:top w:val="single" w:sz="4" w:space="0" w:color="000000"/>
              <w:left w:val="single" w:sz="4" w:space="0" w:color="000000"/>
              <w:bottom w:val="single" w:sz="4" w:space="0" w:color="000000"/>
              <w:right w:val="single" w:sz="4" w:space="0" w:color="000000"/>
            </w:tcBorders>
          </w:tcPr>
          <w:p w14:paraId="715B3556" w14:textId="57A66DB5" w:rsidR="00CD34BE" w:rsidRPr="009C1220" w:rsidRDefault="00CD34BE" w:rsidP="00C51592">
            <w:pPr>
              <w:ind w:firstLine="0"/>
              <w:jc w:val="center"/>
              <w:rPr>
                <w:sz w:val="24"/>
                <w:szCs w:val="24"/>
              </w:rPr>
            </w:pPr>
            <w:r w:rsidRPr="009C1220">
              <w:rPr>
                <w:sz w:val="24"/>
                <w:szCs w:val="24"/>
              </w:rPr>
              <w:lastRenderedPageBreak/>
              <w:t>50</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531A1682" w14:textId="3E39E272" w:rsidR="00CD34BE" w:rsidRPr="009C1220" w:rsidRDefault="00CD34BE" w:rsidP="00C51592">
            <w:pPr>
              <w:ind w:firstLine="0"/>
              <w:jc w:val="center"/>
              <w:rPr>
                <w:sz w:val="24"/>
                <w:szCs w:val="24"/>
              </w:rPr>
            </w:pPr>
            <w:r w:rsidRPr="009C1220">
              <w:rPr>
                <w:sz w:val="24"/>
                <w:szCs w:val="24"/>
              </w:rPr>
              <w:t>56</w:t>
            </w:r>
            <w:r w:rsidR="00111709" w:rsidRPr="009C1220">
              <w:rPr>
                <w:sz w:val="24"/>
                <w:szCs w:val="24"/>
              </w:rPr>
              <w:t>,0</w:t>
            </w:r>
          </w:p>
        </w:tc>
      </w:tr>
      <w:tr w:rsidR="00CD34BE" w:rsidRPr="009C1220" w14:paraId="1A9625B7"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E2B4497" w14:textId="39318390"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lastRenderedPageBreak/>
              <w:t>102.</w:t>
            </w:r>
          </w:p>
        </w:tc>
        <w:tc>
          <w:tcPr>
            <w:tcW w:w="1516" w:type="pct"/>
            <w:tcBorders>
              <w:top w:val="single" w:sz="4" w:space="0" w:color="000000"/>
              <w:left w:val="single" w:sz="4" w:space="0" w:color="000000"/>
              <w:bottom w:val="single" w:sz="4" w:space="0" w:color="000000"/>
              <w:right w:val="single" w:sz="4" w:space="0" w:color="000000"/>
            </w:tcBorders>
          </w:tcPr>
          <w:p w14:paraId="4CF32601" w14:textId="32FA7323" w:rsidR="00CD34BE" w:rsidRPr="009C1220" w:rsidRDefault="00580C5D" w:rsidP="007E32BC">
            <w:pPr>
              <w:ind w:firstLine="0"/>
              <w:jc w:val="left"/>
              <w:rPr>
                <w:sz w:val="24"/>
                <w:szCs w:val="24"/>
              </w:rPr>
            </w:pPr>
            <w:r w:rsidRPr="009C1220">
              <w:rPr>
                <w:sz w:val="24"/>
                <w:szCs w:val="24"/>
              </w:rPr>
              <w:t>Ponderea s</w:t>
            </w:r>
            <w:r w:rsidR="00CD34BE" w:rsidRPr="009C1220">
              <w:rPr>
                <w:sz w:val="24"/>
                <w:szCs w:val="24"/>
              </w:rPr>
              <w:t>uprafețe</w:t>
            </w:r>
            <w:r w:rsidRPr="009C1220">
              <w:rPr>
                <w:sz w:val="24"/>
                <w:szCs w:val="24"/>
              </w:rPr>
              <w:t>lor</w:t>
            </w:r>
            <w:r w:rsidR="00CD34BE" w:rsidRPr="009C1220">
              <w:rPr>
                <w:sz w:val="24"/>
                <w:szCs w:val="24"/>
              </w:rPr>
              <w:t xml:space="preserve"> acoperite cu păduri și </w:t>
            </w:r>
            <w:r w:rsidRPr="009C1220">
              <w:rPr>
                <w:sz w:val="24"/>
                <w:szCs w:val="24"/>
              </w:rPr>
              <w:t xml:space="preserve">a </w:t>
            </w:r>
            <w:r w:rsidR="00CD34BE" w:rsidRPr="009C1220">
              <w:rPr>
                <w:sz w:val="24"/>
                <w:szCs w:val="24"/>
              </w:rPr>
              <w:t>alt</w:t>
            </w:r>
            <w:r w:rsidRPr="009C1220">
              <w:rPr>
                <w:sz w:val="24"/>
                <w:szCs w:val="24"/>
              </w:rPr>
              <w:t>or</w:t>
            </w:r>
            <w:r w:rsidR="00CD34BE" w:rsidRPr="009C1220">
              <w:rPr>
                <w:sz w:val="24"/>
                <w:szCs w:val="24"/>
              </w:rPr>
              <w:t xml:space="preserve"> terenuri cu vegetație forestieră din suprafața țării, %</w:t>
            </w:r>
          </w:p>
        </w:tc>
        <w:tc>
          <w:tcPr>
            <w:tcW w:w="834" w:type="pct"/>
            <w:tcBorders>
              <w:top w:val="single" w:sz="4" w:space="0" w:color="000000"/>
              <w:left w:val="single" w:sz="4" w:space="0" w:color="000000"/>
              <w:bottom w:val="single" w:sz="4" w:space="0" w:color="000000"/>
              <w:right w:val="single" w:sz="4" w:space="0" w:color="000000"/>
            </w:tcBorders>
          </w:tcPr>
          <w:p w14:paraId="2705C357"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2323A551" w14:textId="77777777" w:rsidR="00CD34BE" w:rsidRPr="009C1220" w:rsidRDefault="00CD34BE" w:rsidP="004434EC">
            <w:pPr>
              <w:ind w:firstLine="0"/>
              <w:jc w:val="center"/>
              <w:rPr>
                <w:sz w:val="24"/>
                <w:szCs w:val="24"/>
              </w:rPr>
            </w:pPr>
            <w:r w:rsidRPr="009C1220">
              <w:rPr>
                <w:sz w:val="24"/>
                <w:szCs w:val="24"/>
              </w:rPr>
              <w:t>13,4</w:t>
            </w:r>
          </w:p>
          <w:p w14:paraId="2989DD8F" w14:textId="77777777" w:rsidR="00CD34BE" w:rsidRPr="009C1220" w:rsidRDefault="00CD34BE" w:rsidP="004434EC">
            <w:pPr>
              <w:ind w:firstLine="0"/>
              <w:jc w:val="center"/>
              <w:rPr>
                <w:sz w:val="24"/>
                <w:szCs w:val="24"/>
              </w:rPr>
            </w:pPr>
            <w:r w:rsidRPr="009C1220">
              <w:rPr>
                <w:sz w:val="24"/>
                <w:szCs w:val="24"/>
              </w:rPr>
              <w:t xml:space="preserve"> (2020)</w:t>
            </w:r>
          </w:p>
        </w:tc>
        <w:tc>
          <w:tcPr>
            <w:tcW w:w="757" w:type="pct"/>
            <w:tcBorders>
              <w:top w:val="single" w:sz="4" w:space="0" w:color="000000"/>
              <w:left w:val="single" w:sz="4" w:space="0" w:color="000000"/>
              <w:bottom w:val="single" w:sz="4" w:space="0" w:color="000000"/>
              <w:right w:val="single" w:sz="4" w:space="0" w:color="000000"/>
            </w:tcBorders>
          </w:tcPr>
          <w:p w14:paraId="29057537" w14:textId="77777777" w:rsidR="00CD34BE" w:rsidRPr="009C1220" w:rsidRDefault="00CD34BE" w:rsidP="00C51592">
            <w:pPr>
              <w:ind w:firstLine="0"/>
              <w:jc w:val="center"/>
              <w:rPr>
                <w:sz w:val="24"/>
                <w:szCs w:val="24"/>
              </w:rPr>
            </w:pPr>
            <w:r w:rsidRPr="009C1220">
              <w:rPr>
                <w:sz w:val="24"/>
                <w:szCs w:val="24"/>
              </w:rPr>
              <w:t>14,8</w:t>
            </w:r>
          </w:p>
        </w:tc>
        <w:tc>
          <w:tcPr>
            <w:tcW w:w="742" w:type="pct"/>
            <w:tcBorders>
              <w:top w:val="single" w:sz="4" w:space="0" w:color="000000"/>
              <w:left w:val="single" w:sz="4" w:space="0" w:color="000000"/>
              <w:bottom w:val="single" w:sz="4" w:space="0" w:color="000000"/>
              <w:right w:val="single" w:sz="4" w:space="0" w:color="000000"/>
            </w:tcBorders>
          </w:tcPr>
          <w:p w14:paraId="516E96A5" w14:textId="77777777" w:rsidR="00CD34BE" w:rsidRPr="009C1220" w:rsidRDefault="00CD34BE" w:rsidP="00C51592">
            <w:pPr>
              <w:ind w:firstLine="0"/>
              <w:jc w:val="center"/>
              <w:rPr>
                <w:sz w:val="24"/>
                <w:szCs w:val="24"/>
              </w:rPr>
            </w:pPr>
            <w:r w:rsidRPr="009C1220">
              <w:rPr>
                <w:sz w:val="24"/>
                <w:szCs w:val="24"/>
              </w:rPr>
              <w:t>16,3</w:t>
            </w:r>
          </w:p>
        </w:tc>
      </w:tr>
      <w:tr w:rsidR="00CD34BE" w:rsidRPr="009C1220" w14:paraId="27EE39CB"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0D3194EE" w14:textId="3B90FB43"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103.</w:t>
            </w:r>
          </w:p>
        </w:tc>
        <w:tc>
          <w:tcPr>
            <w:tcW w:w="1516" w:type="pct"/>
            <w:tcBorders>
              <w:top w:val="single" w:sz="4" w:space="0" w:color="000000"/>
              <w:left w:val="single" w:sz="4" w:space="0" w:color="000000"/>
              <w:bottom w:val="single" w:sz="4" w:space="0" w:color="000000"/>
              <w:right w:val="single" w:sz="4" w:space="0" w:color="000000"/>
            </w:tcBorders>
          </w:tcPr>
          <w:p w14:paraId="422B31D2" w14:textId="00E9B702" w:rsidR="00CD34BE" w:rsidRPr="009C1220" w:rsidRDefault="00580C5D" w:rsidP="007E32BC">
            <w:pPr>
              <w:ind w:firstLine="0"/>
              <w:jc w:val="left"/>
              <w:rPr>
                <w:sz w:val="24"/>
                <w:szCs w:val="24"/>
              </w:rPr>
            </w:pPr>
            <w:r w:rsidRPr="009C1220">
              <w:rPr>
                <w:sz w:val="24"/>
                <w:szCs w:val="24"/>
              </w:rPr>
              <w:t>Ponderea s</w:t>
            </w:r>
            <w:r w:rsidR="00CD34BE" w:rsidRPr="009C1220">
              <w:rPr>
                <w:sz w:val="24"/>
                <w:szCs w:val="24"/>
              </w:rPr>
              <w:t>upraf</w:t>
            </w:r>
            <w:r w:rsidRPr="009C1220">
              <w:rPr>
                <w:sz w:val="24"/>
                <w:szCs w:val="24"/>
              </w:rPr>
              <w:t>eței de</w:t>
            </w:r>
            <w:r w:rsidR="00CD34BE" w:rsidRPr="009C1220">
              <w:rPr>
                <w:sz w:val="24"/>
                <w:szCs w:val="24"/>
              </w:rPr>
              <w:t xml:space="preserve"> terenuri arii protejate</w:t>
            </w:r>
            <w:r w:rsidRPr="009C1220">
              <w:rPr>
                <w:sz w:val="24"/>
                <w:szCs w:val="24"/>
              </w:rPr>
              <w:t xml:space="preserve"> </w:t>
            </w:r>
            <w:r w:rsidR="00CD34BE" w:rsidRPr="009C1220">
              <w:rPr>
                <w:sz w:val="24"/>
                <w:szCs w:val="24"/>
              </w:rPr>
              <w:t>din suprafața țării, %</w:t>
            </w:r>
          </w:p>
        </w:tc>
        <w:tc>
          <w:tcPr>
            <w:tcW w:w="834" w:type="pct"/>
            <w:tcBorders>
              <w:top w:val="single" w:sz="4" w:space="0" w:color="000000"/>
              <w:left w:val="single" w:sz="4" w:space="0" w:color="000000"/>
              <w:bottom w:val="single" w:sz="4" w:space="0" w:color="000000"/>
              <w:right w:val="single" w:sz="4" w:space="0" w:color="000000"/>
            </w:tcBorders>
          </w:tcPr>
          <w:p w14:paraId="0E232A72" w14:textId="77777777" w:rsidR="00CD34BE" w:rsidRPr="009C1220" w:rsidRDefault="00CD34BE" w:rsidP="001F4623">
            <w:pPr>
              <w:ind w:firstLine="0"/>
              <w:jc w:val="center"/>
              <w:rPr>
                <w:sz w:val="24"/>
                <w:szCs w:val="24"/>
              </w:rPr>
            </w:pPr>
            <w:r w:rsidRPr="009C1220">
              <w:rPr>
                <w:sz w:val="24"/>
                <w:szCs w:val="24"/>
              </w:rPr>
              <w:t>BNS;</w:t>
            </w:r>
          </w:p>
          <w:p w14:paraId="76201321"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478AD046" w14:textId="77777777" w:rsidR="00CD34BE" w:rsidRPr="009C1220" w:rsidRDefault="00CD34BE" w:rsidP="004434EC">
            <w:pPr>
              <w:ind w:firstLine="0"/>
              <w:jc w:val="center"/>
              <w:rPr>
                <w:sz w:val="24"/>
                <w:szCs w:val="24"/>
              </w:rPr>
            </w:pPr>
            <w:r w:rsidRPr="009C1220">
              <w:rPr>
                <w:sz w:val="24"/>
                <w:szCs w:val="24"/>
              </w:rPr>
              <w:t>5,8</w:t>
            </w:r>
          </w:p>
          <w:p w14:paraId="3364EDDD" w14:textId="77777777" w:rsidR="00CD34BE" w:rsidRPr="009C1220" w:rsidRDefault="00CD34BE" w:rsidP="004434EC">
            <w:pPr>
              <w:ind w:firstLine="0"/>
              <w:jc w:val="center"/>
              <w:rPr>
                <w:sz w:val="24"/>
                <w:szCs w:val="24"/>
              </w:rPr>
            </w:pPr>
            <w:r w:rsidRPr="009C1220">
              <w:rPr>
                <w:sz w:val="24"/>
                <w:szCs w:val="24"/>
              </w:rPr>
              <w:t xml:space="preserve"> (2018)</w:t>
            </w:r>
          </w:p>
        </w:tc>
        <w:tc>
          <w:tcPr>
            <w:tcW w:w="757" w:type="pct"/>
            <w:tcBorders>
              <w:top w:val="single" w:sz="4" w:space="0" w:color="000000"/>
              <w:left w:val="single" w:sz="4" w:space="0" w:color="000000"/>
              <w:bottom w:val="single" w:sz="4" w:space="0" w:color="000000"/>
              <w:right w:val="single" w:sz="4" w:space="0" w:color="000000"/>
            </w:tcBorders>
          </w:tcPr>
          <w:p w14:paraId="4206085C" w14:textId="300B3292" w:rsidR="00CD34BE" w:rsidRPr="009C1220" w:rsidRDefault="00CD34BE" w:rsidP="002965F9">
            <w:pPr>
              <w:ind w:firstLine="0"/>
              <w:jc w:val="center"/>
              <w:rPr>
                <w:sz w:val="24"/>
                <w:szCs w:val="24"/>
              </w:rPr>
            </w:pPr>
            <w:r w:rsidRPr="009C1220">
              <w:rPr>
                <w:sz w:val="24"/>
                <w:szCs w:val="24"/>
              </w:rPr>
              <w:t>8</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7C7B796D" w14:textId="5FF33085" w:rsidR="00CD34BE" w:rsidRPr="009C1220" w:rsidRDefault="00CD34BE" w:rsidP="00C51592">
            <w:pPr>
              <w:ind w:firstLine="0"/>
              <w:jc w:val="center"/>
              <w:rPr>
                <w:sz w:val="24"/>
                <w:szCs w:val="24"/>
              </w:rPr>
            </w:pPr>
            <w:r w:rsidRPr="009C1220">
              <w:rPr>
                <w:sz w:val="24"/>
                <w:szCs w:val="24"/>
              </w:rPr>
              <w:t>10</w:t>
            </w:r>
            <w:r w:rsidR="00111709" w:rsidRPr="009C1220">
              <w:rPr>
                <w:sz w:val="24"/>
                <w:szCs w:val="24"/>
              </w:rPr>
              <w:t>,0</w:t>
            </w:r>
          </w:p>
        </w:tc>
      </w:tr>
      <w:tr w:rsidR="00CD34BE" w:rsidRPr="009C1220" w14:paraId="64B6890E"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792BE980" w14:textId="44040BE9"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104.</w:t>
            </w:r>
          </w:p>
        </w:tc>
        <w:tc>
          <w:tcPr>
            <w:tcW w:w="1516" w:type="pct"/>
            <w:tcBorders>
              <w:top w:val="single" w:sz="4" w:space="0" w:color="000000"/>
              <w:left w:val="single" w:sz="4" w:space="0" w:color="000000"/>
              <w:bottom w:val="single" w:sz="4" w:space="0" w:color="000000"/>
              <w:right w:val="single" w:sz="4" w:space="0" w:color="000000"/>
            </w:tcBorders>
          </w:tcPr>
          <w:p w14:paraId="24A9BBA7" w14:textId="1FEF7B3B" w:rsidR="00CD34BE" w:rsidRPr="009C1220" w:rsidRDefault="00CD34BE" w:rsidP="007E32BC">
            <w:pPr>
              <w:ind w:firstLine="0"/>
              <w:jc w:val="left"/>
              <w:rPr>
                <w:sz w:val="24"/>
                <w:szCs w:val="24"/>
              </w:rPr>
            </w:pPr>
            <w:r w:rsidRPr="009C1220">
              <w:rPr>
                <w:sz w:val="24"/>
                <w:szCs w:val="24"/>
              </w:rPr>
              <w:t xml:space="preserve">Cantitatea de emisii de substanțe poluante în aer de la sursele mobile, mii tone raportate </w:t>
            </w:r>
            <w:r w:rsidR="00580C5D" w:rsidRPr="009C1220">
              <w:rPr>
                <w:sz w:val="24"/>
                <w:szCs w:val="24"/>
              </w:rPr>
              <w:t>la</w:t>
            </w:r>
            <w:r w:rsidRPr="009C1220">
              <w:rPr>
                <w:sz w:val="24"/>
                <w:szCs w:val="24"/>
              </w:rPr>
              <w:t xml:space="preserve"> o persoană</w:t>
            </w:r>
          </w:p>
        </w:tc>
        <w:tc>
          <w:tcPr>
            <w:tcW w:w="834" w:type="pct"/>
            <w:tcBorders>
              <w:top w:val="single" w:sz="4" w:space="0" w:color="000000"/>
              <w:left w:val="single" w:sz="4" w:space="0" w:color="000000"/>
              <w:bottom w:val="single" w:sz="4" w:space="0" w:color="000000"/>
              <w:right w:val="single" w:sz="4" w:space="0" w:color="000000"/>
            </w:tcBorders>
          </w:tcPr>
          <w:p w14:paraId="1E90BBBA" w14:textId="77777777" w:rsidR="00CD34BE" w:rsidRPr="009C1220" w:rsidRDefault="00CD34BE" w:rsidP="001F4623">
            <w:pPr>
              <w:ind w:firstLine="0"/>
              <w:jc w:val="center"/>
              <w:rPr>
                <w:sz w:val="24"/>
                <w:szCs w:val="24"/>
              </w:rPr>
            </w:pPr>
            <w:r w:rsidRPr="009C1220">
              <w:rPr>
                <w:sz w:val="24"/>
                <w:szCs w:val="24"/>
              </w:rPr>
              <w:t>BNS;</w:t>
            </w:r>
          </w:p>
          <w:p w14:paraId="317EA20B"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4C664995" w14:textId="77777777" w:rsidR="006A5175" w:rsidRPr="009C1220" w:rsidRDefault="00CD34BE" w:rsidP="004434EC">
            <w:pPr>
              <w:ind w:firstLine="0"/>
              <w:jc w:val="center"/>
              <w:rPr>
                <w:sz w:val="24"/>
                <w:szCs w:val="24"/>
              </w:rPr>
            </w:pPr>
            <w:r w:rsidRPr="009C1220">
              <w:rPr>
                <w:sz w:val="24"/>
                <w:szCs w:val="24"/>
              </w:rPr>
              <w:t xml:space="preserve">100 </w:t>
            </w:r>
          </w:p>
          <w:p w14:paraId="621B40CF" w14:textId="67B6E66D" w:rsidR="00CD34BE" w:rsidRPr="009C1220" w:rsidRDefault="00CD34BE" w:rsidP="006A5175">
            <w:pPr>
              <w:ind w:hanging="107"/>
              <w:jc w:val="center"/>
              <w:rPr>
                <w:sz w:val="24"/>
                <w:szCs w:val="24"/>
              </w:rPr>
            </w:pPr>
            <w:r w:rsidRPr="009C1220">
              <w:rPr>
                <w:sz w:val="24"/>
                <w:szCs w:val="24"/>
              </w:rPr>
              <w:t>(media pe 2016</w:t>
            </w:r>
            <w:r w:rsidR="00124951" w:rsidRPr="009C1220">
              <w:rPr>
                <w:sz w:val="24"/>
                <w:szCs w:val="24"/>
              </w:rPr>
              <w:t>–</w:t>
            </w: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4A92239C" w14:textId="77777777" w:rsidR="00CD34BE" w:rsidRPr="009C1220" w:rsidRDefault="00CD34BE" w:rsidP="00C51592">
            <w:pPr>
              <w:ind w:firstLine="0"/>
              <w:jc w:val="center"/>
              <w:rPr>
                <w:sz w:val="24"/>
                <w:szCs w:val="24"/>
              </w:rPr>
            </w:pPr>
            <w:r w:rsidRPr="009C1220">
              <w:rPr>
                <w:sz w:val="24"/>
                <w:szCs w:val="24"/>
              </w:rPr>
              <w:t>60</w:t>
            </w:r>
          </w:p>
        </w:tc>
        <w:tc>
          <w:tcPr>
            <w:tcW w:w="742" w:type="pct"/>
            <w:tcBorders>
              <w:top w:val="single" w:sz="4" w:space="0" w:color="000000"/>
              <w:left w:val="single" w:sz="4" w:space="0" w:color="000000"/>
              <w:bottom w:val="single" w:sz="4" w:space="0" w:color="000000"/>
              <w:right w:val="single" w:sz="4" w:space="0" w:color="000000"/>
            </w:tcBorders>
          </w:tcPr>
          <w:p w14:paraId="636CEC6A" w14:textId="77777777" w:rsidR="00CD34BE" w:rsidRPr="009C1220" w:rsidRDefault="00CD34BE" w:rsidP="00C51592">
            <w:pPr>
              <w:ind w:firstLine="0"/>
              <w:jc w:val="center"/>
              <w:rPr>
                <w:sz w:val="24"/>
                <w:szCs w:val="24"/>
              </w:rPr>
            </w:pPr>
            <w:r w:rsidRPr="009C1220">
              <w:rPr>
                <w:sz w:val="24"/>
                <w:szCs w:val="24"/>
              </w:rPr>
              <w:t>40</w:t>
            </w:r>
          </w:p>
        </w:tc>
      </w:tr>
      <w:tr w:rsidR="00CD34BE" w:rsidRPr="009C1220" w14:paraId="1134B964"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49B4C32A" w14:textId="6A49C9ED"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105.</w:t>
            </w:r>
          </w:p>
        </w:tc>
        <w:tc>
          <w:tcPr>
            <w:tcW w:w="1516" w:type="pct"/>
            <w:tcBorders>
              <w:top w:val="single" w:sz="4" w:space="0" w:color="000000"/>
              <w:left w:val="single" w:sz="4" w:space="0" w:color="000000"/>
              <w:bottom w:val="single" w:sz="4" w:space="0" w:color="000000"/>
              <w:right w:val="single" w:sz="4" w:space="0" w:color="000000"/>
            </w:tcBorders>
          </w:tcPr>
          <w:p w14:paraId="36AFFD5F" w14:textId="7D5FF990" w:rsidR="00CD34BE" w:rsidRPr="009C1220" w:rsidRDefault="00CD34BE" w:rsidP="007E32BC">
            <w:pPr>
              <w:ind w:firstLine="0"/>
              <w:jc w:val="left"/>
              <w:rPr>
                <w:color w:val="000000"/>
                <w:sz w:val="24"/>
                <w:szCs w:val="24"/>
              </w:rPr>
            </w:pPr>
            <w:r w:rsidRPr="009C1220">
              <w:rPr>
                <w:color w:val="000000"/>
                <w:sz w:val="24"/>
                <w:szCs w:val="24"/>
              </w:rPr>
              <w:t>Emisiile totale de CO</w:t>
            </w:r>
            <w:r w:rsidRPr="009C1220">
              <w:rPr>
                <w:color w:val="000000"/>
                <w:sz w:val="24"/>
                <w:szCs w:val="24"/>
                <w:vertAlign w:val="subscript"/>
              </w:rPr>
              <w:t>2</w:t>
            </w:r>
            <w:r w:rsidRPr="009C1220">
              <w:rPr>
                <w:color w:val="000000"/>
                <w:sz w:val="24"/>
                <w:szCs w:val="24"/>
              </w:rPr>
              <w:t xml:space="preserve"> raportate la o unitate de PIB</w:t>
            </w:r>
          </w:p>
        </w:tc>
        <w:tc>
          <w:tcPr>
            <w:tcW w:w="834" w:type="pct"/>
            <w:tcBorders>
              <w:top w:val="single" w:sz="4" w:space="0" w:color="000000"/>
              <w:left w:val="single" w:sz="4" w:space="0" w:color="000000"/>
              <w:bottom w:val="single" w:sz="4" w:space="0" w:color="000000"/>
              <w:right w:val="single" w:sz="4" w:space="0" w:color="000000"/>
            </w:tcBorders>
          </w:tcPr>
          <w:p w14:paraId="1897FA8F" w14:textId="77777777" w:rsidR="00CD34BE" w:rsidRPr="009C1220" w:rsidRDefault="00CD34BE" w:rsidP="001F4623">
            <w:pPr>
              <w:ind w:firstLine="0"/>
              <w:jc w:val="center"/>
              <w:rPr>
                <w:sz w:val="24"/>
                <w:szCs w:val="24"/>
              </w:rPr>
            </w:pPr>
            <w:r w:rsidRPr="009C1220">
              <w:rPr>
                <w:sz w:val="24"/>
                <w:szCs w:val="24"/>
              </w:rPr>
              <w:t>MM</w:t>
            </w:r>
          </w:p>
        </w:tc>
        <w:tc>
          <w:tcPr>
            <w:tcW w:w="836" w:type="pct"/>
            <w:tcBorders>
              <w:top w:val="single" w:sz="4" w:space="0" w:color="000000"/>
              <w:left w:val="single" w:sz="4" w:space="0" w:color="000000"/>
              <w:bottom w:val="single" w:sz="4" w:space="0" w:color="000000"/>
              <w:right w:val="single" w:sz="4" w:space="0" w:color="000000"/>
            </w:tcBorders>
          </w:tcPr>
          <w:p w14:paraId="1973F9A6" w14:textId="77777777" w:rsidR="00CD34BE" w:rsidRPr="009C1220" w:rsidRDefault="00CD34BE" w:rsidP="004434EC">
            <w:pPr>
              <w:ind w:firstLine="0"/>
              <w:jc w:val="center"/>
              <w:rPr>
                <w:sz w:val="24"/>
                <w:szCs w:val="24"/>
              </w:rPr>
            </w:pPr>
            <w:r w:rsidRPr="009C1220">
              <w:rPr>
                <w:sz w:val="24"/>
                <w:szCs w:val="24"/>
              </w:rPr>
              <w:t xml:space="preserve">4 </w:t>
            </w:r>
          </w:p>
          <w:p w14:paraId="113D038A" w14:textId="77777777" w:rsidR="00CD34BE" w:rsidRPr="009C1220" w:rsidRDefault="00CD34BE" w:rsidP="004434EC">
            <w:pPr>
              <w:ind w:firstLine="0"/>
              <w:jc w:val="center"/>
              <w:rPr>
                <w:sz w:val="24"/>
                <w:szCs w:val="24"/>
              </w:rPr>
            </w:pPr>
            <w:r w:rsidRPr="009C1220">
              <w:rPr>
                <w:sz w:val="24"/>
                <w:szCs w:val="24"/>
              </w:rPr>
              <w:t>(2019)</w:t>
            </w:r>
          </w:p>
        </w:tc>
        <w:tc>
          <w:tcPr>
            <w:tcW w:w="757" w:type="pct"/>
            <w:tcBorders>
              <w:top w:val="single" w:sz="4" w:space="0" w:color="000000"/>
              <w:left w:val="single" w:sz="4" w:space="0" w:color="000000"/>
              <w:bottom w:val="single" w:sz="4" w:space="0" w:color="000000"/>
              <w:right w:val="single" w:sz="4" w:space="0" w:color="000000"/>
            </w:tcBorders>
          </w:tcPr>
          <w:sdt>
            <w:sdtPr>
              <w:rPr>
                <w:sz w:val="24"/>
                <w:szCs w:val="24"/>
              </w:rPr>
              <w:tag w:val="goog_rdk_1306"/>
              <w:id w:val="-1790584634"/>
            </w:sdtPr>
            <w:sdtEndPr/>
            <w:sdtContent>
              <w:p w14:paraId="6CBD7B61" w14:textId="77777777" w:rsidR="00CD34BE" w:rsidRPr="009C1220" w:rsidRDefault="001F42B0" w:rsidP="00C51592">
                <w:pPr>
                  <w:ind w:firstLine="0"/>
                  <w:jc w:val="center"/>
                  <w:rPr>
                    <w:sz w:val="24"/>
                    <w:szCs w:val="24"/>
                  </w:rPr>
                </w:pPr>
                <w:sdt>
                  <w:sdtPr>
                    <w:rPr>
                      <w:sz w:val="24"/>
                      <w:szCs w:val="24"/>
                    </w:rPr>
                    <w:tag w:val="goog_rdk_1305"/>
                    <w:id w:val="201759200"/>
                  </w:sdtPr>
                  <w:sdtEndPr/>
                  <w:sdtContent>
                    <w:r w:rsidR="00CD34BE" w:rsidRPr="009C1220">
                      <w:rPr>
                        <w:sz w:val="24"/>
                        <w:szCs w:val="24"/>
                      </w:rPr>
                      <w:t>5</w:t>
                    </w:r>
                  </w:sdtContent>
                </w:sdt>
              </w:p>
            </w:sdtContent>
          </w:sdt>
        </w:tc>
        <w:tc>
          <w:tcPr>
            <w:tcW w:w="742" w:type="pct"/>
            <w:tcBorders>
              <w:top w:val="single" w:sz="4" w:space="0" w:color="000000"/>
              <w:left w:val="single" w:sz="4" w:space="0" w:color="000000"/>
              <w:bottom w:val="single" w:sz="4" w:space="0" w:color="000000"/>
              <w:right w:val="single" w:sz="4" w:space="0" w:color="000000"/>
            </w:tcBorders>
          </w:tcPr>
          <w:p w14:paraId="3C33258F" w14:textId="77777777" w:rsidR="00CD34BE" w:rsidRPr="009C1220" w:rsidRDefault="00CD34BE" w:rsidP="00C51592">
            <w:pPr>
              <w:ind w:firstLine="0"/>
              <w:jc w:val="center"/>
              <w:rPr>
                <w:sz w:val="24"/>
                <w:szCs w:val="24"/>
              </w:rPr>
            </w:pPr>
            <w:r w:rsidRPr="009C1220">
              <w:rPr>
                <w:sz w:val="24"/>
                <w:szCs w:val="24"/>
              </w:rPr>
              <w:t>7</w:t>
            </w:r>
          </w:p>
        </w:tc>
      </w:tr>
      <w:tr w:rsidR="00CD34BE" w:rsidRPr="009C1220" w14:paraId="1FC7135D"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2EB8EE05" w14:textId="2BD47299"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106.</w:t>
            </w:r>
          </w:p>
        </w:tc>
        <w:tc>
          <w:tcPr>
            <w:tcW w:w="1516" w:type="pct"/>
            <w:tcBorders>
              <w:top w:val="single" w:sz="4" w:space="0" w:color="000000"/>
              <w:left w:val="single" w:sz="4" w:space="0" w:color="000000"/>
              <w:bottom w:val="single" w:sz="4" w:space="0" w:color="000000"/>
              <w:right w:val="single" w:sz="4" w:space="0" w:color="000000"/>
            </w:tcBorders>
          </w:tcPr>
          <w:p w14:paraId="0790149B" w14:textId="690EED97" w:rsidR="00CD34BE" w:rsidRPr="009C1220" w:rsidRDefault="00124951" w:rsidP="007E32BC">
            <w:pPr>
              <w:ind w:firstLine="0"/>
              <w:jc w:val="left"/>
              <w:rPr>
                <w:sz w:val="24"/>
                <w:szCs w:val="24"/>
              </w:rPr>
            </w:pPr>
            <w:r w:rsidRPr="009C1220">
              <w:rPr>
                <w:sz w:val="24"/>
                <w:szCs w:val="24"/>
              </w:rPr>
              <w:t>Cantitatea de g</w:t>
            </w:r>
            <w:r w:rsidR="00CD34BE" w:rsidRPr="009C1220">
              <w:rPr>
                <w:sz w:val="24"/>
                <w:szCs w:val="24"/>
              </w:rPr>
              <w:t xml:space="preserve">aze cu efect de seră, obiectivul necondiționat față de media </w:t>
            </w:r>
            <w:r w:rsidRPr="009C1220">
              <w:rPr>
                <w:sz w:val="24"/>
                <w:szCs w:val="24"/>
              </w:rPr>
              <w:t>pe</w:t>
            </w:r>
            <w:r w:rsidR="00CD34BE" w:rsidRPr="009C1220">
              <w:rPr>
                <w:sz w:val="24"/>
                <w:szCs w:val="24"/>
              </w:rPr>
              <w:t xml:space="preserve"> anii 2016</w:t>
            </w:r>
            <w:r w:rsidRPr="009C1220">
              <w:rPr>
                <w:sz w:val="24"/>
                <w:szCs w:val="24"/>
              </w:rPr>
              <w:t>–</w:t>
            </w:r>
            <w:r w:rsidR="00CD34BE" w:rsidRPr="009C1220">
              <w:rPr>
                <w:sz w:val="24"/>
                <w:szCs w:val="24"/>
              </w:rPr>
              <w:t>2020</w:t>
            </w:r>
            <w:r w:rsidRPr="009C1220">
              <w:rPr>
                <w:sz w:val="24"/>
                <w:szCs w:val="24"/>
              </w:rPr>
              <w:t>, %</w:t>
            </w:r>
          </w:p>
        </w:tc>
        <w:tc>
          <w:tcPr>
            <w:tcW w:w="834" w:type="pct"/>
            <w:tcBorders>
              <w:top w:val="single" w:sz="4" w:space="0" w:color="000000"/>
              <w:left w:val="single" w:sz="4" w:space="0" w:color="000000"/>
              <w:bottom w:val="single" w:sz="4" w:space="0" w:color="000000"/>
              <w:right w:val="single" w:sz="4" w:space="0" w:color="000000"/>
            </w:tcBorders>
          </w:tcPr>
          <w:p w14:paraId="3D73292B" w14:textId="77777777" w:rsidR="00CD34BE" w:rsidRPr="009C1220" w:rsidRDefault="00CD34BE" w:rsidP="001F4623">
            <w:pPr>
              <w:ind w:firstLine="0"/>
              <w:jc w:val="center"/>
              <w:rPr>
                <w:sz w:val="24"/>
                <w:szCs w:val="24"/>
              </w:rPr>
            </w:pPr>
            <w:r w:rsidRPr="009C1220">
              <w:rPr>
                <w:sz w:val="24"/>
                <w:szCs w:val="24"/>
              </w:rPr>
              <w:t>AM</w:t>
            </w:r>
          </w:p>
        </w:tc>
        <w:tc>
          <w:tcPr>
            <w:tcW w:w="836" w:type="pct"/>
            <w:tcBorders>
              <w:top w:val="single" w:sz="4" w:space="0" w:color="000000"/>
              <w:left w:val="single" w:sz="4" w:space="0" w:color="000000"/>
              <w:bottom w:val="single" w:sz="4" w:space="0" w:color="000000"/>
              <w:right w:val="single" w:sz="4" w:space="0" w:color="000000"/>
            </w:tcBorders>
          </w:tcPr>
          <w:p w14:paraId="797D44E8" w14:textId="5FF0C3BF" w:rsidR="006A5175" w:rsidRPr="009C1220" w:rsidRDefault="00CD34BE" w:rsidP="004434EC">
            <w:pPr>
              <w:ind w:firstLine="0"/>
              <w:jc w:val="center"/>
              <w:rPr>
                <w:sz w:val="24"/>
                <w:szCs w:val="24"/>
              </w:rPr>
            </w:pPr>
            <w:r w:rsidRPr="009C1220">
              <w:rPr>
                <w:sz w:val="24"/>
                <w:szCs w:val="24"/>
              </w:rPr>
              <w:t>100</w:t>
            </w:r>
            <w:r w:rsidR="002965F9" w:rsidRPr="009C1220">
              <w:rPr>
                <w:sz w:val="24"/>
                <w:szCs w:val="24"/>
              </w:rPr>
              <w:t>,0</w:t>
            </w:r>
            <w:r w:rsidRPr="009C1220">
              <w:rPr>
                <w:sz w:val="24"/>
                <w:szCs w:val="24"/>
              </w:rPr>
              <w:t xml:space="preserve"> </w:t>
            </w:r>
          </w:p>
          <w:p w14:paraId="05FF2C91" w14:textId="2DB58807" w:rsidR="00CD34BE" w:rsidRPr="009C1220" w:rsidRDefault="00CD34BE" w:rsidP="006A5175">
            <w:pPr>
              <w:ind w:hanging="107"/>
              <w:jc w:val="center"/>
              <w:rPr>
                <w:sz w:val="24"/>
                <w:szCs w:val="24"/>
              </w:rPr>
            </w:pPr>
            <w:r w:rsidRPr="009C1220">
              <w:rPr>
                <w:sz w:val="24"/>
                <w:szCs w:val="24"/>
              </w:rPr>
              <w:t>(media pe 2016</w:t>
            </w:r>
            <w:r w:rsidR="00124951" w:rsidRPr="009C1220">
              <w:rPr>
                <w:sz w:val="24"/>
                <w:szCs w:val="24"/>
              </w:rPr>
              <w:t>–</w:t>
            </w: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295D7744" w14:textId="76768901" w:rsidR="00CD34BE" w:rsidRPr="009C1220" w:rsidRDefault="00CD34BE" w:rsidP="00C51592">
            <w:pPr>
              <w:ind w:firstLine="0"/>
              <w:jc w:val="center"/>
              <w:rPr>
                <w:sz w:val="24"/>
                <w:szCs w:val="24"/>
              </w:rPr>
            </w:pPr>
            <w:r w:rsidRPr="009C1220">
              <w:rPr>
                <w:sz w:val="24"/>
                <w:szCs w:val="24"/>
              </w:rPr>
              <w:t>64</w:t>
            </w:r>
            <w:r w:rsidR="002965F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1B53536" w14:textId="070CC58D" w:rsidR="00CD34BE" w:rsidRPr="009C1220" w:rsidRDefault="00CD34BE" w:rsidP="00C51592">
            <w:pPr>
              <w:ind w:firstLine="0"/>
              <w:jc w:val="center"/>
              <w:rPr>
                <w:sz w:val="24"/>
                <w:szCs w:val="24"/>
              </w:rPr>
            </w:pPr>
            <w:r w:rsidRPr="009C1220">
              <w:rPr>
                <w:sz w:val="24"/>
                <w:szCs w:val="24"/>
              </w:rPr>
              <w:t>70</w:t>
            </w:r>
            <w:r w:rsidR="002965F9" w:rsidRPr="009C1220">
              <w:rPr>
                <w:sz w:val="24"/>
                <w:szCs w:val="24"/>
              </w:rPr>
              <w:t>,0</w:t>
            </w:r>
          </w:p>
        </w:tc>
      </w:tr>
      <w:tr w:rsidR="00CD34BE" w:rsidRPr="009C1220" w14:paraId="4DDB2153"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333E99D9" w14:textId="103D27D5"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107</w:t>
            </w:r>
          </w:p>
        </w:tc>
        <w:tc>
          <w:tcPr>
            <w:tcW w:w="1516" w:type="pct"/>
            <w:tcBorders>
              <w:top w:val="single" w:sz="4" w:space="0" w:color="000000"/>
              <w:left w:val="single" w:sz="4" w:space="0" w:color="000000"/>
              <w:bottom w:val="single" w:sz="4" w:space="0" w:color="000000"/>
              <w:right w:val="single" w:sz="4" w:space="0" w:color="000000"/>
            </w:tcBorders>
          </w:tcPr>
          <w:p w14:paraId="03A0FA1E" w14:textId="77777777" w:rsidR="00CD34BE" w:rsidRPr="009C1220" w:rsidRDefault="00CD34BE" w:rsidP="007E32BC">
            <w:pPr>
              <w:ind w:firstLine="0"/>
              <w:jc w:val="left"/>
              <w:rPr>
                <w:sz w:val="24"/>
                <w:szCs w:val="24"/>
              </w:rPr>
            </w:pPr>
            <w:r w:rsidRPr="009C1220">
              <w:rPr>
                <w:sz w:val="24"/>
                <w:szCs w:val="24"/>
              </w:rPr>
              <w:t xml:space="preserve">Rata de conectare a populației la serviciile de salubrizare, % </w:t>
            </w:r>
          </w:p>
        </w:tc>
        <w:tc>
          <w:tcPr>
            <w:tcW w:w="834" w:type="pct"/>
            <w:tcBorders>
              <w:top w:val="single" w:sz="4" w:space="0" w:color="000000"/>
              <w:left w:val="single" w:sz="4" w:space="0" w:color="000000"/>
              <w:bottom w:val="single" w:sz="4" w:space="0" w:color="000000"/>
              <w:right w:val="single" w:sz="4" w:space="0" w:color="000000"/>
            </w:tcBorders>
          </w:tcPr>
          <w:p w14:paraId="51A81409" w14:textId="77777777" w:rsidR="00CD34BE" w:rsidRPr="009C1220" w:rsidRDefault="00CD34BE" w:rsidP="001F4623">
            <w:pPr>
              <w:ind w:firstLine="0"/>
              <w:jc w:val="center"/>
              <w:rPr>
                <w:sz w:val="24"/>
                <w:szCs w:val="24"/>
              </w:rPr>
            </w:pPr>
            <w:r w:rsidRPr="009C1220">
              <w:rPr>
                <w:sz w:val="24"/>
                <w:szCs w:val="24"/>
              </w:rPr>
              <w:t>BNS</w:t>
            </w:r>
          </w:p>
        </w:tc>
        <w:tc>
          <w:tcPr>
            <w:tcW w:w="836" w:type="pct"/>
            <w:tcBorders>
              <w:top w:val="single" w:sz="4" w:space="0" w:color="000000"/>
              <w:left w:val="single" w:sz="4" w:space="0" w:color="000000"/>
              <w:bottom w:val="single" w:sz="4" w:space="0" w:color="000000"/>
              <w:right w:val="single" w:sz="4" w:space="0" w:color="000000"/>
            </w:tcBorders>
          </w:tcPr>
          <w:p w14:paraId="38156D85" w14:textId="77777777" w:rsidR="00CD34BE" w:rsidRPr="009C1220" w:rsidRDefault="00CD34BE" w:rsidP="004434EC">
            <w:pPr>
              <w:ind w:firstLine="0"/>
              <w:jc w:val="center"/>
              <w:rPr>
                <w:sz w:val="24"/>
                <w:szCs w:val="24"/>
              </w:rPr>
            </w:pPr>
            <w:r w:rsidRPr="009C1220">
              <w:rPr>
                <w:sz w:val="24"/>
                <w:szCs w:val="24"/>
              </w:rPr>
              <w:t>58,9</w:t>
            </w:r>
          </w:p>
          <w:p w14:paraId="29174F66" w14:textId="77777777" w:rsidR="00CD34BE" w:rsidRPr="009C1220" w:rsidRDefault="00CD34BE" w:rsidP="004434EC">
            <w:pPr>
              <w:ind w:firstLine="0"/>
              <w:jc w:val="center"/>
              <w:rPr>
                <w:sz w:val="24"/>
                <w:szCs w:val="24"/>
              </w:rPr>
            </w:pPr>
            <w:r w:rsidRPr="009C1220">
              <w:rPr>
                <w:sz w:val="24"/>
                <w:szCs w:val="24"/>
              </w:rPr>
              <w:t xml:space="preserve"> (2021)</w:t>
            </w:r>
          </w:p>
        </w:tc>
        <w:tc>
          <w:tcPr>
            <w:tcW w:w="757" w:type="pct"/>
            <w:tcBorders>
              <w:top w:val="single" w:sz="4" w:space="0" w:color="000000"/>
              <w:left w:val="single" w:sz="4" w:space="0" w:color="000000"/>
              <w:bottom w:val="single" w:sz="4" w:space="0" w:color="000000"/>
              <w:right w:val="single" w:sz="4" w:space="0" w:color="000000"/>
            </w:tcBorders>
          </w:tcPr>
          <w:p w14:paraId="7E4DCBDA" w14:textId="340C49F0" w:rsidR="00CD34BE" w:rsidRPr="009C1220" w:rsidRDefault="00CD34BE" w:rsidP="00C51592">
            <w:pPr>
              <w:ind w:firstLine="0"/>
              <w:jc w:val="center"/>
              <w:rPr>
                <w:sz w:val="24"/>
                <w:szCs w:val="24"/>
              </w:rPr>
            </w:pPr>
            <w:r w:rsidRPr="009C1220">
              <w:rPr>
                <w:sz w:val="24"/>
                <w:szCs w:val="24"/>
              </w:rPr>
              <w:t>65</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09925532" w14:textId="565948E2" w:rsidR="00CD34BE" w:rsidRPr="009C1220" w:rsidRDefault="00CD34BE" w:rsidP="00C51592">
            <w:pPr>
              <w:ind w:firstLine="0"/>
              <w:jc w:val="center"/>
              <w:rPr>
                <w:sz w:val="24"/>
                <w:szCs w:val="24"/>
              </w:rPr>
            </w:pPr>
            <w:r w:rsidRPr="009C1220">
              <w:rPr>
                <w:sz w:val="24"/>
                <w:szCs w:val="24"/>
              </w:rPr>
              <w:t>75</w:t>
            </w:r>
            <w:r w:rsidR="00111709" w:rsidRPr="009C1220">
              <w:rPr>
                <w:sz w:val="24"/>
                <w:szCs w:val="24"/>
              </w:rPr>
              <w:t>,0</w:t>
            </w:r>
          </w:p>
        </w:tc>
      </w:tr>
      <w:tr w:rsidR="00CD34BE" w:rsidRPr="009C1220" w14:paraId="173CA1B9" w14:textId="77777777" w:rsidTr="009C1220">
        <w:trPr>
          <w:trHeight w:val="20"/>
          <w:jc w:val="center"/>
        </w:trPr>
        <w:tc>
          <w:tcPr>
            <w:tcW w:w="315" w:type="pct"/>
            <w:tcBorders>
              <w:top w:val="single" w:sz="4" w:space="0" w:color="000000"/>
              <w:left w:val="single" w:sz="4" w:space="0" w:color="000000"/>
              <w:bottom w:val="single" w:sz="4" w:space="0" w:color="000000"/>
              <w:right w:val="single" w:sz="4" w:space="0" w:color="000000"/>
            </w:tcBorders>
          </w:tcPr>
          <w:p w14:paraId="6A9A55E6" w14:textId="152DDE76" w:rsidR="00CD34BE" w:rsidRPr="009C1220" w:rsidRDefault="00EF5001" w:rsidP="00EF5001">
            <w:pPr>
              <w:pBdr>
                <w:top w:val="nil"/>
                <w:left w:val="nil"/>
                <w:bottom w:val="nil"/>
                <w:right w:val="nil"/>
                <w:between w:val="nil"/>
              </w:pBdr>
              <w:ind w:firstLine="0"/>
              <w:jc w:val="right"/>
              <w:rPr>
                <w:color w:val="000000"/>
                <w:sz w:val="24"/>
                <w:szCs w:val="24"/>
              </w:rPr>
            </w:pPr>
            <w:r w:rsidRPr="009C1220">
              <w:rPr>
                <w:color w:val="000000"/>
                <w:sz w:val="24"/>
                <w:szCs w:val="24"/>
              </w:rPr>
              <w:t>108.</w:t>
            </w:r>
          </w:p>
        </w:tc>
        <w:tc>
          <w:tcPr>
            <w:tcW w:w="1516" w:type="pct"/>
            <w:tcBorders>
              <w:top w:val="single" w:sz="4" w:space="0" w:color="000000"/>
              <w:left w:val="single" w:sz="4" w:space="0" w:color="000000"/>
              <w:bottom w:val="single" w:sz="4" w:space="0" w:color="000000"/>
              <w:right w:val="single" w:sz="4" w:space="0" w:color="000000"/>
            </w:tcBorders>
          </w:tcPr>
          <w:p w14:paraId="3DDE5636" w14:textId="77777777" w:rsidR="00CD34BE" w:rsidRPr="009C1220" w:rsidRDefault="00CD34BE" w:rsidP="007E32BC">
            <w:pPr>
              <w:ind w:firstLine="0"/>
              <w:jc w:val="left"/>
              <w:rPr>
                <w:sz w:val="24"/>
                <w:szCs w:val="24"/>
              </w:rPr>
            </w:pPr>
            <w:r w:rsidRPr="009C1220">
              <w:rPr>
                <w:sz w:val="24"/>
                <w:szCs w:val="24"/>
              </w:rPr>
              <w:t>Ponderea populației cu acces la serviciile de livrare a apei gestionate sigur, %</w:t>
            </w:r>
          </w:p>
        </w:tc>
        <w:tc>
          <w:tcPr>
            <w:tcW w:w="834" w:type="pct"/>
            <w:tcBorders>
              <w:top w:val="single" w:sz="4" w:space="0" w:color="000000"/>
              <w:left w:val="single" w:sz="4" w:space="0" w:color="000000"/>
              <w:bottom w:val="single" w:sz="4" w:space="0" w:color="000000"/>
              <w:right w:val="single" w:sz="4" w:space="0" w:color="000000"/>
            </w:tcBorders>
          </w:tcPr>
          <w:p w14:paraId="159E208C" w14:textId="77777777" w:rsidR="00CD34BE" w:rsidRPr="009C1220" w:rsidRDefault="00CD34BE" w:rsidP="001F4623">
            <w:pPr>
              <w:ind w:firstLine="0"/>
              <w:jc w:val="center"/>
              <w:rPr>
                <w:sz w:val="24"/>
                <w:szCs w:val="24"/>
              </w:rPr>
            </w:pPr>
            <w:r w:rsidRPr="009C1220">
              <w:rPr>
                <w:sz w:val="24"/>
                <w:szCs w:val="24"/>
              </w:rPr>
              <w:t>MM</w:t>
            </w:r>
          </w:p>
        </w:tc>
        <w:tc>
          <w:tcPr>
            <w:tcW w:w="836" w:type="pct"/>
            <w:tcBorders>
              <w:top w:val="single" w:sz="4" w:space="0" w:color="000000"/>
              <w:left w:val="single" w:sz="4" w:space="0" w:color="000000"/>
              <w:bottom w:val="single" w:sz="4" w:space="0" w:color="000000"/>
              <w:right w:val="single" w:sz="4" w:space="0" w:color="000000"/>
            </w:tcBorders>
          </w:tcPr>
          <w:p w14:paraId="6E5366E9" w14:textId="77777777" w:rsidR="00CD34BE" w:rsidRPr="009C1220" w:rsidRDefault="00CD34BE" w:rsidP="004434EC">
            <w:pPr>
              <w:ind w:firstLine="0"/>
              <w:jc w:val="center"/>
              <w:rPr>
                <w:sz w:val="24"/>
                <w:szCs w:val="24"/>
              </w:rPr>
            </w:pPr>
            <w:r w:rsidRPr="009C1220">
              <w:rPr>
                <w:sz w:val="24"/>
                <w:szCs w:val="24"/>
              </w:rPr>
              <w:t>74,1</w:t>
            </w:r>
          </w:p>
          <w:p w14:paraId="109FE080" w14:textId="77777777" w:rsidR="00CD34BE" w:rsidRPr="009C1220" w:rsidRDefault="00CD34BE" w:rsidP="004434EC">
            <w:pPr>
              <w:ind w:firstLine="0"/>
              <w:jc w:val="center"/>
              <w:rPr>
                <w:sz w:val="24"/>
                <w:szCs w:val="24"/>
              </w:rPr>
            </w:pPr>
            <w:r w:rsidRPr="009C1220">
              <w:rPr>
                <w:sz w:val="24"/>
                <w:szCs w:val="24"/>
              </w:rPr>
              <w:t>(2020)</w:t>
            </w:r>
          </w:p>
        </w:tc>
        <w:tc>
          <w:tcPr>
            <w:tcW w:w="757" w:type="pct"/>
            <w:tcBorders>
              <w:top w:val="single" w:sz="4" w:space="0" w:color="000000"/>
              <w:left w:val="single" w:sz="4" w:space="0" w:color="000000"/>
              <w:bottom w:val="single" w:sz="4" w:space="0" w:color="000000"/>
              <w:right w:val="single" w:sz="4" w:space="0" w:color="000000"/>
            </w:tcBorders>
          </w:tcPr>
          <w:p w14:paraId="607438AF" w14:textId="59C2E137" w:rsidR="00CD34BE" w:rsidRPr="009C1220" w:rsidRDefault="00CD34BE" w:rsidP="00C51592">
            <w:pPr>
              <w:ind w:firstLine="0"/>
              <w:jc w:val="center"/>
              <w:rPr>
                <w:sz w:val="24"/>
                <w:szCs w:val="24"/>
              </w:rPr>
            </w:pPr>
            <w:r w:rsidRPr="009C1220">
              <w:rPr>
                <w:sz w:val="24"/>
                <w:szCs w:val="24"/>
              </w:rPr>
              <w:t>85</w:t>
            </w:r>
            <w:r w:rsidR="00111709" w:rsidRPr="009C1220">
              <w:rPr>
                <w:sz w:val="24"/>
                <w:szCs w:val="24"/>
              </w:rPr>
              <w:t>,0</w:t>
            </w:r>
          </w:p>
        </w:tc>
        <w:tc>
          <w:tcPr>
            <w:tcW w:w="742" w:type="pct"/>
            <w:tcBorders>
              <w:top w:val="single" w:sz="4" w:space="0" w:color="000000"/>
              <w:left w:val="single" w:sz="4" w:space="0" w:color="000000"/>
              <w:bottom w:val="single" w:sz="4" w:space="0" w:color="000000"/>
              <w:right w:val="single" w:sz="4" w:space="0" w:color="000000"/>
            </w:tcBorders>
          </w:tcPr>
          <w:p w14:paraId="65AF7587" w14:textId="774CC877" w:rsidR="00CD34BE" w:rsidRPr="009C1220" w:rsidRDefault="00CD34BE" w:rsidP="00C51592">
            <w:pPr>
              <w:ind w:firstLine="0"/>
              <w:jc w:val="center"/>
              <w:rPr>
                <w:sz w:val="24"/>
                <w:szCs w:val="24"/>
              </w:rPr>
            </w:pPr>
            <w:r w:rsidRPr="009C1220">
              <w:rPr>
                <w:sz w:val="24"/>
                <w:szCs w:val="24"/>
              </w:rPr>
              <w:t>90</w:t>
            </w:r>
            <w:r w:rsidR="00111709" w:rsidRPr="009C1220">
              <w:rPr>
                <w:sz w:val="24"/>
                <w:szCs w:val="24"/>
              </w:rPr>
              <w:t>,0</w:t>
            </w:r>
          </w:p>
        </w:tc>
      </w:tr>
    </w:tbl>
    <w:p w14:paraId="35C46289" w14:textId="77777777" w:rsidR="00A2256A" w:rsidRPr="009C1220" w:rsidRDefault="00A2256A" w:rsidP="00A2256A">
      <w:pPr>
        <w:rPr>
          <w:sz w:val="24"/>
          <w:szCs w:val="24"/>
        </w:rPr>
      </w:pPr>
      <w:bookmarkStart w:id="98" w:name="_Hlk113616064"/>
      <w:bookmarkStart w:id="99" w:name="_Toc114659158"/>
    </w:p>
    <w:p w14:paraId="1C21700C" w14:textId="77F63F74" w:rsidR="00CD34BE" w:rsidRPr="009C1220" w:rsidRDefault="00CD34BE" w:rsidP="00FE2A80">
      <w:pPr>
        <w:pStyle w:val="1"/>
        <w:numPr>
          <w:ilvl w:val="0"/>
          <w:numId w:val="4"/>
        </w:numPr>
        <w:tabs>
          <w:tab w:val="left" w:pos="993"/>
        </w:tabs>
        <w:spacing w:before="0" w:after="0"/>
        <w:ind w:left="0" w:firstLine="709"/>
        <w:rPr>
          <w:rFonts w:ascii="Times New Roman" w:hAnsi="Times New Roman"/>
          <w:sz w:val="24"/>
          <w:szCs w:val="24"/>
        </w:rPr>
      </w:pPr>
      <w:r w:rsidRPr="009C1220">
        <w:rPr>
          <w:rFonts w:ascii="Times New Roman" w:hAnsi="Times New Roman"/>
          <w:bCs/>
          <w:color w:val="000000" w:themeColor="text1"/>
          <w:sz w:val="24"/>
          <w:szCs w:val="24"/>
        </w:rPr>
        <w:t>Riscuri în implementare</w:t>
      </w:r>
      <w:r w:rsidR="009F7F81" w:rsidRPr="009C1220">
        <w:rPr>
          <w:rFonts w:ascii="Times New Roman" w:hAnsi="Times New Roman"/>
          <w:bCs/>
          <w:color w:val="000000" w:themeColor="text1"/>
          <w:sz w:val="24"/>
          <w:szCs w:val="24"/>
        </w:rPr>
        <w:t>a SND</w:t>
      </w:r>
      <w:bookmarkEnd w:id="98"/>
      <w:bookmarkEnd w:id="99"/>
    </w:p>
    <w:p w14:paraId="6D9D8681" w14:textId="77777777" w:rsidR="00CD34BE" w:rsidRPr="009C1220" w:rsidRDefault="00CD34BE" w:rsidP="00345400">
      <w:pPr>
        <w:ind w:left="7921" w:firstLine="0"/>
        <w:jc w:val="right"/>
        <w:rPr>
          <w:b/>
          <w:bCs/>
          <w:sz w:val="24"/>
          <w:szCs w:val="24"/>
        </w:rPr>
      </w:pPr>
      <w:r w:rsidRPr="009C1220">
        <w:rPr>
          <w:b/>
          <w:bCs/>
          <w:sz w:val="24"/>
          <w:szCs w:val="24"/>
        </w:rPr>
        <w:t>Tabelul 6</w:t>
      </w:r>
    </w:p>
    <w:p w14:paraId="4F3DFA73" w14:textId="77777777" w:rsidR="00CD34BE" w:rsidRPr="009C1220" w:rsidRDefault="00CD34BE" w:rsidP="00CD34BE">
      <w:pPr>
        <w:ind w:left="7920"/>
        <w:jc w:val="center"/>
        <w:rPr>
          <w:b/>
          <w:bCs/>
          <w:sz w:val="24"/>
          <w:szCs w:val="24"/>
        </w:rPr>
      </w:pPr>
    </w:p>
    <w:p w14:paraId="17BDE3B9" w14:textId="77777777" w:rsidR="00CD34BE" w:rsidRPr="009C1220" w:rsidRDefault="00CD34BE" w:rsidP="00CD34BE">
      <w:pPr>
        <w:jc w:val="center"/>
        <w:rPr>
          <w:b/>
          <w:bCs/>
          <w:sz w:val="24"/>
          <w:szCs w:val="24"/>
        </w:rPr>
      </w:pPr>
      <w:r w:rsidRPr="009C1220">
        <w:rPr>
          <w:b/>
          <w:bCs/>
          <w:sz w:val="24"/>
          <w:szCs w:val="24"/>
        </w:rPr>
        <w:t xml:space="preserve"> Riscuri în implementarea SND</w:t>
      </w:r>
    </w:p>
    <w:p w14:paraId="6AD5F0CB" w14:textId="77777777" w:rsidR="00CD34BE" w:rsidRPr="009C1220" w:rsidRDefault="00CD34BE" w:rsidP="00CD34BE">
      <w:pPr>
        <w:jc w:val="center"/>
        <w:rPr>
          <w:b/>
          <w:bCs/>
          <w:sz w:val="24"/>
          <w:szCs w:val="24"/>
        </w:rPr>
      </w:pPr>
    </w:p>
    <w:tbl>
      <w:tblPr>
        <w:tblW w:w="9072" w:type="dxa"/>
        <w:jc w:val="center"/>
        <w:tblBorders>
          <w:top w:val="nil"/>
          <w:left w:val="nil"/>
          <w:bottom w:val="nil"/>
          <w:right w:val="nil"/>
          <w:insideH w:val="nil"/>
          <w:insideV w:val="nil"/>
        </w:tblBorders>
        <w:tblLook w:val="0600" w:firstRow="0" w:lastRow="0" w:firstColumn="0" w:lastColumn="0" w:noHBand="1" w:noVBand="1"/>
      </w:tblPr>
      <w:tblGrid>
        <w:gridCol w:w="2136"/>
        <w:gridCol w:w="1547"/>
        <w:gridCol w:w="2040"/>
        <w:gridCol w:w="3349"/>
      </w:tblGrid>
      <w:tr w:rsidR="00CD34BE" w:rsidRPr="009C1220" w14:paraId="09BA4EDA" w14:textId="77777777" w:rsidTr="009C1220">
        <w:trPr>
          <w:trHeight w:val="20"/>
          <w:jc w:val="center"/>
        </w:trPr>
        <w:tc>
          <w:tcPr>
            <w:tcW w:w="12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838B9E" w14:textId="77777777" w:rsidR="00CD34BE" w:rsidRPr="009C1220" w:rsidRDefault="00CD34BE" w:rsidP="00C51592">
            <w:pPr>
              <w:ind w:firstLine="0"/>
              <w:rPr>
                <w:b/>
                <w:sz w:val="24"/>
                <w:szCs w:val="24"/>
              </w:rPr>
            </w:pPr>
            <w:r w:rsidRPr="009C1220">
              <w:rPr>
                <w:b/>
                <w:sz w:val="24"/>
                <w:szCs w:val="24"/>
              </w:rPr>
              <w:t>Riscuri anticipate</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FE737" w14:textId="31C24808" w:rsidR="00CD34BE" w:rsidRPr="009C1220" w:rsidRDefault="00CD34BE" w:rsidP="00C51592">
            <w:pPr>
              <w:pBdr>
                <w:top w:val="nil"/>
                <w:left w:val="nil"/>
                <w:bottom w:val="nil"/>
                <w:right w:val="nil"/>
                <w:between w:val="nil"/>
              </w:pBdr>
              <w:ind w:firstLine="0"/>
              <w:jc w:val="center"/>
              <w:rPr>
                <w:b/>
                <w:sz w:val="24"/>
                <w:szCs w:val="24"/>
              </w:rPr>
            </w:pPr>
            <w:r w:rsidRPr="009C1220">
              <w:rPr>
                <w:b/>
                <w:sz w:val="24"/>
                <w:szCs w:val="24"/>
              </w:rPr>
              <w:t>Probabilitate (joasă/ medie/ înaltă)</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61960" w14:textId="77777777" w:rsidR="00CD34BE" w:rsidRPr="009C1220" w:rsidRDefault="00CD34BE" w:rsidP="00C51592">
            <w:pPr>
              <w:pBdr>
                <w:top w:val="nil"/>
                <w:left w:val="nil"/>
                <w:bottom w:val="nil"/>
                <w:right w:val="nil"/>
                <w:between w:val="nil"/>
              </w:pBdr>
              <w:ind w:firstLine="8"/>
              <w:jc w:val="center"/>
              <w:rPr>
                <w:b/>
                <w:sz w:val="24"/>
                <w:szCs w:val="24"/>
              </w:rPr>
            </w:pPr>
            <w:r w:rsidRPr="009C1220">
              <w:rPr>
                <w:b/>
                <w:sz w:val="24"/>
                <w:szCs w:val="24"/>
              </w:rPr>
              <w:t>Impact (mic/mediu/mare)</w:t>
            </w:r>
          </w:p>
        </w:tc>
        <w:tc>
          <w:tcPr>
            <w:tcW w:w="190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283D09" w14:textId="77777777" w:rsidR="00CD34BE" w:rsidRPr="009C1220" w:rsidRDefault="00CD34BE" w:rsidP="00C51592">
            <w:pPr>
              <w:ind w:firstLine="0"/>
              <w:jc w:val="center"/>
              <w:rPr>
                <w:b/>
                <w:sz w:val="24"/>
                <w:szCs w:val="24"/>
              </w:rPr>
            </w:pPr>
            <w:r w:rsidRPr="009C1220">
              <w:rPr>
                <w:b/>
                <w:sz w:val="24"/>
                <w:szCs w:val="24"/>
              </w:rPr>
              <w:t>Măsuri de atenuare a riscului</w:t>
            </w:r>
          </w:p>
        </w:tc>
      </w:tr>
      <w:tr w:rsidR="00CD34BE" w:rsidRPr="009C1220" w14:paraId="1B0FEBA5" w14:textId="77777777" w:rsidTr="009C1220">
        <w:trPr>
          <w:trHeight w:val="2543"/>
          <w:jc w:val="center"/>
        </w:trPr>
        <w:tc>
          <w:tcPr>
            <w:tcW w:w="12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6FA6BC" w14:textId="07BD0490" w:rsidR="00CD34BE" w:rsidRPr="009C1220" w:rsidRDefault="00CD34BE" w:rsidP="00C51592">
            <w:pPr>
              <w:ind w:firstLine="0"/>
              <w:jc w:val="left"/>
              <w:rPr>
                <w:sz w:val="24"/>
                <w:szCs w:val="24"/>
              </w:rPr>
            </w:pPr>
            <w:r w:rsidRPr="009C1220">
              <w:rPr>
                <w:sz w:val="24"/>
                <w:szCs w:val="24"/>
              </w:rPr>
              <w:lastRenderedPageBreak/>
              <w:t xml:space="preserve">Apariția </w:t>
            </w:r>
            <w:r w:rsidR="00000879" w:rsidRPr="009C1220">
              <w:rPr>
                <w:sz w:val="24"/>
                <w:szCs w:val="24"/>
              </w:rPr>
              <w:t xml:space="preserve">unor </w:t>
            </w:r>
            <w:r w:rsidRPr="009C1220">
              <w:rPr>
                <w:sz w:val="24"/>
                <w:szCs w:val="24"/>
              </w:rPr>
              <w:t xml:space="preserve">șocuri exogene negative care subminează capacitatea autorităților relevante de </w:t>
            </w:r>
            <w:proofErr w:type="gramStart"/>
            <w:r w:rsidRPr="009C1220">
              <w:rPr>
                <w:sz w:val="24"/>
                <w:szCs w:val="24"/>
              </w:rPr>
              <w:t>a</w:t>
            </w:r>
            <w:proofErr w:type="gramEnd"/>
            <w:r w:rsidRPr="009C1220">
              <w:rPr>
                <w:sz w:val="24"/>
                <w:szCs w:val="24"/>
              </w:rPr>
              <w:t xml:space="preserve"> implementa angajamentele SND (de exemplu: criză de securitate, secetă, pandemie, recesiune economică, inflație înaltă etc.)</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C5437" w14:textId="77777777" w:rsidR="00CD34BE" w:rsidRPr="009C1220" w:rsidRDefault="00CD34BE" w:rsidP="00C51592">
            <w:pPr>
              <w:ind w:firstLine="0"/>
              <w:jc w:val="center"/>
              <w:rPr>
                <w:sz w:val="24"/>
                <w:szCs w:val="24"/>
              </w:rPr>
            </w:pPr>
            <w:r w:rsidRPr="009C1220">
              <w:rPr>
                <w:sz w:val="24"/>
                <w:szCs w:val="24"/>
              </w:rPr>
              <w:t>Înaltă</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177443" w14:textId="77777777" w:rsidR="00CD34BE" w:rsidRPr="009C1220" w:rsidRDefault="00CD34BE" w:rsidP="00C51592">
            <w:pPr>
              <w:ind w:firstLine="8"/>
              <w:jc w:val="center"/>
              <w:rPr>
                <w:sz w:val="24"/>
                <w:szCs w:val="24"/>
              </w:rPr>
            </w:pPr>
            <w:r w:rsidRPr="009C1220">
              <w:rPr>
                <w:sz w:val="24"/>
                <w:szCs w:val="24"/>
              </w:rPr>
              <w:t>Mare</w:t>
            </w:r>
          </w:p>
        </w:tc>
        <w:tc>
          <w:tcPr>
            <w:tcW w:w="190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D3DD3F" w14:textId="7964CC92" w:rsidR="00CD34BE" w:rsidRPr="009C1220" w:rsidRDefault="00000879" w:rsidP="00C51592">
            <w:pPr>
              <w:ind w:firstLine="0"/>
              <w:jc w:val="left"/>
              <w:rPr>
                <w:sz w:val="24"/>
                <w:szCs w:val="24"/>
              </w:rPr>
            </w:pPr>
            <w:r w:rsidRPr="009C1220">
              <w:rPr>
                <w:sz w:val="24"/>
                <w:szCs w:val="24"/>
              </w:rPr>
              <w:t xml:space="preserve">– </w:t>
            </w:r>
            <w:r w:rsidR="00CD34BE" w:rsidRPr="009C1220">
              <w:rPr>
                <w:sz w:val="24"/>
                <w:szCs w:val="24"/>
              </w:rPr>
              <w:t xml:space="preserve">Asigurarea că SND va fi un document aflat în continuă monitorizare și, la necesitate, revizuire, în funcție de dinamica contextului extern; </w:t>
            </w:r>
          </w:p>
          <w:p w14:paraId="62DB887C" w14:textId="13DD4447" w:rsidR="00CD34BE" w:rsidRPr="009C1220" w:rsidRDefault="00000879" w:rsidP="00C51592">
            <w:pPr>
              <w:ind w:firstLine="0"/>
              <w:jc w:val="left"/>
              <w:rPr>
                <w:sz w:val="24"/>
                <w:szCs w:val="24"/>
              </w:rPr>
            </w:pPr>
            <w:r w:rsidRPr="009C1220">
              <w:rPr>
                <w:sz w:val="24"/>
                <w:szCs w:val="24"/>
              </w:rPr>
              <w:t xml:space="preserve">– </w:t>
            </w:r>
            <w:r w:rsidR="00CD34BE" w:rsidRPr="009C1220">
              <w:rPr>
                <w:sz w:val="24"/>
                <w:szCs w:val="24"/>
              </w:rPr>
              <w:t xml:space="preserve"> </w:t>
            </w:r>
            <w:r w:rsidR="00704C20" w:rsidRPr="009C1220">
              <w:rPr>
                <w:sz w:val="24"/>
                <w:szCs w:val="24"/>
              </w:rPr>
              <w:t>A</w:t>
            </w:r>
            <w:r w:rsidR="00CD34BE" w:rsidRPr="009C1220">
              <w:rPr>
                <w:sz w:val="24"/>
                <w:szCs w:val="24"/>
              </w:rPr>
              <w:t>vând în vedere creșterea frecvenței șocurilor din ultimii ani, o atenție sporită va fi atribuită obiectivelor de securitate și reziliență, cu accent pe prevenire</w:t>
            </w:r>
            <w:r w:rsidR="003D63B0" w:rsidRPr="009C1220">
              <w:rPr>
                <w:sz w:val="24"/>
                <w:szCs w:val="24"/>
              </w:rPr>
              <w:t>a</w:t>
            </w:r>
            <w:r w:rsidR="00CD34BE" w:rsidRPr="009C1220">
              <w:rPr>
                <w:sz w:val="24"/>
                <w:szCs w:val="24"/>
              </w:rPr>
              <w:t xml:space="preserve"> și identificare</w:t>
            </w:r>
            <w:r w:rsidR="003D63B0" w:rsidRPr="009C1220">
              <w:rPr>
                <w:sz w:val="24"/>
                <w:szCs w:val="24"/>
              </w:rPr>
              <w:t>a</w:t>
            </w:r>
            <w:r w:rsidR="00CD34BE" w:rsidRPr="009C1220">
              <w:rPr>
                <w:sz w:val="24"/>
                <w:szCs w:val="24"/>
              </w:rPr>
              <w:t xml:space="preserve"> timpurie a riscurilor</w:t>
            </w:r>
          </w:p>
        </w:tc>
      </w:tr>
      <w:tr w:rsidR="00CD34BE" w:rsidRPr="009C1220" w14:paraId="645A5F32" w14:textId="77777777" w:rsidTr="009C1220">
        <w:trPr>
          <w:trHeight w:val="20"/>
          <w:jc w:val="center"/>
        </w:trPr>
        <w:tc>
          <w:tcPr>
            <w:tcW w:w="12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CFD050" w14:textId="2CE58D9F" w:rsidR="00CD34BE" w:rsidRPr="009C1220" w:rsidRDefault="00CD34BE" w:rsidP="00C51592">
            <w:pPr>
              <w:ind w:firstLine="0"/>
              <w:jc w:val="left"/>
              <w:rPr>
                <w:sz w:val="24"/>
                <w:szCs w:val="24"/>
              </w:rPr>
            </w:pPr>
            <w:r w:rsidRPr="009C1220">
              <w:rPr>
                <w:sz w:val="24"/>
                <w:szCs w:val="24"/>
              </w:rPr>
              <w:t>Finanțare</w:t>
            </w:r>
            <w:r w:rsidR="004A20D3" w:rsidRPr="009C1220">
              <w:rPr>
                <w:sz w:val="24"/>
                <w:szCs w:val="24"/>
              </w:rPr>
              <w:t>a</w:t>
            </w:r>
            <w:r w:rsidRPr="009C1220">
              <w:rPr>
                <w:sz w:val="24"/>
                <w:szCs w:val="24"/>
              </w:rPr>
              <w:t xml:space="preserve"> insuficientă a SND din surse bugetare și </w:t>
            </w:r>
            <w:r w:rsidR="0063121E" w:rsidRPr="009C1220">
              <w:rPr>
                <w:sz w:val="24"/>
                <w:szCs w:val="24"/>
              </w:rPr>
              <w:t xml:space="preserve">cele </w:t>
            </w:r>
            <w:r w:rsidRPr="009C1220">
              <w:rPr>
                <w:sz w:val="24"/>
                <w:szCs w:val="24"/>
              </w:rPr>
              <w:t>de asisțență tehnică și financiară din partea partenerilor de dezvoltare</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76FD1" w14:textId="77777777" w:rsidR="00CD34BE" w:rsidRPr="009C1220" w:rsidRDefault="00CD34BE" w:rsidP="00C51592">
            <w:pPr>
              <w:ind w:firstLine="0"/>
              <w:jc w:val="center"/>
              <w:rPr>
                <w:sz w:val="24"/>
                <w:szCs w:val="24"/>
              </w:rPr>
            </w:pPr>
            <w:r w:rsidRPr="009C1220">
              <w:rPr>
                <w:sz w:val="24"/>
                <w:szCs w:val="24"/>
              </w:rPr>
              <w:t>Înaltă</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098E34" w14:textId="77777777" w:rsidR="00CD34BE" w:rsidRPr="009C1220" w:rsidRDefault="00CD34BE" w:rsidP="00C51592">
            <w:pPr>
              <w:ind w:firstLine="8"/>
              <w:jc w:val="center"/>
              <w:rPr>
                <w:sz w:val="24"/>
                <w:szCs w:val="24"/>
              </w:rPr>
            </w:pPr>
            <w:r w:rsidRPr="009C1220">
              <w:rPr>
                <w:sz w:val="24"/>
                <w:szCs w:val="24"/>
              </w:rPr>
              <w:t>Mare</w:t>
            </w:r>
          </w:p>
        </w:tc>
        <w:tc>
          <w:tcPr>
            <w:tcW w:w="190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A11C3C" w14:textId="4447E131" w:rsidR="00CD34BE" w:rsidRPr="009C1220" w:rsidRDefault="003D63B0" w:rsidP="00C51592">
            <w:pPr>
              <w:ind w:firstLine="0"/>
              <w:jc w:val="left"/>
              <w:rPr>
                <w:sz w:val="24"/>
                <w:szCs w:val="24"/>
              </w:rPr>
            </w:pPr>
            <w:r w:rsidRPr="009C1220">
              <w:rPr>
                <w:sz w:val="24"/>
                <w:szCs w:val="24"/>
              </w:rPr>
              <w:t xml:space="preserve">– </w:t>
            </w:r>
            <w:r w:rsidR="00CD34BE" w:rsidRPr="009C1220">
              <w:rPr>
                <w:sz w:val="24"/>
                <w:szCs w:val="24"/>
              </w:rPr>
              <w:t xml:space="preserve">Corelarea priorităților SND cu cadrul de planificare bugetară; </w:t>
            </w:r>
          </w:p>
          <w:p w14:paraId="14C4FE3E" w14:textId="3B9CDAED" w:rsidR="00CD34BE" w:rsidRPr="009C1220" w:rsidRDefault="003D63B0" w:rsidP="00C51592">
            <w:pPr>
              <w:ind w:firstLine="0"/>
              <w:jc w:val="left"/>
              <w:rPr>
                <w:sz w:val="24"/>
                <w:szCs w:val="24"/>
              </w:rPr>
            </w:pPr>
            <w:r w:rsidRPr="009C1220">
              <w:rPr>
                <w:sz w:val="24"/>
                <w:szCs w:val="24"/>
              </w:rPr>
              <w:t xml:space="preserve">– </w:t>
            </w:r>
            <w:r w:rsidR="00CD34BE" w:rsidRPr="009C1220">
              <w:rPr>
                <w:sz w:val="24"/>
                <w:szCs w:val="24"/>
              </w:rPr>
              <w:t xml:space="preserve"> </w:t>
            </w:r>
            <w:r w:rsidR="00704C20" w:rsidRPr="009C1220">
              <w:rPr>
                <w:sz w:val="24"/>
                <w:szCs w:val="24"/>
              </w:rPr>
              <w:t>A</w:t>
            </w:r>
            <w:r w:rsidR="00CD34BE" w:rsidRPr="009C1220">
              <w:rPr>
                <w:sz w:val="24"/>
                <w:szCs w:val="24"/>
              </w:rPr>
              <w:t xml:space="preserve">sigurarea unei comunicări intense și a unei coordonări eficiente permanente cu comunitatea donatorilor pe marginea priorităților de finanțare </w:t>
            </w:r>
            <w:r w:rsidR="0063121E" w:rsidRPr="009C1220">
              <w:rPr>
                <w:sz w:val="24"/>
                <w:szCs w:val="24"/>
              </w:rPr>
              <w:t>ale</w:t>
            </w:r>
            <w:r w:rsidR="00CD34BE" w:rsidRPr="009C1220">
              <w:rPr>
                <w:sz w:val="24"/>
                <w:szCs w:val="24"/>
              </w:rPr>
              <w:t xml:space="preserve"> SND</w:t>
            </w:r>
          </w:p>
        </w:tc>
      </w:tr>
      <w:tr w:rsidR="00CD34BE" w:rsidRPr="009C1220" w14:paraId="6FDDC80A" w14:textId="77777777" w:rsidTr="009C1220">
        <w:trPr>
          <w:trHeight w:val="20"/>
          <w:jc w:val="center"/>
        </w:trPr>
        <w:tc>
          <w:tcPr>
            <w:tcW w:w="12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02F6B9" w14:textId="77777777" w:rsidR="00CD34BE" w:rsidRPr="009C1220" w:rsidRDefault="00CD34BE" w:rsidP="00C51592">
            <w:pPr>
              <w:ind w:firstLine="0"/>
              <w:jc w:val="left"/>
              <w:rPr>
                <w:sz w:val="24"/>
                <w:szCs w:val="24"/>
              </w:rPr>
            </w:pPr>
            <w:r w:rsidRPr="009C1220">
              <w:rPr>
                <w:sz w:val="24"/>
                <w:szCs w:val="24"/>
              </w:rPr>
              <w:t xml:space="preserve">Pierderea în timp a suportului politic pentru SND </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C0172F" w14:textId="77777777" w:rsidR="00CD34BE" w:rsidRPr="009C1220" w:rsidRDefault="00CD34BE" w:rsidP="00C51592">
            <w:pPr>
              <w:ind w:firstLine="0"/>
              <w:jc w:val="center"/>
              <w:rPr>
                <w:sz w:val="24"/>
                <w:szCs w:val="24"/>
              </w:rPr>
            </w:pPr>
            <w:r w:rsidRPr="009C1220">
              <w:rPr>
                <w:sz w:val="24"/>
                <w:szCs w:val="24"/>
              </w:rPr>
              <w:t>Medie</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464935" w14:textId="77777777" w:rsidR="00CD34BE" w:rsidRPr="009C1220" w:rsidRDefault="00CD34BE" w:rsidP="00C51592">
            <w:pPr>
              <w:ind w:firstLine="8"/>
              <w:jc w:val="center"/>
              <w:rPr>
                <w:sz w:val="24"/>
                <w:szCs w:val="24"/>
              </w:rPr>
            </w:pPr>
            <w:r w:rsidRPr="009C1220">
              <w:rPr>
                <w:sz w:val="24"/>
                <w:szCs w:val="24"/>
              </w:rPr>
              <w:t>Mare</w:t>
            </w:r>
          </w:p>
        </w:tc>
        <w:tc>
          <w:tcPr>
            <w:tcW w:w="190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7335A5" w14:textId="7A2BA449" w:rsidR="00CD34BE" w:rsidRPr="009C1220" w:rsidRDefault="003D63B0" w:rsidP="00C51592">
            <w:pPr>
              <w:ind w:firstLine="0"/>
              <w:jc w:val="left"/>
              <w:rPr>
                <w:sz w:val="24"/>
                <w:szCs w:val="24"/>
              </w:rPr>
            </w:pPr>
            <w:r w:rsidRPr="009C1220">
              <w:rPr>
                <w:sz w:val="24"/>
                <w:szCs w:val="24"/>
              </w:rPr>
              <w:t xml:space="preserve">– </w:t>
            </w:r>
            <w:r w:rsidR="00CD34BE" w:rsidRPr="009C1220">
              <w:rPr>
                <w:sz w:val="24"/>
                <w:szCs w:val="24"/>
              </w:rPr>
              <w:t xml:space="preserve"> Focusarea SND pe priorități</w:t>
            </w:r>
            <w:r w:rsidR="0063121E" w:rsidRPr="009C1220">
              <w:rPr>
                <w:sz w:val="24"/>
                <w:szCs w:val="24"/>
              </w:rPr>
              <w:t>le</w:t>
            </w:r>
            <w:r w:rsidR="00CD34BE" w:rsidRPr="009C1220">
              <w:rPr>
                <w:sz w:val="24"/>
                <w:szCs w:val="24"/>
              </w:rPr>
              <w:t xml:space="preserve"> care întrunesc </w:t>
            </w:r>
            <w:r w:rsidR="0063121E" w:rsidRPr="009C1220">
              <w:rPr>
                <w:sz w:val="24"/>
                <w:szCs w:val="24"/>
              </w:rPr>
              <w:t xml:space="preserve">un </w:t>
            </w:r>
            <w:r w:rsidR="00CD34BE" w:rsidRPr="009C1220">
              <w:rPr>
                <w:sz w:val="24"/>
                <w:szCs w:val="24"/>
              </w:rPr>
              <w:t>consens larg în societate: creșterea economică, ameliorarea condițiilor de trai, servicii publice calitative, mediu curat sau bună guvernanță</w:t>
            </w:r>
          </w:p>
        </w:tc>
      </w:tr>
      <w:tr w:rsidR="00CD34BE" w:rsidRPr="009C1220" w14:paraId="057FB586" w14:textId="77777777" w:rsidTr="009C1220">
        <w:trPr>
          <w:trHeight w:val="20"/>
          <w:jc w:val="center"/>
        </w:trPr>
        <w:tc>
          <w:tcPr>
            <w:tcW w:w="12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02451" w14:textId="380AEFC5" w:rsidR="00CD34BE" w:rsidRPr="009C1220" w:rsidRDefault="00CD34BE" w:rsidP="00C51592">
            <w:pPr>
              <w:ind w:firstLine="0"/>
              <w:jc w:val="left"/>
              <w:rPr>
                <w:sz w:val="24"/>
                <w:szCs w:val="24"/>
              </w:rPr>
            </w:pPr>
            <w:r w:rsidRPr="009C1220">
              <w:rPr>
                <w:sz w:val="24"/>
                <w:szCs w:val="24"/>
              </w:rPr>
              <w:t xml:space="preserve">Apariția </w:t>
            </w:r>
            <w:r w:rsidR="0063121E" w:rsidRPr="009C1220">
              <w:rPr>
                <w:sz w:val="24"/>
                <w:szCs w:val="24"/>
              </w:rPr>
              <w:t>pe viitor</w:t>
            </w:r>
            <w:r w:rsidRPr="009C1220">
              <w:rPr>
                <w:sz w:val="24"/>
                <w:szCs w:val="24"/>
              </w:rPr>
              <w:t xml:space="preserve"> a multor documente de politici publice slab corelate între </w:t>
            </w:r>
            <w:r w:rsidR="0063121E" w:rsidRPr="009C1220">
              <w:rPr>
                <w:sz w:val="24"/>
                <w:szCs w:val="24"/>
              </w:rPr>
              <w:t>ele, dar</w:t>
            </w:r>
            <w:r w:rsidRPr="009C1220">
              <w:rPr>
                <w:sz w:val="24"/>
                <w:szCs w:val="24"/>
              </w:rPr>
              <w:t xml:space="preserve"> și cu SND</w:t>
            </w:r>
          </w:p>
        </w:tc>
        <w:tc>
          <w:tcPr>
            <w:tcW w:w="836"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8DF47E" w14:textId="77777777" w:rsidR="00CD34BE" w:rsidRPr="009C1220" w:rsidRDefault="00CD34BE" w:rsidP="00C51592">
            <w:pPr>
              <w:ind w:firstLine="0"/>
              <w:jc w:val="center"/>
              <w:rPr>
                <w:sz w:val="24"/>
                <w:szCs w:val="24"/>
              </w:rPr>
            </w:pPr>
            <w:r w:rsidRPr="009C1220">
              <w:rPr>
                <w:sz w:val="24"/>
                <w:szCs w:val="24"/>
              </w:rPr>
              <w:t>Medie</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96109" w14:textId="77777777" w:rsidR="00CD34BE" w:rsidRPr="009C1220" w:rsidRDefault="00CD34BE" w:rsidP="00C51592">
            <w:pPr>
              <w:ind w:firstLine="8"/>
              <w:jc w:val="center"/>
              <w:rPr>
                <w:sz w:val="24"/>
                <w:szCs w:val="24"/>
              </w:rPr>
            </w:pPr>
            <w:r w:rsidRPr="009C1220">
              <w:rPr>
                <w:sz w:val="24"/>
                <w:szCs w:val="24"/>
              </w:rPr>
              <w:t>Mediu</w:t>
            </w:r>
          </w:p>
        </w:tc>
        <w:tc>
          <w:tcPr>
            <w:tcW w:w="190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3C7941" w14:textId="52FA8477" w:rsidR="00CD34BE" w:rsidRPr="009C1220" w:rsidRDefault="003D63B0" w:rsidP="00C51592">
            <w:pPr>
              <w:ind w:firstLine="0"/>
              <w:jc w:val="left"/>
              <w:rPr>
                <w:sz w:val="24"/>
                <w:szCs w:val="24"/>
              </w:rPr>
            </w:pPr>
            <w:r w:rsidRPr="009C1220">
              <w:rPr>
                <w:sz w:val="24"/>
                <w:szCs w:val="24"/>
              </w:rPr>
              <w:t xml:space="preserve">– </w:t>
            </w:r>
            <w:r w:rsidR="00CD34BE" w:rsidRPr="009C1220">
              <w:rPr>
                <w:sz w:val="24"/>
                <w:szCs w:val="24"/>
              </w:rPr>
              <w:t xml:space="preserve"> Cancelaria de Stat, în procesul de evaluare a documentelor de politici publice, va verifica corelarea acestora cu SND și posibilele suprapuneri cu alte documente de planificare strategică; </w:t>
            </w:r>
          </w:p>
          <w:p w14:paraId="2A046411" w14:textId="3B273992" w:rsidR="00CD34BE" w:rsidRPr="009C1220" w:rsidRDefault="003D63B0" w:rsidP="00C51592">
            <w:pPr>
              <w:ind w:firstLine="0"/>
              <w:jc w:val="left"/>
              <w:rPr>
                <w:sz w:val="24"/>
                <w:szCs w:val="24"/>
              </w:rPr>
            </w:pPr>
            <w:r w:rsidRPr="009C1220">
              <w:rPr>
                <w:sz w:val="24"/>
                <w:szCs w:val="24"/>
              </w:rPr>
              <w:t xml:space="preserve">– </w:t>
            </w:r>
            <w:r w:rsidR="00CD34BE" w:rsidRPr="009C1220">
              <w:rPr>
                <w:sz w:val="24"/>
                <w:szCs w:val="24"/>
              </w:rPr>
              <w:t xml:space="preserve"> </w:t>
            </w:r>
            <w:r w:rsidR="00704C20" w:rsidRPr="009C1220">
              <w:rPr>
                <w:sz w:val="24"/>
                <w:szCs w:val="24"/>
              </w:rPr>
              <w:t>A</w:t>
            </w:r>
            <w:r w:rsidR="00CD34BE" w:rsidRPr="009C1220">
              <w:rPr>
                <w:sz w:val="24"/>
                <w:szCs w:val="24"/>
              </w:rPr>
              <w:t xml:space="preserve">sigurarea unei legături strânse </w:t>
            </w:r>
            <w:r w:rsidR="00A77B66" w:rsidRPr="009C1220">
              <w:rPr>
                <w:sz w:val="24"/>
                <w:szCs w:val="24"/>
              </w:rPr>
              <w:t>î</w:t>
            </w:r>
            <w:r w:rsidR="00CD34BE" w:rsidRPr="009C1220">
              <w:rPr>
                <w:sz w:val="24"/>
                <w:szCs w:val="24"/>
              </w:rPr>
              <w:t>ntre SND și cadrul bugetar pe termen mediu</w:t>
            </w:r>
          </w:p>
        </w:tc>
      </w:tr>
    </w:tbl>
    <w:p w14:paraId="0F6384E3" w14:textId="77777777" w:rsidR="00CD34BE" w:rsidRPr="009C1220" w:rsidRDefault="00CD34BE" w:rsidP="00CD34BE">
      <w:pPr>
        <w:rPr>
          <w:sz w:val="24"/>
          <w:szCs w:val="24"/>
        </w:rPr>
      </w:pPr>
    </w:p>
    <w:bookmarkStart w:id="100" w:name="_Toc114659159" w:displacedByCustomXml="next"/>
    <w:sdt>
      <w:sdtPr>
        <w:rPr>
          <w:rFonts w:ascii="Times New Roman" w:hAnsi="Times New Roman"/>
          <w:sz w:val="24"/>
          <w:szCs w:val="24"/>
        </w:rPr>
        <w:tag w:val="goog_rdk_1363"/>
        <w:id w:val="-1114210778"/>
      </w:sdtPr>
      <w:sdtEndPr>
        <w:rPr>
          <w:b w:val="0"/>
          <w:bCs/>
        </w:rPr>
      </w:sdtEndPr>
      <w:sdtContent>
        <w:p w14:paraId="77EDBC92" w14:textId="2D91EDC8" w:rsidR="00CD34BE" w:rsidRPr="009C1220" w:rsidRDefault="00CD34BE" w:rsidP="004A20D3">
          <w:pPr>
            <w:pStyle w:val="1"/>
            <w:numPr>
              <w:ilvl w:val="0"/>
              <w:numId w:val="4"/>
            </w:numPr>
            <w:tabs>
              <w:tab w:val="left" w:pos="851"/>
              <w:tab w:val="left" w:pos="993"/>
            </w:tabs>
            <w:spacing w:before="0"/>
            <w:ind w:left="0" w:firstLine="709"/>
            <w:jc w:val="left"/>
            <w:rPr>
              <w:rFonts w:ascii="Times New Roman" w:hAnsi="Times New Roman"/>
              <w:b w:val="0"/>
              <w:bCs/>
              <w:sz w:val="24"/>
              <w:szCs w:val="24"/>
            </w:rPr>
          </w:pPr>
          <w:r w:rsidRPr="009C1220">
            <w:rPr>
              <w:rFonts w:ascii="Times New Roman" w:hAnsi="Times New Roman"/>
              <w:bCs/>
              <w:sz w:val="24"/>
              <w:szCs w:val="24"/>
            </w:rPr>
            <w:t>Proceduri de raportare</w:t>
          </w:r>
        </w:p>
      </w:sdtContent>
    </w:sdt>
    <w:bookmarkEnd w:id="100" w:displacedByCustomXml="prev"/>
    <w:p w14:paraId="76683182" w14:textId="5835A8F7" w:rsidR="00CD34BE" w:rsidRPr="009C1220" w:rsidRDefault="00CD34BE" w:rsidP="00CD34BE">
      <w:pPr>
        <w:rPr>
          <w:sz w:val="24"/>
          <w:szCs w:val="24"/>
        </w:rPr>
      </w:pPr>
      <w:r w:rsidRPr="009C1220">
        <w:rPr>
          <w:b/>
          <w:color w:val="000000"/>
          <w:sz w:val="24"/>
          <w:szCs w:val="24"/>
        </w:rPr>
        <w:t xml:space="preserve">Principiile care vor sta la baza implementării </w:t>
      </w:r>
      <w:r w:rsidR="005074F9" w:rsidRPr="009C1220">
        <w:rPr>
          <w:b/>
          <w:color w:val="000000"/>
          <w:sz w:val="24"/>
          <w:szCs w:val="24"/>
        </w:rPr>
        <w:t>SND</w:t>
      </w:r>
      <w:r w:rsidRPr="009C1220">
        <w:rPr>
          <w:b/>
          <w:color w:val="000000"/>
          <w:sz w:val="24"/>
          <w:szCs w:val="24"/>
        </w:rPr>
        <w:t> </w:t>
      </w:r>
    </w:p>
    <w:p w14:paraId="16404DD4" w14:textId="77777777" w:rsidR="00CD34BE" w:rsidRPr="009C1220" w:rsidRDefault="00CD34BE" w:rsidP="00CD34BE">
      <w:pPr>
        <w:rPr>
          <w:sz w:val="24"/>
          <w:szCs w:val="24"/>
        </w:rPr>
      </w:pPr>
      <w:r w:rsidRPr="009C1220">
        <w:rPr>
          <w:color w:val="000000"/>
          <w:sz w:val="24"/>
          <w:szCs w:val="24"/>
        </w:rPr>
        <w:t xml:space="preserve">Lecțiile oferite de implementarea precedentelor documente naționale de planificare strategică indică necesitatea elaborării unor intervenții care </w:t>
      </w:r>
      <w:proofErr w:type="gramStart"/>
      <w:r w:rsidRPr="009C1220">
        <w:rPr>
          <w:color w:val="000000"/>
          <w:sz w:val="24"/>
          <w:szCs w:val="24"/>
        </w:rPr>
        <w:t>să</w:t>
      </w:r>
      <w:proofErr w:type="gramEnd"/>
      <w:r w:rsidRPr="009C1220">
        <w:rPr>
          <w:color w:val="000000"/>
          <w:sz w:val="24"/>
          <w:szCs w:val="24"/>
        </w:rPr>
        <w:t xml:space="preserve"> promoveze și să asigure respectarea drepturilor omului. Astfel, prin imperativul intervențiilor centrate pe </w:t>
      </w:r>
      <w:proofErr w:type="gramStart"/>
      <w:r w:rsidRPr="009C1220">
        <w:rPr>
          <w:color w:val="000000"/>
          <w:sz w:val="24"/>
          <w:szCs w:val="24"/>
        </w:rPr>
        <w:t>om</w:t>
      </w:r>
      <w:proofErr w:type="gramEnd"/>
      <w:r w:rsidRPr="009C1220">
        <w:rPr>
          <w:color w:val="000000"/>
          <w:sz w:val="24"/>
          <w:szCs w:val="24"/>
        </w:rPr>
        <w:t xml:space="preserve">, Guvernul își propune: </w:t>
      </w:r>
    </w:p>
    <w:p w14:paraId="3BF66C66" w14:textId="4B83E17C" w:rsidR="00CD34BE" w:rsidRPr="009C1220" w:rsidRDefault="00CD34BE" w:rsidP="00CD34BE">
      <w:pPr>
        <w:rPr>
          <w:color w:val="000000"/>
          <w:sz w:val="24"/>
          <w:szCs w:val="24"/>
        </w:rPr>
      </w:pPr>
      <w:r w:rsidRPr="009C1220">
        <w:rPr>
          <w:color w:val="000000"/>
          <w:sz w:val="24"/>
          <w:szCs w:val="24"/>
        </w:rPr>
        <w:t xml:space="preserve">1) elaborarea </w:t>
      </w:r>
      <w:r w:rsidR="005074F9" w:rsidRPr="009C1220">
        <w:rPr>
          <w:color w:val="000000"/>
          <w:sz w:val="24"/>
          <w:szCs w:val="24"/>
        </w:rPr>
        <w:t xml:space="preserve">de </w:t>
      </w:r>
      <w:r w:rsidRPr="009C1220">
        <w:rPr>
          <w:color w:val="000000"/>
          <w:sz w:val="24"/>
          <w:szCs w:val="24"/>
        </w:rPr>
        <w:t xml:space="preserve">politici și documente de politici în baza unei colaborări fundamentate pe încredere cu oamenii asupra cărora deciziile și politicile Guvernului au impact, implicarea </w:t>
      </w:r>
      <w:r w:rsidRPr="009C1220">
        <w:rPr>
          <w:color w:val="000000"/>
          <w:sz w:val="24"/>
          <w:szCs w:val="24"/>
        </w:rPr>
        <w:lastRenderedPageBreak/>
        <w:t>oamenilor în înțelegerea profundă a problemelor ce trebuie soluționate și a cauzelor acestora, precum și urmărirea impactului tuturor politicilor asupra oamenilor;</w:t>
      </w:r>
    </w:p>
    <w:p w14:paraId="77A9493D" w14:textId="1D6E3AA6" w:rsidR="00CD34BE" w:rsidRPr="009C1220" w:rsidRDefault="00CD34BE" w:rsidP="00CD34BE">
      <w:pPr>
        <w:rPr>
          <w:color w:val="000000"/>
          <w:sz w:val="24"/>
          <w:szCs w:val="24"/>
        </w:rPr>
      </w:pPr>
      <w:r w:rsidRPr="009C1220">
        <w:rPr>
          <w:color w:val="000000"/>
          <w:sz w:val="24"/>
          <w:szCs w:val="24"/>
        </w:rPr>
        <w:t xml:space="preserve">2) </w:t>
      </w:r>
      <w:proofErr w:type="gramStart"/>
      <w:r w:rsidRPr="009C1220">
        <w:rPr>
          <w:color w:val="000000"/>
          <w:sz w:val="24"/>
          <w:szCs w:val="24"/>
        </w:rPr>
        <w:t>direcționarea</w:t>
      </w:r>
      <w:proofErr w:type="gramEnd"/>
      <w:r w:rsidRPr="009C1220">
        <w:rPr>
          <w:color w:val="000000"/>
          <w:sz w:val="24"/>
          <w:szCs w:val="24"/>
        </w:rPr>
        <w:t xml:space="preserve"> și aplicarea pe larg a cercetărilor științifice și a abordărilor inovaționale pentru formularea </w:t>
      </w:r>
      <w:r w:rsidR="005074F9" w:rsidRPr="009C1220">
        <w:rPr>
          <w:color w:val="000000"/>
          <w:sz w:val="24"/>
          <w:szCs w:val="24"/>
        </w:rPr>
        <w:t xml:space="preserve">unor </w:t>
      </w:r>
      <w:r w:rsidRPr="009C1220">
        <w:rPr>
          <w:color w:val="000000"/>
          <w:sz w:val="24"/>
          <w:szCs w:val="24"/>
        </w:rPr>
        <w:t>opțiuni de politici bazate pe evidențe;</w:t>
      </w:r>
    </w:p>
    <w:p w14:paraId="346B8E3D" w14:textId="1D9FEECA" w:rsidR="00CD34BE" w:rsidRPr="009C1220" w:rsidRDefault="00CD34BE" w:rsidP="00CD34BE">
      <w:pPr>
        <w:rPr>
          <w:color w:val="000000"/>
          <w:sz w:val="24"/>
          <w:szCs w:val="24"/>
        </w:rPr>
      </w:pPr>
      <w:r w:rsidRPr="009C1220">
        <w:rPr>
          <w:color w:val="000000"/>
          <w:sz w:val="24"/>
          <w:szCs w:val="24"/>
        </w:rPr>
        <w:t xml:space="preserve">3) </w:t>
      </w:r>
      <w:proofErr w:type="gramStart"/>
      <w:r w:rsidRPr="009C1220">
        <w:rPr>
          <w:color w:val="000000"/>
          <w:sz w:val="24"/>
          <w:szCs w:val="24"/>
        </w:rPr>
        <w:t>ancorarea</w:t>
      </w:r>
      <w:proofErr w:type="gramEnd"/>
      <w:r w:rsidRPr="009C1220">
        <w:rPr>
          <w:color w:val="000000"/>
          <w:sz w:val="24"/>
          <w:szCs w:val="24"/>
        </w:rPr>
        <w:t xml:space="preserve"> documentelor de politici sectoriale pentru implementarea prezentei </w:t>
      </w:r>
      <w:r w:rsidR="00BE0354" w:rsidRPr="009C1220">
        <w:rPr>
          <w:color w:val="000000"/>
          <w:sz w:val="24"/>
          <w:szCs w:val="24"/>
        </w:rPr>
        <w:t>s</w:t>
      </w:r>
      <w:r w:rsidRPr="009C1220">
        <w:rPr>
          <w:color w:val="000000"/>
          <w:sz w:val="24"/>
          <w:szCs w:val="24"/>
        </w:rPr>
        <w:t xml:space="preserve">trategii </w:t>
      </w:r>
      <w:r w:rsidR="005074F9" w:rsidRPr="009C1220">
        <w:rPr>
          <w:color w:val="000000"/>
          <w:sz w:val="24"/>
          <w:szCs w:val="24"/>
        </w:rPr>
        <w:t>cu</w:t>
      </w:r>
      <w:r w:rsidRPr="009C1220">
        <w:rPr>
          <w:color w:val="000000"/>
          <w:sz w:val="24"/>
          <w:szCs w:val="24"/>
        </w:rPr>
        <w:t xml:space="preserve"> principiile (interdependență, egalitate și nediscriminare, participare și abilitare, responsabilizare) și standardele privind drepturile omului și egalitatea de gen.</w:t>
      </w:r>
    </w:p>
    <w:p w14:paraId="1D3C955A" w14:textId="0EDAB2D4" w:rsidR="00CD34BE" w:rsidRPr="009C1220" w:rsidRDefault="00CD34BE" w:rsidP="00CD34BE">
      <w:pPr>
        <w:rPr>
          <w:sz w:val="24"/>
          <w:szCs w:val="24"/>
        </w:rPr>
      </w:pPr>
      <w:r w:rsidRPr="009C1220">
        <w:rPr>
          <w:b/>
          <w:color w:val="000000"/>
          <w:sz w:val="24"/>
          <w:szCs w:val="24"/>
        </w:rPr>
        <w:t>Coerența politicilor </w:t>
      </w:r>
    </w:p>
    <w:p w14:paraId="383A5358" w14:textId="39E8C60E" w:rsidR="00CD34BE" w:rsidRPr="009C1220" w:rsidRDefault="00CD34BE" w:rsidP="00CD34BE">
      <w:pPr>
        <w:rPr>
          <w:sz w:val="24"/>
          <w:szCs w:val="24"/>
        </w:rPr>
      </w:pPr>
      <w:r w:rsidRPr="009C1220">
        <w:rPr>
          <w:color w:val="000000"/>
          <w:sz w:val="24"/>
          <w:szCs w:val="24"/>
        </w:rPr>
        <w:t xml:space="preserve">Succesul implementării prezentei </w:t>
      </w:r>
      <w:r w:rsidR="00BE0354" w:rsidRPr="009C1220">
        <w:rPr>
          <w:color w:val="000000"/>
          <w:sz w:val="24"/>
          <w:szCs w:val="24"/>
        </w:rPr>
        <w:t>s</w:t>
      </w:r>
      <w:r w:rsidRPr="009C1220">
        <w:rPr>
          <w:color w:val="000000"/>
          <w:sz w:val="24"/>
          <w:szCs w:val="24"/>
        </w:rPr>
        <w:t xml:space="preserve">trategii depinde de coerența cadrului de planificare strategică care </w:t>
      </w:r>
      <w:proofErr w:type="gramStart"/>
      <w:r w:rsidRPr="009C1220">
        <w:rPr>
          <w:color w:val="000000"/>
          <w:sz w:val="24"/>
          <w:szCs w:val="24"/>
        </w:rPr>
        <w:t>este</w:t>
      </w:r>
      <w:proofErr w:type="gramEnd"/>
      <w:r w:rsidRPr="009C1220">
        <w:rPr>
          <w:color w:val="000000"/>
          <w:sz w:val="24"/>
          <w:szCs w:val="24"/>
        </w:rPr>
        <w:t xml:space="preserve">, în prezent, destul de problematică. În Republica Moldova a existat în mod tradițional un număr excesiv de documente de planificare strategică care, adesea, se suprapuneau </w:t>
      </w:r>
      <w:r w:rsidR="005074F9" w:rsidRPr="009C1220">
        <w:rPr>
          <w:color w:val="000000"/>
          <w:sz w:val="24"/>
          <w:szCs w:val="24"/>
        </w:rPr>
        <w:t xml:space="preserve">ori </w:t>
      </w:r>
      <w:r w:rsidRPr="009C1220">
        <w:rPr>
          <w:color w:val="000000"/>
          <w:sz w:val="24"/>
          <w:szCs w:val="24"/>
        </w:rPr>
        <w:t xml:space="preserve">se contraziceau, </w:t>
      </w:r>
      <w:r w:rsidR="005074F9" w:rsidRPr="009C1220">
        <w:rPr>
          <w:color w:val="000000"/>
          <w:sz w:val="24"/>
          <w:szCs w:val="24"/>
        </w:rPr>
        <w:t xml:space="preserve">fiind axate </w:t>
      </w:r>
      <w:r w:rsidRPr="009C1220">
        <w:rPr>
          <w:color w:val="000000"/>
          <w:sz w:val="24"/>
          <w:szCs w:val="24"/>
        </w:rPr>
        <w:t>pe domenii de politici prea înguste, nefiind corelate cu strategiile sectoriale</w:t>
      </w:r>
      <w:r w:rsidR="005074F9" w:rsidRPr="009C1220">
        <w:rPr>
          <w:color w:val="000000"/>
          <w:sz w:val="24"/>
          <w:szCs w:val="24"/>
        </w:rPr>
        <w:t>,</w:t>
      </w:r>
      <w:r w:rsidRPr="009C1220">
        <w:rPr>
          <w:color w:val="000000"/>
          <w:sz w:val="24"/>
          <w:szCs w:val="24"/>
        </w:rPr>
        <w:t xml:space="preserve"> </w:t>
      </w:r>
      <w:r w:rsidR="005074F9" w:rsidRPr="009C1220">
        <w:rPr>
          <w:color w:val="000000"/>
          <w:sz w:val="24"/>
          <w:szCs w:val="24"/>
        </w:rPr>
        <w:t>nic</w:t>
      </w:r>
      <w:r w:rsidRPr="009C1220">
        <w:rPr>
          <w:color w:val="000000"/>
          <w:sz w:val="24"/>
          <w:szCs w:val="24"/>
        </w:rPr>
        <w:t xml:space="preserve">i integrate în procesele de planificare bugetară. Aceste documente, în mare parte, nu erau monitorizate corespunzător și nici evaluate corect, iar responsabilitățile </w:t>
      </w:r>
      <w:r w:rsidR="005074F9" w:rsidRPr="009C1220">
        <w:rPr>
          <w:color w:val="000000"/>
          <w:sz w:val="24"/>
          <w:szCs w:val="24"/>
        </w:rPr>
        <w:t>nu erau clar repartizate î</w:t>
      </w:r>
      <w:r w:rsidRPr="009C1220">
        <w:rPr>
          <w:color w:val="000000"/>
          <w:sz w:val="24"/>
          <w:szCs w:val="24"/>
        </w:rPr>
        <w:t>ntre partenerii de implementare. </w:t>
      </w:r>
    </w:p>
    <w:p w14:paraId="309C32E8" w14:textId="7B4DC06B" w:rsidR="00CD34BE" w:rsidRPr="009C1220" w:rsidRDefault="00CD34BE" w:rsidP="00CD34BE">
      <w:pPr>
        <w:rPr>
          <w:sz w:val="24"/>
          <w:szCs w:val="24"/>
        </w:rPr>
      </w:pPr>
      <w:r w:rsidRPr="009C1220">
        <w:rPr>
          <w:color w:val="000000"/>
          <w:sz w:val="24"/>
          <w:szCs w:val="24"/>
        </w:rPr>
        <w:t xml:space="preserve">Prezenta </w:t>
      </w:r>
      <w:r w:rsidR="00BE0354" w:rsidRPr="009C1220">
        <w:rPr>
          <w:color w:val="000000"/>
          <w:sz w:val="24"/>
          <w:szCs w:val="24"/>
        </w:rPr>
        <w:t>s</w:t>
      </w:r>
      <w:r w:rsidRPr="009C1220">
        <w:rPr>
          <w:color w:val="000000"/>
          <w:sz w:val="24"/>
          <w:szCs w:val="24"/>
        </w:rPr>
        <w:t xml:space="preserve">trategie devine documentul strategic de referință pe termen lung pentru asigurarea coerenței dintre politicile naționale, sectoriale și cadrul bugetar. Prezenta </w:t>
      </w:r>
      <w:r w:rsidR="00BE0354" w:rsidRPr="009C1220">
        <w:rPr>
          <w:color w:val="000000"/>
          <w:sz w:val="24"/>
          <w:szCs w:val="24"/>
        </w:rPr>
        <w:t>s</w:t>
      </w:r>
      <w:r w:rsidRPr="009C1220">
        <w:rPr>
          <w:color w:val="000000"/>
          <w:sz w:val="24"/>
          <w:szCs w:val="24"/>
        </w:rPr>
        <w:t xml:space="preserve">trategie include </w:t>
      </w:r>
      <w:proofErr w:type="gramStart"/>
      <w:r w:rsidRPr="009C1220">
        <w:rPr>
          <w:color w:val="000000"/>
          <w:sz w:val="24"/>
          <w:szCs w:val="24"/>
        </w:rPr>
        <w:t>un</w:t>
      </w:r>
      <w:proofErr w:type="gramEnd"/>
      <w:r w:rsidRPr="009C1220">
        <w:rPr>
          <w:color w:val="000000"/>
          <w:sz w:val="24"/>
          <w:szCs w:val="24"/>
        </w:rPr>
        <w:t xml:space="preserve"> șir de priorități și ținte interconectate, care, implementate de diverși </w:t>
      </w:r>
      <w:r w:rsidR="00FB636B" w:rsidRPr="009C1220">
        <w:rPr>
          <w:color w:val="000000"/>
          <w:sz w:val="24"/>
          <w:szCs w:val="24"/>
        </w:rPr>
        <w:t>subiecți</w:t>
      </w:r>
      <w:r w:rsidRPr="009C1220">
        <w:rPr>
          <w:color w:val="000000"/>
          <w:sz w:val="24"/>
          <w:szCs w:val="24"/>
        </w:rPr>
        <w:t xml:space="preserve">, trebuie să ducă la implementarea angajamentelor internaționale și atingerea obiectivelor de dezvoltare durabilă. Prezenta </w:t>
      </w:r>
      <w:r w:rsidR="00BE0354" w:rsidRPr="009C1220">
        <w:rPr>
          <w:color w:val="000000"/>
          <w:sz w:val="24"/>
          <w:szCs w:val="24"/>
        </w:rPr>
        <w:t>s</w:t>
      </w:r>
      <w:r w:rsidRPr="009C1220">
        <w:rPr>
          <w:color w:val="000000"/>
          <w:sz w:val="24"/>
          <w:szCs w:val="24"/>
        </w:rPr>
        <w:t xml:space="preserve">trategie ține cont de angajamentele Republicii Moldova pentru implementarea prevederilor Acordului de Asociere </w:t>
      </w:r>
      <w:r w:rsidR="0075498A" w:rsidRPr="009C1220">
        <w:rPr>
          <w:sz w:val="24"/>
          <w:szCs w:val="24"/>
        </w:rPr>
        <w:t>Republica Moldova – Uniunea Europeană</w:t>
      </w:r>
      <w:r w:rsidRPr="009C1220">
        <w:rPr>
          <w:color w:val="000000"/>
          <w:sz w:val="24"/>
          <w:szCs w:val="24"/>
        </w:rPr>
        <w:t xml:space="preserve">, în special cele care pot influența atingerea obiectivelor proiectate. Pentru implementarea sinergică a obiectivelor </w:t>
      </w:r>
      <w:proofErr w:type="gramStart"/>
      <w:r w:rsidRPr="009C1220">
        <w:rPr>
          <w:color w:val="000000"/>
          <w:sz w:val="24"/>
          <w:szCs w:val="24"/>
        </w:rPr>
        <w:t>este</w:t>
      </w:r>
      <w:proofErr w:type="gramEnd"/>
      <w:r w:rsidRPr="009C1220">
        <w:rPr>
          <w:color w:val="000000"/>
          <w:sz w:val="24"/>
          <w:szCs w:val="24"/>
        </w:rPr>
        <w:t xml:space="preserve"> inerent un sistem integrat de planificare strategică, </w:t>
      </w:r>
      <w:r w:rsidR="00FB636B" w:rsidRPr="009C1220">
        <w:rPr>
          <w:color w:val="000000"/>
          <w:sz w:val="24"/>
          <w:szCs w:val="24"/>
        </w:rPr>
        <w:t xml:space="preserve">de </w:t>
      </w:r>
      <w:r w:rsidRPr="009C1220">
        <w:rPr>
          <w:color w:val="000000"/>
          <w:sz w:val="24"/>
          <w:szCs w:val="24"/>
        </w:rPr>
        <w:t xml:space="preserve">cooperare la diferite niveluri și includerea tuturor părților interesate în procesul de planificare, implementare și monitorizare a politicilor. </w:t>
      </w:r>
    </w:p>
    <w:p w14:paraId="7359C33F" w14:textId="5B1DD487" w:rsidR="00CD34BE" w:rsidRPr="009C1220" w:rsidRDefault="00CD34BE" w:rsidP="00CD34BE">
      <w:pPr>
        <w:rPr>
          <w:sz w:val="24"/>
          <w:szCs w:val="24"/>
        </w:rPr>
      </w:pPr>
      <w:r w:rsidRPr="009C1220">
        <w:rPr>
          <w:b/>
          <w:color w:val="000000"/>
          <w:sz w:val="24"/>
          <w:szCs w:val="24"/>
        </w:rPr>
        <w:t>Implementarea S</w:t>
      </w:r>
      <w:r w:rsidR="00BE0354" w:rsidRPr="009C1220">
        <w:rPr>
          <w:b/>
          <w:color w:val="000000"/>
          <w:sz w:val="24"/>
          <w:szCs w:val="24"/>
        </w:rPr>
        <w:t>ND</w:t>
      </w:r>
    </w:p>
    <w:p w14:paraId="55A44757" w14:textId="00E9751F" w:rsidR="00CD34BE" w:rsidRPr="009C1220" w:rsidRDefault="00CD34BE" w:rsidP="00CD34BE">
      <w:pPr>
        <w:rPr>
          <w:sz w:val="24"/>
          <w:szCs w:val="24"/>
        </w:rPr>
      </w:pPr>
      <w:r w:rsidRPr="009C1220">
        <w:rPr>
          <w:color w:val="000000"/>
          <w:sz w:val="24"/>
          <w:szCs w:val="24"/>
        </w:rPr>
        <w:t xml:space="preserve">Prezenta </w:t>
      </w:r>
      <w:r w:rsidR="00BE0354" w:rsidRPr="009C1220">
        <w:rPr>
          <w:color w:val="000000"/>
          <w:sz w:val="24"/>
          <w:szCs w:val="24"/>
        </w:rPr>
        <w:t>s</w:t>
      </w:r>
      <w:r w:rsidRPr="009C1220">
        <w:rPr>
          <w:color w:val="000000"/>
          <w:sz w:val="24"/>
          <w:szCs w:val="24"/>
        </w:rPr>
        <w:t xml:space="preserve">trategie, cu scopul său major de a spori în mod vizibil calitatea vieții oamenilor, împreună cu obiectivele sale, formează cadrul primordial de planificare strategică a dezvoltării țării. Fiecare </w:t>
      </w:r>
      <w:r w:rsidR="00FB636B" w:rsidRPr="009C1220">
        <w:rPr>
          <w:color w:val="000000"/>
          <w:sz w:val="24"/>
          <w:szCs w:val="24"/>
        </w:rPr>
        <w:t xml:space="preserve">dintre cele 10 </w:t>
      </w:r>
      <w:r w:rsidRPr="009C1220">
        <w:rPr>
          <w:color w:val="000000"/>
          <w:sz w:val="24"/>
          <w:szCs w:val="24"/>
        </w:rPr>
        <w:t>obiectiv</w:t>
      </w:r>
      <w:r w:rsidR="00FB636B" w:rsidRPr="009C1220">
        <w:rPr>
          <w:color w:val="000000"/>
          <w:sz w:val="24"/>
          <w:szCs w:val="24"/>
        </w:rPr>
        <w:t>e</w:t>
      </w:r>
      <w:r w:rsidRPr="009C1220">
        <w:rPr>
          <w:color w:val="000000"/>
          <w:sz w:val="24"/>
          <w:szCs w:val="24"/>
        </w:rPr>
        <w:t xml:space="preserve"> conține o serie de obiective specifice și acțiuni prioritare, clasificate în funcție de programele bugetare existente, a</w:t>
      </w:r>
      <w:r w:rsidR="00FB636B" w:rsidRPr="009C1220">
        <w:rPr>
          <w:color w:val="000000"/>
          <w:sz w:val="24"/>
          <w:szCs w:val="24"/>
        </w:rPr>
        <w:t>vând</w:t>
      </w:r>
      <w:r w:rsidRPr="009C1220">
        <w:rPr>
          <w:color w:val="000000"/>
          <w:sz w:val="24"/>
          <w:szCs w:val="24"/>
        </w:rPr>
        <w:t xml:space="preserve"> menirea de a seta repere și direcții de acțiune </w:t>
      </w:r>
      <w:proofErr w:type="gramStart"/>
      <w:r w:rsidRPr="009C1220">
        <w:rPr>
          <w:color w:val="000000"/>
          <w:sz w:val="24"/>
          <w:szCs w:val="24"/>
        </w:rPr>
        <w:t>ce</w:t>
      </w:r>
      <w:proofErr w:type="gramEnd"/>
      <w:r w:rsidRPr="009C1220">
        <w:rPr>
          <w:color w:val="000000"/>
          <w:sz w:val="24"/>
          <w:szCs w:val="24"/>
        </w:rPr>
        <w:t xml:space="preserve"> vor sta la baza elaborării documentelor de politici sectoriale. </w:t>
      </w:r>
    </w:p>
    <w:p w14:paraId="1A51AD66" w14:textId="52119325" w:rsidR="00CD34BE" w:rsidRPr="009C1220" w:rsidRDefault="00CD34BE" w:rsidP="00CD34BE">
      <w:pPr>
        <w:rPr>
          <w:sz w:val="24"/>
          <w:szCs w:val="24"/>
        </w:rPr>
      </w:pPr>
      <w:r w:rsidRPr="009C1220">
        <w:rPr>
          <w:color w:val="000000"/>
          <w:sz w:val="24"/>
          <w:szCs w:val="24"/>
        </w:rPr>
        <w:t xml:space="preserve">Autoritățile publice vor ajusta/elabora documentele de politici sectoriale ținând cont de obiectivele specifice și acțiunile prioritare incluse în prezenta </w:t>
      </w:r>
      <w:r w:rsidR="00BE0354" w:rsidRPr="009C1220">
        <w:rPr>
          <w:color w:val="000000"/>
          <w:sz w:val="24"/>
          <w:szCs w:val="24"/>
        </w:rPr>
        <w:t>s</w:t>
      </w:r>
      <w:r w:rsidRPr="009C1220">
        <w:rPr>
          <w:color w:val="000000"/>
          <w:sz w:val="24"/>
          <w:szCs w:val="24"/>
        </w:rPr>
        <w:t xml:space="preserve">trategie. </w:t>
      </w:r>
      <w:proofErr w:type="gramStart"/>
      <w:r w:rsidRPr="009C1220">
        <w:rPr>
          <w:color w:val="000000"/>
          <w:sz w:val="24"/>
          <w:szCs w:val="24"/>
        </w:rPr>
        <w:t xml:space="preserve">Documentele de politici sectoriale vor conține o analiză </w:t>
      </w:r>
      <w:r w:rsidR="00FB636B" w:rsidRPr="009C1220">
        <w:rPr>
          <w:color w:val="000000"/>
          <w:sz w:val="24"/>
          <w:szCs w:val="24"/>
        </w:rPr>
        <w:t xml:space="preserve">completă </w:t>
      </w:r>
      <w:r w:rsidRPr="009C1220">
        <w:rPr>
          <w:color w:val="000000"/>
          <w:sz w:val="24"/>
          <w:szCs w:val="24"/>
        </w:rPr>
        <w:t>a sectorului, vor oferi opțiuni detaliate de politici, urmând principiile și standardele privind drepturile omului, și vor fi centrate pe reducerea inegalităților de șanse care pot exist</w:t>
      </w:r>
      <w:r w:rsidR="00FB636B" w:rsidRPr="009C1220">
        <w:rPr>
          <w:color w:val="000000"/>
          <w:sz w:val="24"/>
          <w:szCs w:val="24"/>
        </w:rPr>
        <w:t>a</w:t>
      </w:r>
      <w:r w:rsidRPr="009C1220">
        <w:rPr>
          <w:color w:val="000000"/>
          <w:sz w:val="24"/>
          <w:szCs w:val="24"/>
        </w:rPr>
        <w:t xml:space="preserve"> în diferite domenii în funcție de gen, vârstă, mediu de reședință (rural/urban), dizabilitate, etnie și/sau limbă vorbită.</w:t>
      </w:r>
      <w:proofErr w:type="gramEnd"/>
      <w:r w:rsidRPr="009C1220">
        <w:rPr>
          <w:color w:val="000000"/>
          <w:sz w:val="24"/>
          <w:szCs w:val="24"/>
        </w:rPr>
        <w:t xml:space="preserve"> Documentele de politici sectoriale vor include, de asemenea, toate țintele și indicatorii de monitorizare </w:t>
      </w:r>
      <w:proofErr w:type="gramStart"/>
      <w:r w:rsidRPr="009C1220">
        <w:rPr>
          <w:color w:val="000000"/>
          <w:sz w:val="24"/>
          <w:szCs w:val="24"/>
        </w:rPr>
        <w:t>a</w:t>
      </w:r>
      <w:proofErr w:type="gramEnd"/>
      <w:r w:rsidRPr="009C1220">
        <w:rPr>
          <w:color w:val="000000"/>
          <w:sz w:val="24"/>
          <w:szCs w:val="24"/>
        </w:rPr>
        <w:t xml:space="preserve"> obiectivelor de dezvoltare durabilă </w:t>
      </w:r>
      <w:r w:rsidR="00FB636B" w:rsidRPr="009C1220">
        <w:rPr>
          <w:color w:val="000000"/>
          <w:sz w:val="24"/>
          <w:szCs w:val="24"/>
        </w:rPr>
        <w:t>corespunzător</w:t>
      </w:r>
      <w:r w:rsidRPr="009C1220">
        <w:rPr>
          <w:color w:val="000000"/>
          <w:sz w:val="24"/>
          <w:szCs w:val="24"/>
        </w:rPr>
        <w:t>i sectorului respectiv, adaptați la contextul național al Republicii Moldova.</w:t>
      </w:r>
    </w:p>
    <w:p w14:paraId="4A75DEE5" w14:textId="6BD7A2EC" w:rsidR="00CD34BE" w:rsidRPr="009C1220" w:rsidRDefault="00CD34BE" w:rsidP="00CD34BE">
      <w:pPr>
        <w:rPr>
          <w:sz w:val="24"/>
          <w:szCs w:val="24"/>
        </w:rPr>
      </w:pPr>
      <w:r w:rsidRPr="009C1220">
        <w:rPr>
          <w:color w:val="000000"/>
          <w:sz w:val="24"/>
          <w:szCs w:val="24"/>
        </w:rPr>
        <w:t xml:space="preserve">Pentru raționalizarea numărului </w:t>
      </w:r>
      <w:r w:rsidR="00FB636B" w:rsidRPr="009C1220">
        <w:rPr>
          <w:color w:val="000000"/>
          <w:sz w:val="24"/>
          <w:szCs w:val="24"/>
        </w:rPr>
        <w:t xml:space="preserve">de </w:t>
      </w:r>
      <w:r w:rsidRPr="009C1220">
        <w:rPr>
          <w:color w:val="000000"/>
          <w:sz w:val="24"/>
          <w:szCs w:val="24"/>
        </w:rPr>
        <w:t>documente de politici sectoriale,</w:t>
      </w:r>
      <w:r w:rsidR="00FB636B" w:rsidRPr="009C1220">
        <w:rPr>
          <w:color w:val="000000"/>
          <w:sz w:val="24"/>
          <w:szCs w:val="24"/>
        </w:rPr>
        <w:t xml:space="preserve"> pentru</w:t>
      </w:r>
      <w:r w:rsidRPr="009C1220">
        <w:rPr>
          <w:color w:val="000000"/>
          <w:sz w:val="24"/>
          <w:szCs w:val="24"/>
        </w:rPr>
        <w:t xml:space="preserve"> asigurarea corelării și sinergiei dintre acestea și </w:t>
      </w:r>
      <w:proofErr w:type="gramStart"/>
      <w:r w:rsidR="00FB636B" w:rsidRPr="009C1220">
        <w:rPr>
          <w:color w:val="000000"/>
          <w:sz w:val="24"/>
          <w:szCs w:val="24"/>
        </w:rPr>
        <w:t>a</w:t>
      </w:r>
      <w:proofErr w:type="gramEnd"/>
      <w:r w:rsidR="00FB636B" w:rsidRPr="009C1220">
        <w:rPr>
          <w:color w:val="000000"/>
          <w:sz w:val="24"/>
          <w:szCs w:val="24"/>
        </w:rPr>
        <w:t xml:space="preserve"> </w:t>
      </w:r>
      <w:r w:rsidRPr="009C1220">
        <w:rPr>
          <w:color w:val="000000"/>
          <w:sz w:val="24"/>
          <w:szCs w:val="24"/>
        </w:rPr>
        <w:t xml:space="preserve">abordării sistemice </w:t>
      </w:r>
      <w:r w:rsidR="00FB636B" w:rsidRPr="009C1220">
        <w:rPr>
          <w:color w:val="000000"/>
          <w:sz w:val="24"/>
          <w:szCs w:val="24"/>
        </w:rPr>
        <w:t>î</w:t>
      </w:r>
      <w:r w:rsidRPr="009C1220">
        <w:rPr>
          <w:color w:val="000000"/>
          <w:sz w:val="24"/>
          <w:szCs w:val="24"/>
        </w:rPr>
        <w:t xml:space="preserve">ntre diverse domenii de politici, precum și pentru alinierea acestora la cadrul bugetar, se recomandă elaborarea strategiilor în mod prioritar doar pentru domeniile de activitate indicate în Legea nr. </w:t>
      </w:r>
      <w:proofErr w:type="gramStart"/>
      <w:r w:rsidRPr="009C1220">
        <w:rPr>
          <w:color w:val="000000"/>
          <w:sz w:val="24"/>
          <w:szCs w:val="24"/>
        </w:rPr>
        <w:t>136/2017</w:t>
      </w:r>
      <w:proofErr w:type="gramEnd"/>
      <w:r w:rsidRPr="009C1220">
        <w:rPr>
          <w:color w:val="000000"/>
          <w:sz w:val="24"/>
          <w:szCs w:val="24"/>
        </w:rPr>
        <w:t xml:space="preserve"> cu privire la Guvern.</w:t>
      </w:r>
    </w:p>
    <w:p w14:paraId="26F4E3EA" w14:textId="27B2A706" w:rsidR="00CD34BE" w:rsidRPr="009C1220" w:rsidRDefault="00CD34BE" w:rsidP="00CD34BE">
      <w:pPr>
        <w:rPr>
          <w:sz w:val="24"/>
          <w:szCs w:val="24"/>
        </w:rPr>
      </w:pPr>
      <w:r w:rsidRPr="009C1220">
        <w:rPr>
          <w:color w:val="000000"/>
          <w:sz w:val="24"/>
          <w:szCs w:val="24"/>
        </w:rPr>
        <w:t xml:space="preserve">În conformitate cu prevederile Acordului de Asociere </w:t>
      </w:r>
      <w:r w:rsidR="0075498A" w:rsidRPr="009C1220">
        <w:rPr>
          <w:sz w:val="24"/>
          <w:szCs w:val="24"/>
        </w:rPr>
        <w:t>Republica Moldova – Uniunea Europeană</w:t>
      </w:r>
      <w:r w:rsidR="001464A1" w:rsidRPr="009C1220">
        <w:rPr>
          <w:sz w:val="24"/>
          <w:szCs w:val="24"/>
        </w:rPr>
        <w:t>, dar</w:t>
      </w:r>
      <w:r w:rsidRPr="009C1220">
        <w:rPr>
          <w:color w:val="000000"/>
          <w:sz w:val="24"/>
          <w:szCs w:val="24"/>
        </w:rPr>
        <w:t xml:space="preserve"> și conform altor tratate internaționale, pot fi prevăzute angajamente privind dezvoltarea și punerea în aplicare a unor strategii pentru anumite domenii. Însă, în acest caz, cuvântul „strategie” trebuie interpretat mai </w:t>
      </w:r>
      <w:r w:rsidR="001464A1" w:rsidRPr="009C1220">
        <w:rPr>
          <w:color w:val="000000"/>
          <w:sz w:val="24"/>
          <w:szCs w:val="24"/>
        </w:rPr>
        <w:t xml:space="preserve">curând </w:t>
      </w:r>
      <w:r w:rsidRPr="009C1220">
        <w:rPr>
          <w:color w:val="000000"/>
          <w:sz w:val="24"/>
          <w:szCs w:val="24"/>
        </w:rPr>
        <w:t xml:space="preserve">ca o modalitate propusă la nivel strategic pentru soluționarea problemelor și/sau </w:t>
      </w:r>
      <w:r w:rsidR="001464A1" w:rsidRPr="009C1220">
        <w:rPr>
          <w:color w:val="000000"/>
          <w:sz w:val="24"/>
          <w:szCs w:val="24"/>
        </w:rPr>
        <w:t xml:space="preserve">pentru </w:t>
      </w:r>
      <w:r w:rsidRPr="009C1220">
        <w:rPr>
          <w:color w:val="000000"/>
          <w:sz w:val="24"/>
          <w:szCs w:val="24"/>
        </w:rPr>
        <w:t>atingerea obiectivelor asumate decât în sensul documentului de politici „Strategia”</w:t>
      </w:r>
      <w:r w:rsidR="001464A1" w:rsidRPr="009C1220">
        <w:rPr>
          <w:color w:val="000000"/>
          <w:sz w:val="24"/>
          <w:szCs w:val="24"/>
        </w:rPr>
        <w:t>,</w:t>
      </w:r>
      <w:r w:rsidRPr="009C1220">
        <w:rPr>
          <w:color w:val="000000"/>
          <w:sz w:val="24"/>
          <w:szCs w:val="24"/>
        </w:rPr>
        <w:t xml:space="preserve"> reglementat prin cadrul normativ al Republicii Moldova. </w:t>
      </w:r>
      <w:r w:rsidRPr="009C1220">
        <w:rPr>
          <w:color w:val="000000"/>
          <w:sz w:val="24"/>
          <w:szCs w:val="24"/>
        </w:rPr>
        <w:lastRenderedPageBreak/>
        <w:t>Astfel, angajamentele internaționale de a dezvolta abordări și soluții strategice pe anumite domenii („strategii”) trebuie incluse în documentele de politici pentru sectoarele sus-menționate, urmând exigențele naționale pentru raționalizarea și eficientizarea procesului de planificare strategică. Totuși, dacă angajamentele internaționale prevăd expres unele documente de politici care nu se încadrează în domeniile menționate sau țintesc subiecte intersectoriale, precum combaterea corupției, poate fi analizată oportunitatea elaborării și aprobării acestora. Cu toate acestea, pentru asigurarea coerenței în procesul de planificare strategică</w:t>
      </w:r>
      <w:r w:rsidR="001464A1" w:rsidRPr="009C1220">
        <w:rPr>
          <w:color w:val="000000"/>
          <w:sz w:val="24"/>
          <w:szCs w:val="24"/>
        </w:rPr>
        <w:t>,</w:t>
      </w:r>
      <w:r w:rsidRPr="009C1220">
        <w:rPr>
          <w:color w:val="000000"/>
          <w:sz w:val="24"/>
          <w:szCs w:val="24"/>
        </w:rPr>
        <w:t xml:space="preserve"> se recomandă integrarea aspectelor intersectoriale în strategiile sectoriale elaborate pentru domeniile stabilite în Legea nr. </w:t>
      </w:r>
      <w:proofErr w:type="gramStart"/>
      <w:r w:rsidRPr="009C1220">
        <w:rPr>
          <w:color w:val="000000"/>
          <w:sz w:val="24"/>
          <w:szCs w:val="24"/>
        </w:rPr>
        <w:t>136/2017</w:t>
      </w:r>
      <w:proofErr w:type="gramEnd"/>
      <w:r w:rsidRPr="009C1220">
        <w:rPr>
          <w:color w:val="000000"/>
          <w:sz w:val="24"/>
          <w:szCs w:val="24"/>
        </w:rPr>
        <w:t xml:space="preserve"> cu privire la Guvern. </w:t>
      </w:r>
    </w:p>
    <w:p w14:paraId="1BD850FE" w14:textId="48DB4FAF" w:rsidR="00CD34BE" w:rsidRPr="009C1220" w:rsidRDefault="00CD34BE" w:rsidP="00CD34BE">
      <w:pPr>
        <w:rPr>
          <w:sz w:val="24"/>
          <w:szCs w:val="24"/>
        </w:rPr>
      </w:pPr>
      <w:r w:rsidRPr="009C1220">
        <w:rPr>
          <w:color w:val="000000"/>
          <w:sz w:val="24"/>
          <w:szCs w:val="24"/>
        </w:rPr>
        <w:t xml:space="preserve">Experiența implementării precedentei strategii naționale de dezvoltare arată că succesul implementării acesteia depinde de instrumentele de operaționalizare. Prin urmare, documentul operațional de implementare a prezentei </w:t>
      </w:r>
      <w:r w:rsidR="00BE0354" w:rsidRPr="009C1220">
        <w:rPr>
          <w:color w:val="000000"/>
          <w:sz w:val="24"/>
          <w:szCs w:val="24"/>
        </w:rPr>
        <w:t>s</w:t>
      </w:r>
      <w:r w:rsidRPr="009C1220">
        <w:rPr>
          <w:color w:val="000000"/>
          <w:sz w:val="24"/>
          <w:szCs w:val="24"/>
        </w:rPr>
        <w:t xml:space="preserve">trategii </w:t>
      </w:r>
      <w:proofErr w:type="gramStart"/>
      <w:r w:rsidRPr="009C1220">
        <w:rPr>
          <w:color w:val="000000"/>
          <w:sz w:val="24"/>
          <w:szCs w:val="24"/>
        </w:rPr>
        <w:t>va</w:t>
      </w:r>
      <w:proofErr w:type="gramEnd"/>
      <w:r w:rsidRPr="009C1220">
        <w:rPr>
          <w:color w:val="000000"/>
          <w:sz w:val="24"/>
          <w:szCs w:val="24"/>
        </w:rPr>
        <w:t xml:space="preserve"> fi planul național de dezvoltare, care va include acțiunile și sursele financiare corespunzătoare necesare pentru implementarea obiectivelor strategiei, în conformitate cu strategiile sectoriale. </w:t>
      </w:r>
    </w:p>
    <w:p w14:paraId="54A7D09A" w14:textId="6E474224" w:rsidR="00CD34BE" w:rsidRPr="009C1220" w:rsidRDefault="00CD34BE" w:rsidP="00CD34BE">
      <w:pPr>
        <w:rPr>
          <w:sz w:val="24"/>
          <w:szCs w:val="24"/>
        </w:rPr>
      </w:pPr>
      <w:r w:rsidRPr="009C1220">
        <w:rPr>
          <w:color w:val="000000"/>
          <w:sz w:val="24"/>
          <w:szCs w:val="24"/>
        </w:rPr>
        <w:t xml:space="preserve">Planul național de dezvoltare </w:t>
      </w:r>
      <w:proofErr w:type="gramStart"/>
      <w:r w:rsidRPr="009C1220">
        <w:rPr>
          <w:color w:val="000000"/>
          <w:sz w:val="24"/>
          <w:szCs w:val="24"/>
        </w:rPr>
        <w:t>va</w:t>
      </w:r>
      <w:proofErr w:type="gramEnd"/>
      <w:r w:rsidRPr="009C1220">
        <w:rPr>
          <w:color w:val="000000"/>
          <w:sz w:val="24"/>
          <w:szCs w:val="24"/>
        </w:rPr>
        <w:t xml:space="preserve"> fi elaborat pentru o perioadă de trei ani, în baza priorităților incluse în strategiile sectoriale elaborate pentru implementarea prezentei </w:t>
      </w:r>
      <w:r w:rsidR="00BE0354" w:rsidRPr="009C1220">
        <w:rPr>
          <w:color w:val="000000"/>
          <w:sz w:val="24"/>
          <w:szCs w:val="24"/>
        </w:rPr>
        <w:t>s</w:t>
      </w:r>
      <w:r w:rsidRPr="009C1220">
        <w:rPr>
          <w:color w:val="000000"/>
          <w:sz w:val="24"/>
          <w:szCs w:val="24"/>
        </w:rPr>
        <w:t>trategii</w:t>
      </w:r>
      <w:r w:rsidR="001464A1" w:rsidRPr="009C1220">
        <w:rPr>
          <w:color w:val="000000"/>
          <w:sz w:val="24"/>
          <w:szCs w:val="24"/>
        </w:rPr>
        <w:t>.</w:t>
      </w:r>
      <w:r w:rsidRPr="009C1220">
        <w:rPr>
          <w:color w:val="000000"/>
          <w:sz w:val="24"/>
          <w:szCs w:val="24"/>
        </w:rPr>
        <w:t xml:space="preserve"> </w:t>
      </w:r>
      <w:r w:rsidR="001464A1" w:rsidRPr="009C1220">
        <w:rPr>
          <w:color w:val="000000"/>
          <w:sz w:val="24"/>
          <w:szCs w:val="24"/>
        </w:rPr>
        <w:t xml:space="preserve">Acesta </w:t>
      </w:r>
      <w:proofErr w:type="gramStart"/>
      <w:r w:rsidRPr="009C1220">
        <w:rPr>
          <w:color w:val="000000"/>
          <w:sz w:val="24"/>
          <w:szCs w:val="24"/>
        </w:rPr>
        <w:t>va</w:t>
      </w:r>
      <w:proofErr w:type="gramEnd"/>
      <w:r w:rsidRPr="009C1220">
        <w:rPr>
          <w:color w:val="000000"/>
          <w:sz w:val="24"/>
          <w:szCs w:val="24"/>
        </w:rPr>
        <w:t xml:space="preserve"> fi documentul de referință în procesul de elaborare a cadrului bugetar pe termen mediu și, respectiv, va fi extins anual până la elaborarea cadrului bugetar pe termen mediu. Prin urmare, structura și destinația cheltuielilor publice urmează a fi adaptate la obiectivele strategice de dezvoltare durabilă a Republicii Moldova. În timp, va fi analizată oportunitatea combinării planului național de dezvoltare cu cadrul bugetar pe termen mediu pentru a asigura o planificare mai riguroasă a politicilor, pe deplin aliniată la posibilitățile și angajamentele financiare, dar și pentru a raționaliza procesul de planificare strategică.</w:t>
      </w:r>
    </w:p>
    <w:p w14:paraId="44FA83DB" w14:textId="1E059024" w:rsidR="00CD34BE" w:rsidRPr="009C1220" w:rsidRDefault="00CD34BE" w:rsidP="00CD34BE">
      <w:pPr>
        <w:rPr>
          <w:sz w:val="24"/>
          <w:szCs w:val="24"/>
        </w:rPr>
      </w:pPr>
      <w:r w:rsidRPr="009C1220">
        <w:rPr>
          <w:color w:val="000000"/>
          <w:sz w:val="24"/>
          <w:szCs w:val="24"/>
        </w:rPr>
        <w:t xml:space="preserve">Cancelaria de Stat </w:t>
      </w:r>
      <w:proofErr w:type="gramStart"/>
      <w:r w:rsidRPr="009C1220">
        <w:rPr>
          <w:color w:val="000000"/>
          <w:sz w:val="24"/>
          <w:szCs w:val="24"/>
        </w:rPr>
        <w:t>va</w:t>
      </w:r>
      <w:proofErr w:type="gramEnd"/>
      <w:r w:rsidRPr="009C1220">
        <w:rPr>
          <w:color w:val="000000"/>
          <w:sz w:val="24"/>
          <w:szCs w:val="24"/>
        </w:rPr>
        <w:t xml:space="preserve"> fi responsabilă de coordonarea procesului de elaborare a planului național de dezvoltare în conformitate cu prevederile prezentei </w:t>
      </w:r>
      <w:r w:rsidR="00BE0354" w:rsidRPr="009C1220">
        <w:rPr>
          <w:color w:val="000000"/>
          <w:sz w:val="24"/>
          <w:szCs w:val="24"/>
        </w:rPr>
        <w:t>s</w:t>
      </w:r>
      <w:r w:rsidRPr="009C1220">
        <w:rPr>
          <w:color w:val="000000"/>
          <w:sz w:val="24"/>
          <w:szCs w:val="24"/>
        </w:rPr>
        <w:t xml:space="preserve">trategii, </w:t>
      </w:r>
      <w:r w:rsidR="001464A1" w:rsidRPr="009C1220">
        <w:rPr>
          <w:color w:val="000000"/>
          <w:sz w:val="24"/>
          <w:szCs w:val="24"/>
        </w:rPr>
        <w:t>acesta</w:t>
      </w:r>
      <w:r w:rsidRPr="009C1220">
        <w:rPr>
          <w:color w:val="000000"/>
          <w:sz w:val="24"/>
          <w:szCs w:val="24"/>
        </w:rPr>
        <w:t xml:space="preserve"> fi</w:t>
      </w:r>
      <w:r w:rsidR="001464A1" w:rsidRPr="009C1220">
        <w:rPr>
          <w:color w:val="000000"/>
          <w:sz w:val="24"/>
          <w:szCs w:val="24"/>
        </w:rPr>
        <w:t>ind</w:t>
      </w:r>
      <w:r w:rsidRPr="009C1220">
        <w:rPr>
          <w:color w:val="000000"/>
          <w:sz w:val="24"/>
          <w:szCs w:val="24"/>
        </w:rPr>
        <w:t xml:space="preserve"> sincronizat cu procesul de elaborare a cadrului bugetar pe termen mediu și de monitorizare și evaluare a acestuia, implicit a prezentei </w:t>
      </w:r>
      <w:r w:rsidR="00BE0354" w:rsidRPr="009C1220">
        <w:rPr>
          <w:color w:val="000000"/>
          <w:sz w:val="24"/>
          <w:szCs w:val="24"/>
        </w:rPr>
        <w:t>s</w:t>
      </w:r>
      <w:r w:rsidRPr="009C1220">
        <w:rPr>
          <w:color w:val="000000"/>
          <w:sz w:val="24"/>
          <w:szCs w:val="24"/>
        </w:rPr>
        <w:t xml:space="preserve">trategii. Ministerul Finanțelor </w:t>
      </w:r>
      <w:proofErr w:type="gramStart"/>
      <w:r w:rsidRPr="009C1220">
        <w:rPr>
          <w:color w:val="000000"/>
          <w:sz w:val="24"/>
          <w:szCs w:val="24"/>
        </w:rPr>
        <w:t>va</w:t>
      </w:r>
      <w:proofErr w:type="gramEnd"/>
      <w:r w:rsidRPr="009C1220">
        <w:rPr>
          <w:color w:val="000000"/>
          <w:sz w:val="24"/>
          <w:szCs w:val="24"/>
        </w:rPr>
        <w:t xml:space="preserve"> asigura elaborarea, corelarea și promovarea cadrului bugetar pe termen mediu, urmând prioritățile stabilite </w:t>
      </w:r>
      <w:r w:rsidR="001464A1" w:rsidRPr="009C1220">
        <w:rPr>
          <w:color w:val="000000"/>
          <w:sz w:val="24"/>
          <w:szCs w:val="24"/>
        </w:rPr>
        <w:t>de</w:t>
      </w:r>
      <w:r w:rsidRPr="009C1220">
        <w:rPr>
          <w:color w:val="000000"/>
          <w:sz w:val="24"/>
          <w:szCs w:val="24"/>
        </w:rPr>
        <w:t xml:space="preserve"> prezenta </w:t>
      </w:r>
      <w:r w:rsidR="00704C20" w:rsidRPr="009C1220">
        <w:rPr>
          <w:color w:val="000000"/>
          <w:sz w:val="24"/>
          <w:szCs w:val="24"/>
        </w:rPr>
        <w:t>s</w:t>
      </w:r>
      <w:r w:rsidRPr="009C1220">
        <w:rPr>
          <w:color w:val="000000"/>
          <w:sz w:val="24"/>
          <w:szCs w:val="24"/>
        </w:rPr>
        <w:t>trategie.</w:t>
      </w:r>
    </w:p>
    <w:p w14:paraId="59A12F37" w14:textId="30A539AF" w:rsidR="00CD34BE" w:rsidRPr="009C1220" w:rsidRDefault="00CD34BE" w:rsidP="00CD34BE">
      <w:pPr>
        <w:rPr>
          <w:sz w:val="24"/>
          <w:szCs w:val="24"/>
        </w:rPr>
      </w:pPr>
      <w:bookmarkStart w:id="101" w:name="_GoBack"/>
      <w:bookmarkEnd w:id="101"/>
      <w:r w:rsidRPr="009C1220">
        <w:rPr>
          <w:b/>
          <w:color w:val="000000"/>
          <w:sz w:val="24"/>
          <w:szCs w:val="24"/>
        </w:rPr>
        <w:t xml:space="preserve">Monitorizarea și evaluarea </w:t>
      </w:r>
      <w:r w:rsidR="00BE0354" w:rsidRPr="009C1220">
        <w:rPr>
          <w:b/>
          <w:color w:val="000000"/>
          <w:sz w:val="24"/>
          <w:szCs w:val="24"/>
        </w:rPr>
        <w:t>SND</w:t>
      </w:r>
    </w:p>
    <w:p w14:paraId="179D35D6" w14:textId="3A117DCB" w:rsidR="00CD34BE" w:rsidRPr="009C1220" w:rsidRDefault="00CD34BE" w:rsidP="00CD34BE">
      <w:pPr>
        <w:rPr>
          <w:sz w:val="24"/>
          <w:szCs w:val="24"/>
        </w:rPr>
      </w:pPr>
      <w:proofErr w:type="gramStart"/>
      <w:r w:rsidRPr="009C1220">
        <w:rPr>
          <w:color w:val="000000"/>
          <w:sz w:val="24"/>
          <w:szCs w:val="24"/>
        </w:rPr>
        <w:t xml:space="preserve">Pentru fiecare obiectiv general sunt stabiliți o serie de indicatori care relevă valoarea de referință și ținta intermediară, pentru </w:t>
      </w:r>
      <w:r w:rsidR="001464A1" w:rsidRPr="009C1220">
        <w:rPr>
          <w:color w:val="000000"/>
          <w:sz w:val="24"/>
          <w:szCs w:val="24"/>
        </w:rPr>
        <w:t xml:space="preserve">anul </w:t>
      </w:r>
      <w:r w:rsidRPr="009C1220">
        <w:rPr>
          <w:color w:val="000000"/>
          <w:sz w:val="24"/>
          <w:szCs w:val="24"/>
        </w:rPr>
        <w:t>2025, și ținta finală, pentru anul 2030 (pentru unii indicatori de flux</w:t>
      </w:r>
      <w:r w:rsidR="00A53E1E" w:rsidRPr="009C1220">
        <w:rPr>
          <w:color w:val="000000"/>
          <w:sz w:val="24"/>
          <w:szCs w:val="24"/>
        </w:rPr>
        <w:t>,</w:t>
      </w:r>
      <w:r w:rsidRPr="009C1220">
        <w:rPr>
          <w:color w:val="000000"/>
          <w:sz w:val="24"/>
          <w:szCs w:val="24"/>
        </w:rPr>
        <w:t xml:space="preserve"> unde se atestă o volatilitate sporită de la an la an, se va calcula media pentru </w:t>
      </w:r>
      <w:r w:rsidR="00A53E1E" w:rsidRPr="009C1220">
        <w:rPr>
          <w:color w:val="000000"/>
          <w:sz w:val="24"/>
          <w:szCs w:val="24"/>
        </w:rPr>
        <w:t xml:space="preserve">anii </w:t>
      </w:r>
      <w:r w:rsidRPr="009C1220">
        <w:rPr>
          <w:color w:val="000000"/>
          <w:sz w:val="24"/>
          <w:szCs w:val="24"/>
        </w:rPr>
        <w:t>2021</w:t>
      </w:r>
      <w:r w:rsidR="00A53E1E" w:rsidRPr="009C1220">
        <w:rPr>
          <w:color w:val="000000"/>
          <w:sz w:val="24"/>
          <w:szCs w:val="24"/>
        </w:rPr>
        <w:t>–</w:t>
      </w:r>
      <w:r w:rsidRPr="009C1220">
        <w:rPr>
          <w:color w:val="000000"/>
          <w:sz w:val="24"/>
          <w:szCs w:val="24"/>
        </w:rPr>
        <w:t xml:space="preserve">2025, pentru ținta intermediară, și media pentru </w:t>
      </w:r>
      <w:r w:rsidR="00A53E1E" w:rsidRPr="009C1220">
        <w:rPr>
          <w:color w:val="000000"/>
          <w:sz w:val="24"/>
          <w:szCs w:val="24"/>
        </w:rPr>
        <w:t xml:space="preserve">anii </w:t>
      </w:r>
      <w:r w:rsidRPr="009C1220">
        <w:rPr>
          <w:color w:val="000000"/>
          <w:sz w:val="24"/>
          <w:szCs w:val="24"/>
        </w:rPr>
        <w:t>2026</w:t>
      </w:r>
      <w:r w:rsidR="00A53E1E" w:rsidRPr="009C1220">
        <w:rPr>
          <w:color w:val="000000"/>
          <w:sz w:val="24"/>
          <w:szCs w:val="24"/>
        </w:rPr>
        <w:t>–</w:t>
      </w:r>
      <w:r w:rsidRPr="009C1220">
        <w:rPr>
          <w:color w:val="000000"/>
          <w:sz w:val="24"/>
          <w:szCs w:val="24"/>
        </w:rPr>
        <w:t>2030, pentru ținta finală).</w:t>
      </w:r>
      <w:proofErr w:type="gramEnd"/>
      <w:r w:rsidRPr="009C1220">
        <w:rPr>
          <w:color w:val="000000"/>
          <w:sz w:val="24"/>
          <w:szCs w:val="24"/>
        </w:rPr>
        <w:t xml:space="preserve"> Acești indicatori vor fi considerați de bază în elaborarea strategiilor sectoriale și, alături de alți indicatori considerați relevanți, vor fi incluși în planul național de dezvoltare. În strategiile sectoriale, indicatorii de referință din prezenta </w:t>
      </w:r>
      <w:r w:rsidR="00BE0354" w:rsidRPr="009C1220">
        <w:rPr>
          <w:color w:val="000000"/>
          <w:sz w:val="24"/>
          <w:szCs w:val="24"/>
        </w:rPr>
        <w:t>s</w:t>
      </w:r>
      <w:r w:rsidRPr="009C1220">
        <w:rPr>
          <w:color w:val="000000"/>
          <w:sz w:val="24"/>
          <w:szCs w:val="24"/>
        </w:rPr>
        <w:t>trategie vor fi dezagregați conform unor criterii relevante, precum: sex, vârstă, mediu de reședință, aspect teritorial, statut ocupațional, dizabilitate, etnie și/sau limbă vorbită și alte dezagregări relevante pentru asigurarea principiului „</w:t>
      </w:r>
      <w:r w:rsidR="00A53E1E" w:rsidRPr="009C1220">
        <w:rPr>
          <w:i/>
          <w:color w:val="000000"/>
          <w:sz w:val="24"/>
          <w:szCs w:val="24"/>
        </w:rPr>
        <w:t>N</w:t>
      </w:r>
      <w:r w:rsidRPr="009C1220">
        <w:rPr>
          <w:i/>
          <w:color w:val="000000"/>
          <w:sz w:val="24"/>
          <w:szCs w:val="24"/>
        </w:rPr>
        <w:t xml:space="preserve">imeni nu </w:t>
      </w:r>
      <w:proofErr w:type="gramStart"/>
      <w:r w:rsidRPr="009C1220">
        <w:rPr>
          <w:i/>
          <w:color w:val="000000"/>
          <w:sz w:val="24"/>
          <w:szCs w:val="24"/>
        </w:rPr>
        <w:t>este</w:t>
      </w:r>
      <w:proofErr w:type="gramEnd"/>
      <w:r w:rsidRPr="009C1220">
        <w:rPr>
          <w:i/>
          <w:color w:val="000000"/>
          <w:sz w:val="24"/>
          <w:szCs w:val="24"/>
        </w:rPr>
        <w:t xml:space="preserve"> lăsat în urmă</w:t>
      </w:r>
      <w:r w:rsidRPr="009C1220">
        <w:rPr>
          <w:color w:val="000000"/>
          <w:sz w:val="24"/>
          <w:szCs w:val="24"/>
        </w:rPr>
        <w:t xml:space="preserve">”. Pentru asigurarea unei monitorizări corespunzătoare, </w:t>
      </w:r>
      <w:proofErr w:type="gramStart"/>
      <w:r w:rsidRPr="009C1220">
        <w:rPr>
          <w:color w:val="000000"/>
          <w:sz w:val="24"/>
          <w:szCs w:val="24"/>
        </w:rPr>
        <w:t>sistemul statistic național care</w:t>
      </w:r>
      <w:proofErr w:type="gramEnd"/>
      <w:r w:rsidRPr="009C1220">
        <w:rPr>
          <w:color w:val="000000"/>
          <w:sz w:val="24"/>
          <w:szCs w:val="24"/>
        </w:rPr>
        <w:t xml:space="preserve"> include Biroul Național de Statistică, precum și alți producători de statistici oficiale și deținători de date administrative vor asigura colectarea datelor dezagregate conform criteriilor menționate. </w:t>
      </w:r>
    </w:p>
    <w:p w14:paraId="052718F4" w14:textId="0F8F2B48" w:rsidR="00CD34BE" w:rsidRPr="009C1220" w:rsidRDefault="00CD34BE" w:rsidP="00CD34BE">
      <w:pPr>
        <w:rPr>
          <w:sz w:val="24"/>
          <w:szCs w:val="24"/>
        </w:rPr>
      </w:pPr>
      <w:r w:rsidRPr="009C1220">
        <w:rPr>
          <w:color w:val="000000"/>
          <w:sz w:val="24"/>
          <w:szCs w:val="24"/>
        </w:rPr>
        <w:t xml:space="preserve">Ținând cont de orizontul pe termen lung al prezentei </w:t>
      </w:r>
      <w:r w:rsidR="0025559F" w:rsidRPr="009C1220">
        <w:rPr>
          <w:color w:val="000000"/>
          <w:sz w:val="24"/>
          <w:szCs w:val="24"/>
        </w:rPr>
        <w:t>s</w:t>
      </w:r>
      <w:r w:rsidRPr="009C1220">
        <w:rPr>
          <w:color w:val="000000"/>
          <w:sz w:val="24"/>
          <w:szCs w:val="24"/>
        </w:rPr>
        <w:t xml:space="preserve">trategii, valorile de referință se vor actualiza pe întreaga perioadă de implementare a prezentei </w:t>
      </w:r>
      <w:r w:rsidR="0025559F" w:rsidRPr="009C1220">
        <w:rPr>
          <w:color w:val="000000"/>
          <w:sz w:val="24"/>
          <w:szCs w:val="24"/>
        </w:rPr>
        <w:t>s</w:t>
      </w:r>
      <w:r w:rsidRPr="009C1220">
        <w:rPr>
          <w:color w:val="000000"/>
          <w:sz w:val="24"/>
          <w:szCs w:val="24"/>
        </w:rPr>
        <w:t>trategii. Prin urmare, va fi necesară o analiză continuă a scenariilor și a proiecțiilor de dezvoltare pe termen lung</w:t>
      </w:r>
      <w:r w:rsidR="00A53E1E" w:rsidRPr="009C1220">
        <w:rPr>
          <w:color w:val="000000"/>
          <w:sz w:val="24"/>
          <w:szCs w:val="24"/>
        </w:rPr>
        <w:t>,</w:t>
      </w:r>
      <w:r w:rsidRPr="009C1220">
        <w:rPr>
          <w:color w:val="000000"/>
          <w:sz w:val="24"/>
          <w:szCs w:val="24"/>
        </w:rPr>
        <w:t xml:space="preserve"> la nivel național și internațional, precum și de monitorizare a tendințelor și vulnerabilităților prognozate, toate acestea fiind luate în considerare în planificarea politicilor de dezvoltare. În rapoartele de monitorizare și evaluare vor fi formulate recomandări privind îmbunătățirea eficienței</w:t>
      </w:r>
      <w:r w:rsidR="00A53E1E" w:rsidRPr="009C1220">
        <w:rPr>
          <w:color w:val="000000"/>
          <w:sz w:val="24"/>
          <w:szCs w:val="24"/>
        </w:rPr>
        <w:t xml:space="preserve"> în</w:t>
      </w:r>
      <w:r w:rsidRPr="009C1220">
        <w:rPr>
          <w:color w:val="000000"/>
          <w:sz w:val="24"/>
          <w:szCs w:val="24"/>
        </w:rPr>
        <w:t xml:space="preserve"> implement</w:t>
      </w:r>
      <w:r w:rsidR="00A53E1E" w:rsidRPr="009C1220">
        <w:rPr>
          <w:color w:val="000000"/>
          <w:sz w:val="24"/>
          <w:szCs w:val="24"/>
        </w:rPr>
        <w:t>a</w:t>
      </w:r>
      <w:r w:rsidRPr="009C1220">
        <w:rPr>
          <w:color w:val="000000"/>
          <w:sz w:val="24"/>
          <w:szCs w:val="24"/>
        </w:rPr>
        <w:t>r</w:t>
      </w:r>
      <w:r w:rsidR="00A53E1E" w:rsidRPr="009C1220">
        <w:rPr>
          <w:color w:val="000000"/>
          <w:sz w:val="24"/>
          <w:szCs w:val="24"/>
        </w:rPr>
        <w:t>ea</w:t>
      </w:r>
      <w:r w:rsidRPr="009C1220">
        <w:rPr>
          <w:color w:val="000000"/>
          <w:sz w:val="24"/>
          <w:szCs w:val="24"/>
        </w:rPr>
        <w:t xml:space="preserve"> obiectivelor și orice alte modificări necesare.</w:t>
      </w:r>
    </w:p>
    <w:p w14:paraId="47F503AF" w14:textId="218971C2" w:rsidR="00CD34BE" w:rsidRPr="009C1220" w:rsidRDefault="00CD34BE" w:rsidP="00CD34BE">
      <w:pPr>
        <w:rPr>
          <w:sz w:val="24"/>
          <w:szCs w:val="24"/>
        </w:rPr>
      </w:pPr>
      <w:r w:rsidRPr="009C1220">
        <w:rPr>
          <w:color w:val="000000"/>
          <w:sz w:val="24"/>
          <w:szCs w:val="24"/>
        </w:rPr>
        <w:lastRenderedPageBreak/>
        <w:t xml:space="preserve">Pe parcursul implementării prezentei </w:t>
      </w:r>
      <w:r w:rsidR="0025559F" w:rsidRPr="009C1220">
        <w:rPr>
          <w:color w:val="000000"/>
          <w:sz w:val="24"/>
          <w:szCs w:val="24"/>
        </w:rPr>
        <w:t>s</w:t>
      </w:r>
      <w:r w:rsidRPr="009C1220">
        <w:rPr>
          <w:color w:val="000000"/>
          <w:sz w:val="24"/>
          <w:szCs w:val="24"/>
        </w:rPr>
        <w:t>trategii vor fi realizate următoarele proceduri de monitorizare și evaluare:</w:t>
      </w:r>
    </w:p>
    <w:p w14:paraId="1D9B2F83" w14:textId="72148280" w:rsidR="00CD34BE" w:rsidRPr="009C1220" w:rsidRDefault="00CD34BE" w:rsidP="00CD34BE">
      <w:pPr>
        <w:rPr>
          <w:color w:val="000000"/>
          <w:sz w:val="24"/>
          <w:szCs w:val="24"/>
        </w:rPr>
      </w:pPr>
      <w:r w:rsidRPr="009C1220">
        <w:rPr>
          <w:color w:val="000000"/>
          <w:sz w:val="24"/>
          <w:szCs w:val="24"/>
        </w:rPr>
        <w:t>1)</w:t>
      </w:r>
      <w:r w:rsidRPr="009C1220">
        <w:rPr>
          <w:i/>
          <w:color w:val="000000"/>
          <w:sz w:val="24"/>
          <w:szCs w:val="24"/>
        </w:rPr>
        <w:t xml:space="preserve"> </w:t>
      </w:r>
      <w:proofErr w:type="gramStart"/>
      <w:r w:rsidRPr="009C1220">
        <w:rPr>
          <w:i/>
          <w:color w:val="000000"/>
          <w:sz w:val="24"/>
          <w:szCs w:val="24"/>
        </w:rPr>
        <w:t>monitorizarea</w:t>
      </w:r>
      <w:proofErr w:type="gramEnd"/>
      <w:r w:rsidRPr="009C1220">
        <w:rPr>
          <w:i/>
          <w:color w:val="000000"/>
          <w:sz w:val="24"/>
          <w:szCs w:val="24"/>
        </w:rPr>
        <w:t xml:space="preserve"> anuală</w:t>
      </w:r>
      <w:r w:rsidRPr="009C1220">
        <w:rPr>
          <w:color w:val="000000"/>
          <w:sz w:val="24"/>
          <w:szCs w:val="24"/>
        </w:rPr>
        <w:t xml:space="preserve"> – în baza monitorizării trimestriale</w:t>
      </w:r>
      <w:r w:rsidR="00A53E1E" w:rsidRPr="009C1220">
        <w:rPr>
          <w:color w:val="000000"/>
          <w:sz w:val="24"/>
          <w:szCs w:val="24"/>
        </w:rPr>
        <w:t>,</w:t>
      </w:r>
      <w:r w:rsidRPr="009C1220">
        <w:rPr>
          <w:color w:val="000000"/>
          <w:sz w:val="24"/>
          <w:szCs w:val="24"/>
        </w:rPr>
        <w:t xml:space="preserve"> va fi generat </w:t>
      </w:r>
      <w:r w:rsidR="00A53E1E" w:rsidRPr="009C1220">
        <w:rPr>
          <w:color w:val="000000"/>
          <w:sz w:val="24"/>
          <w:szCs w:val="24"/>
        </w:rPr>
        <w:t xml:space="preserve">un </w:t>
      </w:r>
      <w:r w:rsidRPr="009C1220">
        <w:rPr>
          <w:color w:val="000000"/>
          <w:sz w:val="24"/>
          <w:szCs w:val="24"/>
        </w:rPr>
        <w:t xml:space="preserve">raport anual privind implementarea planului național de dezvoltare. Raportul anual </w:t>
      </w:r>
      <w:proofErr w:type="gramStart"/>
      <w:r w:rsidRPr="009C1220">
        <w:rPr>
          <w:color w:val="000000"/>
          <w:sz w:val="24"/>
          <w:szCs w:val="24"/>
        </w:rPr>
        <w:t>va</w:t>
      </w:r>
      <w:proofErr w:type="gramEnd"/>
      <w:r w:rsidRPr="009C1220">
        <w:rPr>
          <w:color w:val="000000"/>
          <w:sz w:val="24"/>
          <w:szCs w:val="24"/>
        </w:rPr>
        <w:t xml:space="preserve"> avea un caracter analitic. Acesta </w:t>
      </w:r>
      <w:proofErr w:type="gramStart"/>
      <w:r w:rsidRPr="009C1220">
        <w:rPr>
          <w:color w:val="000000"/>
          <w:sz w:val="24"/>
          <w:szCs w:val="24"/>
        </w:rPr>
        <w:t>va</w:t>
      </w:r>
      <w:proofErr w:type="gramEnd"/>
      <w:r w:rsidRPr="009C1220">
        <w:rPr>
          <w:color w:val="000000"/>
          <w:sz w:val="24"/>
          <w:szCs w:val="24"/>
        </w:rPr>
        <w:t xml:space="preserve"> fi un document de referință pentru planificarea următorului ciclu al planului național de dezvoltare și, respectiv, al cadrului bugetar pe termen mediu. Rapoartele anuale vor include analiza dinamicii indicatorilor (outcomes – </w:t>
      </w:r>
      <w:r w:rsidRPr="009C1220">
        <w:rPr>
          <w:i/>
          <w:color w:val="000000"/>
          <w:sz w:val="24"/>
          <w:szCs w:val="24"/>
        </w:rPr>
        <w:t>rezultatele</w:t>
      </w:r>
      <w:r w:rsidRPr="009C1220">
        <w:rPr>
          <w:color w:val="000000"/>
          <w:sz w:val="24"/>
          <w:szCs w:val="24"/>
        </w:rPr>
        <w:t xml:space="preserve">), inclusiv indicatorii de monitorizare a țintelor </w:t>
      </w:r>
      <w:r w:rsidR="008D4BB2" w:rsidRPr="009C1220">
        <w:rPr>
          <w:color w:val="000000"/>
          <w:sz w:val="24"/>
          <w:szCs w:val="24"/>
        </w:rPr>
        <w:t>obiectivelor de dezvoltare durabilă</w:t>
      </w:r>
      <w:r w:rsidRPr="009C1220">
        <w:rPr>
          <w:color w:val="000000"/>
          <w:sz w:val="24"/>
          <w:szCs w:val="24"/>
        </w:rPr>
        <w:t xml:space="preserve">. </w:t>
      </w:r>
      <w:proofErr w:type="gramStart"/>
      <w:r w:rsidRPr="009C1220">
        <w:rPr>
          <w:color w:val="000000"/>
          <w:sz w:val="24"/>
          <w:szCs w:val="24"/>
        </w:rPr>
        <w:t xml:space="preserve">Structura rapoartelor anuale va reflecta structura prezentei </w:t>
      </w:r>
      <w:r w:rsidR="00704C20" w:rsidRPr="009C1220">
        <w:rPr>
          <w:color w:val="000000"/>
          <w:sz w:val="24"/>
          <w:szCs w:val="24"/>
        </w:rPr>
        <w:t>s</w:t>
      </w:r>
      <w:r w:rsidRPr="009C1220">
        <w:rPr>
          <w:color w:val="000000"/>
          <w:sz w:val="24"/>
          <w:szCs w:val="24"/>
        </w:rPr>
        <w:t>trategii, analiza la nivelul fiecărui obiectiv general fiind asigurată de către ministerul responsabil de domeniul de politici corespunzător în baza informației furnizate de către celelalte autorități implicate și va include analiza nivelului de implementare a obiectivelor specifice, a acțiunilor prioritare și a indicatorilor de monitorizare din perspectiva acțiunilor întreprinse de către autorități pe parcursul anului;</w:t>
      </w:r>
      <w:proofErr w:type="gramEnd"/>
      <w:r w:rsidRPr="009C1220">
        <w:rPr>
          <w:color w:val="000000"/>
          <w:sz w:val="24"/>
          <w:szCs w:val="24"/>
        </w:rPr>
        <w:t xml:space="preserve"> </w:t>
      </w:r>
    </w:p>
    <w:p w14:paraId="657A6D62" w14:textId="779DDB4B" w:rsidR="00CD34BE" w:rsidRPr="009C1220" w:rsidRDefault="00CD34BE" w:rsidP="00CD34BE">
      <w:pPr>
        <w:rPr>
          <w:color w:val="000000"/>
          <w:sz w:val="24"/>
          <w:szCs w:val="24"/>
        </w:rPr>
      </w:pPr>
      <w:r w:rsidRPr="009C1220">
        <w:rPr>
          <w:color w:val="000000"/>
          <w:sz w:val="24"/>
          <w:szCs w:val="24"/>
        </w:rPr>
        <w:t>2)</w:t>
      </w:r>
      <w:r w:rsidRPr="009C1220">
        <w:rPr>
          <w:i/>
          <w:color w:val="000000"/>
          <w:sz w:val="24"/>
          <w:szCs w:val="24"/>
        </w:rPr>
        <w:t xml:space="preserve"> evaluările intermediare</w:t>
      </w:r>
      <w:r w:rsidRPr="009C1220">
        <w:rPr>
          <w:color w:val="000000"/>
          <w:sz w:val="24"/>
          <w:szCs w:val="24"/>
        </w:rPr>
        <w:t xml:space="preserve"> – în anul 2026 va fi elaborat un raport de evaluare, care va analiza impactul implementării prezentei </w:t>
      </w:r>
      <w:r w:rsidR="0025559F" w:rsidRPr="009C1220">
        <w:rPr>
          <w:color w:val="000000"/>
          <w:sz w:val="24"/>
          <w:szCs w:val="24"/>
        </w:rPr>
        <w:t>s</w:t>
      </w:r>
      <w:r w:rsidRPr="009C1220">
        <w:rPr>
          <w:color w:val="000000"/>
          <w:sz w:val="24"/>
          <w:szCs w:val="24"/>
        </w:rPr>
        <w:t xml:space="preserve">trategii în baza țintelor intermediare, </w:t>
      </w:r>
      <w:r w:rsidR="00A53E1E" w:rsidRPr="009C1220">
        <w:rPr>
          <w:color w:val="000000"/>
          <w:sz w:val="24"/>
          <w:szCs w:val="24"/>
        </w:rPr>
        <w:t>de asemenea</w:t>
      </w:r>
      <w:r w:rsidRPr="009C1220">
        <w:rPr>
          <w:color w:val="000000"/>
          <w:sz w:val="24"/>
          <w:szCs w:val="24"/>
        </w:rPr>
        <w:t xml:space="preserve"> va propune o ajustare a obiectivelor finale în funcție de progresul realizat și de tendințele social-economice la nivel național și internațional. În procesul de evaluare intermediară va fi analizat Indicele Integral Teritorial de Securitate Demografică, care este un instrument de măsurare a nivelului de bunăstare demografică la nivel local, pentru a evalua impactul prezentei </w:t>
      </w:r>
      <w:r w:rsidR="0025559F" w:rsidRPr="009C1220">
        <w:rPr>
          <w:color w:val="000000"/>
          <w:sz w:val="24"/>
          <w:szCs w:val="24"/>
        </w:rPr>
        <w:t>s</w:t>
      </w:r>
      <w:r w:rsidRPr="009C1220">
        <w:rPr>
          <w:color w:val="000000"/>
          <w:sz w:val="24"/>
          <w:szCs w:val="24"/>
        </w:rPr>
        <w:t>trategii în fiecare unitate administrativ-teritorială din punct</w:t>
      </w:r>
      <w:r w:rsidR="00A53E1E" w:rsidRPr="009C1220">
        <w:rPr>
          <w:color w:val="000000"/>
          <w:sz w:val="24"/>
          <w:szCs w:val="24"/>
        </w:rPr>
        <w:t>ul</w:t>
      </w:r>
      <w:r w:rsidRPr="009C1220">
        <w:rPr>
          <w:color w:val="000000"/>
          <w:sz w:val="24"/>
          <w:szCs w:val="24"/>
        </w:rPr>
        <w:t xml:space="preserve"> de vedere demografic;</w:t>
      </w:r>
    </w:p>
    <w:p w14:paraId="24C33CAB" w14:textId="2B3E8185" w:rsidR="00CD34BE" w:rsidRPr="009C1220" w:rsidRDefault="00CD34BE" w:rsidP="00CD34BE">
      <w:pPr>
        <w:rPr>
          <w:color w:val="000000"/>
          <w:sz w:val="24"/>
          <w:szCs w:val="24"/>
        </w:rPr>
      </w:pPr>
      <w:r w:rsidRPr="009C1220">
        <w:rPr>
          <w:color w:val="000000"/>
          <w:sz w:val="24"/>
          <w:szCs w:val="24"/>
        </w:rPr>
        <w:t>3)</w:t>
      </w:r>
      <w:r w:rsidRPr="009C1220">
        <w:rPr>
          <w:i/>
          <w:color w:val="000000"/>
          <w:sz w:val="24"/>
          <w:szCs w:val="24"/>
        </w:rPr>
        <w:t xml:space="preserve"> </w:t>
      </w:r>
      <w:proofErr w:type="gramStart"/>
      <w:r w:rsidRPr="009C1220">
        <w:rPr>
          <w:i/>
          <w:color w:val="000000"/>
          <w:sz w:val="24"/>
          <w:szCs w:val="24"/>
        </w:rPr>
        <w:t>raportul</w:t>
      </w:r>
      <w:proofErr w:type="gramEnd"/>
      <w:r w:rsidRPr="009C1220">
        <w:rPr>
          <w:i/>
          <w:color w:val="000000"/>
          <w:sz w:val="24"/>
          <w:szCs w:val="24"/>
        </w:rPr>
        <w:t xml:space="preserve"> final de implementare </w:t>
      </w:r>
      <w:r w:rsidRPr="009C1220">
        <w:rPr>
          <w:color w:val="000000"/>
          <w:sz w:val="24"/>
          <w:szCs w:val="24"/>
        </w:rPr>
        <w:t xml:space="preserve">– în anul 2031, la finalizarea implementării prezentei </w:t>
      </w:r>
      <w:r w:rsidR="00704C20" w:rsidRPr="009C1220">
        <w:rPr>
          <w:color w:val="000000"/>
          <w:sz w:val="24"/>
          <w:szCs w:val="24"/>
        </w:rPr>
        <w:t>s</w:t>
      </w:r>
      <w:r w:rsidRPr="009C1220">
        <w:rPr>
          <w:color w:val="000000"/>
          <w:sz w:val="24"/>
          <w:szCs w:val="24"/>
        </w:rPr>
        <w:t>trategii va fi elaborat un raport final privind rezultatele şi impactul implementării acesteia. </w:t>
      </w:r>
    </w:p>
    <w:p w14:paraId="70FB2D75" w14:textId="2C1262D8" w:rsidR="00CD34BE" w:rsidRPr="009C1220" w:rsidRDefault="00CD34BE" w:rsidP="00CD34BE">
      <w:pPr>
        <w:rPr>
          <w:color w:val="000000"/>
          <w:sz w:val="24"/>
          <w:szCs w:val="24"/>
        </w:rPr>
      </w:pPr>
      <w:r w:rsidRPr="009C1220">
        <w:rPr>
          <w:color w:val="000000"/>
          <w:sz w:val="24"/>
          <w:szCs w:val="24"/>
        </w:rPr>
        <w:t>Rapoartele anuale de monitorizare</w:t>
      </w:r>
      <w:r w:rsidR="00A53E1E" w:rsidRPr="009C1220">
        <w:rPr>
          <w:color w:val="000000"/>
          <w:sz w:val="24"/>
          <w:szCs w:val="24"/>
        </w:rPr>
        <w:t>,</w:t>
      </w:r>
      <w:r w:rsidRPr="009C1220">
        <w:rPr>
          <w:color w:val="000000"/>
          <w:sz w:val="24"/>
          <w:szCs w:val="24"/>
        </w:rPr>
        <w:t xml:space="preserve"> rapoartele de evaluare intermediară </w:t>
      </w:r>
      <w:r w:rsidR="00A53E1E" w:rsidRPr="009C1220">
        <w:rPr>
          <w:color w:val="000000"/>
          <w:sz w:val="24"/>
          <w:szCs w:val="24"/>
        </w:rPr>
        <w:t xml:space="preserve">și raportul </w:t>
      </w:r>
      <w:r w:rsidRPr="009C1220">
        <w:rPr>
          <w:color w:val="000000"/>
          <w:sz w:val="24"/>
          <w:szCs w:val="24"/>
        </w:rPr>
        <w:t xml:space="preserve">final vor fi elaborate de Cancelaria de Stat în baza informației prezentate de autoritățile publice centrale, conform unui format prestabilit, și </w:t>
      </w:r>
      <w:r w:rsidR="00C14068" w:rsidRPr="009C1220">
        <w:rPr>
          <w:color w:val="000000"/>
          <w:sz w:val="24"/>
          <w:szCs w:val="24"/>
        </w:rPr>
        <w:t>v</w:t>
      </w:r>
      <w:r w:rsidR="00546AA9" w:rsidRPr="009C1220">
        <w:rPr>
          <w:color w:val="000000"/>
          <w:sz w:val="24"/>
          <w:szCs w:val="24"/>
        </w:rPr>
        <w:t>or fi</w:t>
      </w:r>
      <w:r w:rsidR="00C14068" w:rsidRPr="009C1220">
        <w:rPr>
          <w:color w:val="000000"/>
          <w:sz w:val="24"/>
          <w:szCs w:val="24"/>
        </w:rPr>
        <w:t xml:space="preserve"> </w:t>
      </w:r>
      <w:r w:rsidRPr="009C1220">
        <w:rPr>
          <w:color w:val="000000"/>
          <w:sz w:val="24"/>
          <w:szCs w:val="24"/>
        </w:rPr>
        <w:t>prezenta</w:t>
      </w:r>
      <w:r w:rsidR="00546AA9" w:rsidRPr="009C1220">
        <w:rPr>
          <w:color w:val="000000"/>
          <w:sz w:val="24"/>
          <w:szCs w:val="24"/>
        </w:rPr>
        <w:t>te</w:t>
      </w:r>
      <w:r w:rsidRPr="009C1220">
        <w:rPr>
          <w:color w:val="000000"/>
          <w:sz w:val="24"/>
          <w:szCs w:val="24"/>
        </w:rPr>
        <w:t xml:space="preserve"> Consiliului Național de Coordonare pentru Dezvoltare Durabilă pentru a fi validate. Ulterior, rapoartele vor fi făcute publice și </w:t>
      </w:r>
      <w:r w:rsidR="00C14068" w:rsidRPr="009C1220">
        <w:rPr>
          <w:color w:val="000000"/>
          <w:sz w:val="24"/>
          <w:szCs w:val="24"/>
        </w:rPr>
        <w:t xml:space="preserve">vor fi </w:t>
      </w:r>
      <w:r w:rsidRPr="009C1220">
        <w:rPr>
          <w:color w:val="000000"/>
          <w:sz w:val="24"/>
          <w:szCs w:val="24"/>
        </w:rPr>
        <w:t xml:space="preserve">prezentate Parlamentului. De asemenea, rapoartele de monitorizare și evaluare a prezentei </w:t>
      </w:r>
      <w:r w:rsidR="0025559F" w:rsidRPr="009C1220">
        <w:rPr>
          <w:color w:val="000000"/>
          <w:sz w:val="24"/>
          <w:szCs w:val="24"/>
        </w:rPr>
        <w:t>s</w:t>
      </w:r>
      <w:r w:rsidRPr="009C1220">
        <w:rPr>
          <w:color w:val="000000"/>
          <w:sz w:val="24"/>
          <w:szCs w:val="24"/>
        </w:rPr>
        <w:t xml:space="preserve">trategii vor </w:t>
      </w:r>
      <w:r w:rsidR="00C14068" w:rsidRPr="009C1220">
        <w:rPr>
          <w:color w:val="000000"/>
          <w:sz w:val="24"/>
          <w:szCs w:val="24"/>
        </w:rPr>
        <w:t xml:space="preserve">fi </w:t>
      </w:r>
      <w:r w:rsidRPr="009C1220">
        <w:rPr>
          <w:color w:val="000000"/>
          <w:sz w:val="24"/>
          <w:szCs w:val="24"/>
        </w:rPr>
        <w:t>utiliza</w:t>
      </w:r>
      <w:r w:rsidR="00C14068" w:rsidRPr="009C1220">
        <w:rPr>
          <w:color w:val="000000"/>
          <w:sz w:val="24"/>
          <w:szCs w:val="24"/>
        </w:rPr>
        <w:t>te</w:t>
      </w:r>
      <w:r w:rsidRPr="009C1220">
        <w:rPr>
          <w:color w:val="000000"/>
          <w:sz w:val="24"/>
          <w:szCs w:val="24"/>
        </w:rPr>
        <w:t xml:space="preserve"> la raportarea </w:t>
      </w:r>
      <w:r w:rsidRPr="009C1220">
        <w:rPr>
          <w:sz w:val="24"/>
          <w:szCs w:val="24"/>
        </w:rPr>
        <w:t xml:space="preserve">progresului privind realizarea Agendei globale </w:t>
      </w:r>
      <w:r w:rsidR="00233DA9" w:rsidRPr="009C1220">
        <w:rPr>
          <w:sz w:val="24"/>
          <w:szCs w:val="24"/>
        </w:rPr>
        <w:t xml:space="preserve">pentru </w:t>
      </w:r>
      <w:r w:rsidRPr="009C1220">
        <w:rPr>
          <w:sz w:val="24"/>
          <w:szCs w:val="24"/>
        </w:rPr>
        <w:t>dezvoltare durabilă 2030 și a rapoartelor periodice de evaluare voluntară națională.</w:t>
      </w:r>
      <w:r w:rsidRPr="009C1220">
        <w:rPr>
          <w:color w:val="000000"/>
          <w:sz w:val="24"/>
          <w:szCs w:val="24"/>
        </w:rPr>
        <w:t xml:space="preserve"> </w:t>
      </w:r>
    </w:p>
    <w:p w14:paraId="5508370B" w14:textId="232DF4E1" w:rsidR="003E0E07" w:rsidRPr="009C1220" w:rsidRDefault="00CD34BE" w:rsidP="009C1220">
      <w:pPr>
        <w:rPr>
          <w:color w:val="000000"/>
          <w:sz w:val="24"/>
          <w:szCs w:val="24"/>
        </w:rPr>
      </w:pPr>
      <w:bookmarkStart w:id="102" w:name="_heading=h.302dr9l" w:colFirst="0" w:colLast="0"/>
      <w:bookmarkEnd w:id="102"/>
      <w:r w:rsidRPr="009C1220">
        <w:rPr>
          <w:color w:val="000000"/>
          <w:sz w:val="24"/>
          <w:szCs w:val="24"/>
        </w:rPr>
        <w:t xml:space="preserve">Concomitent, instituțiile naționale de protecție a drepturilor omului şi organizațiile necomerciale vor fi invitate </w:t>
      </w:r>
      <w:proofErr w:type="gramStart"/>
      <w:r w:rsidRPr="009C1220">
        <w:rPr>
          <w:color w:val="000000"/>
          <w:sz w:val="24"/>
          <w:szCs w:val="24"/>
        </w:rPr>
        <w:t>să</w:t>
      </w:r>
      <w:proofErr w:type="gramEnd"/>
      <w:r w:rsidRPr="009C1220">
        <w:rPr>
          <w:color w:val="000000"/>
          <w:sz w:val="24"/>
          <w:szCs w:val="24"/>
        </w:rPr>
        <w:t xml:space="preserve"> prezinte rapoarte alternative privind implementarea prezentei </w:t>
      </w:r>
      <w:r w:rsidR="0025559F" w:rsidRPr="009C1220">
        <w:rPr>
          <w:color w:val="000000"/>
          <w:sz w:val="24"/>
          <w:szCs w:val="24"/>
        </w:rPr>
        <w:t>s</w:t>
      </w:r>
      <w:r w:rsidRPr="009C1220">
        <w:rPr>
          <w:color w:val="000000"/>
          <w:sz w:val="24"/>
          <w:szCs w:val="24"/>
        </w:rPr>
        <w:t>trategii, care vor fi examinate în cadrul audierilor publice organiza</w:t>
      </w:r>
      <w:r w:rsidR="00C14068" w:rsidRPr="009C1220">
        <w:rPr>
          <w:color w:val="000000"/>
          <w:sz w:val="24"/>
          <w:szCs w:val="24"/>
        </w:rPr>
        <w:t>te</w:t>
      </w:r>
      <w:r w:rsidRPr="009C1220">
        <w:rPr>
          <w:color w:val="000000"/>
          <w:sz w:val="24"/>
          <w:szCs w:val="24"/>
        </w:rPr>
        <w:t xml:space="preserve"> anual la nivel de Parlament și Guvern.</w:t>
      </w:r>
    </w:p>
    <w:sectPr w:rsidR="003E0E07" w:rsidRPr="009C1220" w:rsidSect="00EC05E2">
      <w:headerReference w:type="first" r:id="rId60"/>
      <w:footerReference w:type="first" r:id="rId61"/>
      <w:pgSz w:w="11907" w:h="16840" w:code="9"/>
      <w:pgMar w:top="1418" w:right="567" w:bottom="1418" w:left="1985"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DAFA0" w14:textId="77777777" w:rsidR="001F42B0" w:rsidRDefault="001F42B0" w:rsidP="00CD34BE">
      <w:r>
        <w:separator/>
      </w:r>
    </w:p>
  </w:endnote>
  <w:endnote w:type="continuationSeparator" w:id="0">
    <w:p w14:paraId="3C71AF81" w14:textId="77777777" w:rsidR="001F42B0" w:rsidRDefault="001F42B0" w:rsidP="00CD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Arial"/>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B9D2A" w14:textId="77777777" w:rsidR="00931B5E" w:rsidRPr="001D364E" w:rsidRDefault="00931B5E" w:rsidP="00C622B9">
    <w:pPr>
      <w:pStyle w:val="a8"/>
      <w:ind w:firstLine="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E87A1" w14:textId="77777777" w:rsidR="001F42B0" w:rsidRDefault="001F42B0" w:rsidP="00CD34BE">
      <w:r>
        <w:separator/>
      </w:r>
    </w:p>
  </w:footnote>
  <w:footnote w:type="continuationSeparator" w:id="0">
    <w:p w14:paraId="60A5A4D7" w14:textId="77777777" w:rsidR="001F42B0" w:rsidRDefault="001F42B0" w:rsidP="00CD3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CDE8" w14:textId="77777777" w:rsidR="00931B5E" w:rsidRPr="00B16328" w:rsidRDefault="00931B5E" w:rsidP="00C622B9">
    <w:pPr>
      <w:pStyle w:val="a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02AC"/>
    <w:multiLevelType w:val="multilevel"/>
    <w:tmpl w:val="80DCDF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E6862"/>
    <w:multiLevelType w:val="multilevel"/>
    <w:tmpl w:val="9280CE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C80C20"/>
    <w:multiLevelType w:val="multilevel"/>
    <w:tmpl w:val="D3421E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1F77A3"/>
    <w:multiLevelType w:val="multilevel"/>
    <w:tmpl w:val="12DCE026"/>
    <w:lvl w:ilvl="0">
      <w:start w:val="1"/>
      <w:numFmt w:val="decimal"/>
      <w:lvlText w:val="%1."/>
      <w:lvlJc w:val="left"/>
      <w:pPr>
        <w:ind w:left="360" w:hanging="360"/>
      </w:pPr>
      <w:rPr>
        <w:rFonts w:hint="default"/>
        <w:b/>
      </w:rPr>
    </w:lvl>
    <w:lvl w:ilvl="1">
      <w:start w:val="1"/>
      <w:numFmt w:val="decimal"/>
      <w:lvlText w:val="%1.%2."/>
      <w:lvlJc w:val="left"/>
      <w:pPr>
        <w:ind w:left="1567" w:hanging="432"/>
      </w:pPr>
      <w:rPr>
        <w:b/>
        <w:bCs/>
        <w:color w:val="000000" w:themeColor="text1"/>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D71012"/>
    <w:multiLevelType w:val="multilevel"/>
    <w:tmpl w:val="B1EC3A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2430CD"/>
    <w:multiLevelType w:val="hybridMultilevel"/>
    <w:tmpl w:val="DD9EA4E4"/>
    <w:lvl w:ilvl="0" w:tplc="0409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F224C58"/>
    <w:multiLevelType w:val="hybridMultilevel"/>
    <w:tmpl w:val="98F46D40"/>
    <w:lvl w:ilvl="0" w:tplc="08180011">
      <w:start w:val="1"/>
      <w:numFmt w:val="decimal"/>
      <w:lvlText w:val="%1)"/>
      <w:lvlJc w:val="left"/>
      <w:pPr>
        <w:ind w:left="928"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1318244E"/>
    <w:multiLevelType w:val="multilevel"/>
    <w:tmpl w:val="2020C97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1F14D9"/>
    <w:multiLevelType w:val="hybridMultilevel"/>
    <w:tmpl w:val="A7B6984C"/>
    <w:lvl w:ilvl="0" w:tplc="45DC6AA8">
      <w:start w:val="7"/>
      <w:numFmt w:val="decimal"/>
      <w:lvlText w:val="%1."/>
      <w:lvlJc w:val="left"/>
      <w:pPr>
        <w:ind w:left="1211" w:hanging="360"/>
      </w:pPr>
      <w:rPr>
        <w:rFonts w:hint="default"/>
        <w:b/>
        <w:bCs/>
        <w:color w:val="000000" w:themeColor="text1"/>
      </w:rPr>
    </w:lvl>
    <w:lvl w:ilvl="1" w:tplc="08180019" w:tentative="1">
      <w:start w:val="1"/>
      <w:numFmt w:val="lowerLetter"/>
      <w:lvlText w:val="%2."/>
      <w:lvlJc w:val="left"/>
      <w:pPr>
        <w:ind w:left="1931" w:hanging="360"/>
      </w:pPr>
    </w:lvl>
    <w:lvl w:ilvl="2" w:tplc="0818001B" w:tentative="1">
      <w:start w:val="1"/>
      <w:numFmt w:val="lowerRoman"/>
      <w:lvlText w:val="%3."/>
      <w:lvlJc w:val="right"/>
      <w:pPr>
        <w:ind w:left="2651" w:hanging="180"/>
      </w:pPr>
    </w:lvl>
    <w:lvl w:ilvl="3" w:tplc="0818000F" w:tentative="1">
      <w:start w:val="1"/>
      <w:numFmt w:val="decimal"/>
      <w:lvlText w:val="%4."/>
      <w:lvlJc w:val="left"/>
      <w:pPr>
        <w:ind w:left="3371" w:hanging="360"/>
      </w:pPr>
    </w:lvl>
    <w:lvl w:ilvl="4" w:tplc="08180019" w:tentative="1">
      <w:start w:val="1"/>
      <w:numFmt w:val="lowerLetter"/>
      <w:lvlText w:val="%5."/>
      <w:lvlJc w:val="left"/>
      <w:pPr>
        <w:ind w:left="4091" w:hanging="360"/>
      </w:pPr>
    </w:lvl>
    <w:lvl w:ilvl="5" w:tplc="0818001B" w:tentative="1">
      <w:start w:val="1"/>
      <w:numFmt w:val="lowerRoman"/>
      <w:lvlText w:val="%6."/>
      <w:lvlJc w:val="right"/>
      <w:pPr>
        <w:ind w:left="4811" w:hanging="180"/>
      </w:pPr>
    </w:lvl>
    <w:lvl w:ilvl="6" w:tplc="0818000F" w:tentative="1">
      <w:start w:val="1"/>
      <w:numFmt w:val="decimal"/>
      <w:lvlText w:val="%7."/>
      <w:lvlJc w:val="left"/>
      <w:pPr>
        <w:ind w:left="5531" w:hanging="360"/>
      </w:pPr>
    </w:lvl>
    <w:lvl w:ilvl="7" w:tplc="08180019" w:tentative="1">
      <w:start w:val="1"/>
      <w:numFmt w:val="lowerLetter"/>
      <w:lvlText w:val="%8."/>
      <w:lvlJc w:val="left"/>
      <w:pPr>
        <w:ind w:left="6251" w:hanging="360"/>
      </w:pPr>
    </w:lvl>
    <w:lvl w:ilvl="8" w:tplc="0818001B" w:tentative="1">
      <w:start w:val="1"/>
      <w:numFmt w:val="lowerRoman"/>
      <w:lvlText w:val="%9."/>
      <w:lvlJc w:val="right"/>
      <w:pPr>
        <w:ind w:left="6971" w:hanging="180"/>
      </w:pPr>
    </w:lvl>
  </w:abstractNum>
  <w:abstractNum w:abstractNumId="9" w15:restartNumberingAfterBreak="0">
    <w:nsid w:val="16CC49F9"/>
    <w:multiLevelType w:val="multilevel"/>
    <w:tmpl w:val="3BE63C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56639A"/>
    <w:multiLevelType w:val="multilevel"/>
    <w:tmpl w:val="B0F438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9C5BAF"/>
    <w:multiLevelType w:val="hybridMultilevel"/>
    <w:tmpl w:val="FFCCFFC2"/>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12" w15:restartNumberingAfterBreak="0">
    <w:nsid w:val="224E4443"/>
    <w:multiLevelType w:val="multilevel"/>
    <w:tmpl w:val="075CC9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BF26B6"/>
    <w:multiLevelType w:val="hybridMultilevel"/>
    <w:tmpl w:val="322C343C"/>
    <w:lvl w:ilvl="0" w:tplc="04090011">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4BF6D5B"/>
    <w:multiLevelType w:val="multilevel"/>
    <w:tmpl w:val="1C961F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6F2485"/>
    <w:multiLevelType w:val="hybridMultilevel"/>
    <w:tmpl w:val="63820A9A"/>
    <w:lvl w:ilvl="0" w:tplc="1EDC47C8">
      <w:start w:val="1"/>
      <w:numFmt w:val="decimal"/>
      <w:lvlText w:val="%1."/>
      <w:lvlJc w:val="right"/>
      <w:pPr>
        <w:ind w:left="529" w:hanging="360"/>
      </w:pPr>
      <w:rPr>
        <w:rFonts w:hint="default"/>
        <w:sz w:val="20"/>
        <w:szCs w:val="20"/>
      </w:rPr>
    </w:lvl>
    <w:lvl w:ilvl="1" w:tplc="08180019" w:tentative="1">
      <w:start w:val="1"/>
      <w:numFmt w:val="lowerLetter"/>
      <w:lvlText w:val="%2."/>
      <w:lvlJc w:val="left"/>
      <w:pPr>
        <w:ind w:left="1384" w:hanging="360"/>
      </w:pPr>
    </w:lvl>
    <w:lvl w:ilvl="2" w:tplc="0818001B" w:tentative="1">
      <w:start w:val="1"/>
      <w:numFmt w:val="lowerRoman"/>
      <w:lvlText w:val="%3."/>
      <w:lvlJc w:val="right"/>
      <w:pPr>
        <w:ind w:left="2104" w:hanging="180"/>
      </w:pPr>
    </w:lvl>
    <w:lvl w:ilvl="3" w:tplc="0818000F" w:tentative="1">
      <w:start w:val="1"/>
      <w:numFmt w:val="decimal"/>
      <w:lvlText w:val="%4."/>
      <w:lvlJc w:val="left"/>
      <w:pPr>
        <w:ind w:left="2824" w:hanging="360"/>
      </w:pPr>
    </w:lvl>
    <w:lvl w:ilvl="4" w:tplc="08180019" w:tentative="1">
      <w:start w:val="1"/>
      <w:numFmt w:val="lowerLetter"/>
      <w:lvlText w:val="%5."/>
      <w:lvlJc w:val="left"/>
      <w:pPr>
        <w:ind w:left="3544" w:hanging="360"/>
      </w:pPr>
    </w:lvl>
    <w:lvl w:ilvl="5" w:tplc="0818001B" w:tentative="1">
      <w:start w:val="1"/>
      <w:numFmt w:val="lowerRoman"/>
      <w:lvlText w:val="%6."/>
      <w:lvlJc w:val="right"/>
      <w:pPr>
        <w:ind w:left="4264" w:hanging="180"/>
      </w:pPr>
    </w:lvl>
    <w:lvl w:ilvl="6" w:tplc="0818000F" w:tentative="1">
      <w:start w:val="1"/>
      <w:numFmt w:val="decimal"/>
      <w:lvlText w:val="%7."/>
      <w:lvlJc w:val="left"/>
      <w:pPr>
        <w:ind w:left="4984" w:hanging="360"/>
      </w:pPr>
    </w:lvl>
    <w:lvl w:ilvl="7" w:tplc="08180019" w:tentative="1">
      <w:start w:val="1"/>
      <w:numFmt w:val="lowerLetter"/>
      <w:lvlText w:val="%8."/>
      <w:lvlJc w:val="left"/>
      <w:pPr>
        <w:ind w:left="5704" w:hanging="360"/>
      </w:pPr>
    </w:lvl>
    <w:lvl w:ilvl="8" w:tplc="0818001B" w:tentative="1">
      <w:start w:val="1"/>
      <w:numFmt w:val="lowerRoman"/>
      <w:lvlText w:val="%9."/>
      <w:lvlJc w:val="right"/>
      <w:pPr>
        <w:ind w:left="6424" w:hanging="180"/>
      </w:pPr>
    </w:lvl>
  </w:abstractNum>
  <w:abstractNum w:abstractNumId="16" w15:restartNumberingAfterBreak="0">
    <w:nsid w:val="2BA1051B"/>
    <w:multiLevelType w:val="multilevel"/>
    <w:tmpl w:val="006471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EA17D1"/>
    <w:multiLevelType w:val="multilevel"/>
    <w:tmpl w:val="A77A6A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064A26"/>
    <w:multiLevelType w:val="multilevel"/>
    <w:tmpl w:val="B0984D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3B777D"/>
    <w:multiLevelType w:val="multilevel"/>
    <w:tmpl w:val="07907A24"/>
    <w:lvl w:ilvl="0">
      <w:start w:val="5"/>
      <w:numFmt w:val="decimal"/>
      <w:lvlText w:val="%1."/>
      <w:lvlJc w:val="left"/>
      <w:pPr>
        <w:ind w:left="600" w:hanging="600"/>
      </w:pPr>
      <w:rPr>
        <w:rFonts w:hint="default"/>
        <w:b w:val="0"/>
        <w:color w:val="000000" w:themeColor="text1"/>
      </w:rPr>
    </w:lvl>
    <w:lvl w:ilvl="1">
      <w:start w:val="13"/>
      <w:numFmt w:val="decimal"/>
      <w:lvlText w:val="%1.%2."/>
      <w:lvlJc w:val="left"/>
      <w:pPr>
        <w:ind w:left="1288" w:hanging="720"/>
      </w:pPr>
      <w:rPr>
        <w:rFonts w:hint="default"/>
        <w:b/>
        <w:color w:val="000000" w:themeColor="text1"/>
      </w:rPr>
    </w:lvl>
    <w:lvl w:ilvl="2">
      <w:start w:val="1"/>
      <w:numFmt w:val="decimal"/>
      <w:lvlText w:val="%1.%2.%3."/>
      <w:lvlJc w:val="left"/>
      <w:pPr>
        <w:ind w:left="1856" w:hanging="720"/>
      </w:pPr>
      <w:rPr>
        <w:rFonts w:hint="default"/>
        <w:b w:val="0"/>
        <w:color w:val="000000" w:themeColor="text1"/>
      </w:rPr>
    </w:lvl>
    <w:lvl w:ilvl="3">
      <w:start w:val="1"/>
      <w:numFmt w:val="decimal"/>
      <w:lvlText w:val="%1.%2.%3.%4."/>
      <w:lvlJc w:val="left"/>
      <w:pPr>
        <w:ind w:left="2784" w:hanging="1080"/>
      </w:pPr>
      <w:rPr>
        <w:rFonts w:hint="default"/>
        <w:b w:val="0"/>
        <w:color w:val="000000" w:themeColor="text1"/>
      </w:rPr>
    </w:lvl>
    <w:lvl w:ilvl="4">
      <w:start w:val="1"/>
      <w:numFmt w:val="decimal"/>
      <w:lvlText w:val="%1.%2.%3.%4.%5."/>
      <w:lvlJc w:val="left"/>
      <w:pPr>
        <w:ind w:left="3352" w:hanging="1080"/>
      </w:pPr>
      <w:rPr>
        <w:rFonts w:hint="default"/>
        <w:b w:val="0"/>
        <w:color w:val="000000" w:themeColor="text1"/>
      </w:rPr>
    </w:lvl>
    <w:lvl w:ilvl="5">
      <w:start w:val="1"/>
      <w:numFmt w:val="decimal"/>
      <w:lvlText w:val="%1.%2.%3.%4.%5.%6."/>
      <w:lvlJc w:val="left"/>
      <w:pPr>
        <w:ind w:left="4280" w:hanging="1440"/>
      </w:pPr>
      <w:rPr>
        <w:rFonts w:hint="default"/>
        <w:b w:val="0"/>
        <w:color w:val="000000" w:themeColor="text1"/>
      </w:rPr>
    </w:lvl>
    <w:lvl w:ilvl="6">
      <w:start w:val="1"/>
      <w:numFmt w:val="decimal"/>
      <w:lvlText w:val="%1.%2.%3.%4.%5.%6.%7."/>
      <w:lvlJc w:val="left"/>
      <w:pPr>
        <w:ind w:left="5208" w:hanging="1800"/>
      </w:pPr>
      <w:rPr>
        <w:rFonts w:hint="default"/>
        <w:b w:val="0"/>
        <w:color w:val="000000" w:themeColor="text1"/>
      </w:rPr>
    </w:lvl>
    <w:lvl w:ilvl="7">
      <w:start w:val="1"/>
      <w:numFmt w:val="decimal"/>
      <w:lvlText w:val="%1.%2.%3.%4.%5.%6.%7.%8."/>
      <w:lvlJc w:val="left"/>
      <w:pPr>
        <w:ind w:left="5776" w:hanging="1800"/>
      </w:pPr>
      <w:rPr>
        <w:rFonts w:hint="default"/>
        <w:b w:val="0"/>
        <w:color w:val="000000" w:themeColor="text1"/>
      </w:rPr>
    </w:lvl>
    <w:lvl w:ilvl="8">
      <w:start w:val="1"/>
      <w:numFmt w:val="decimal"/>
      <w:lvlText w:val="%1.%2.%3.%4.%5.%6.%7.%8.%9."/>
      <w:lvlJc w:val="left"/>
      <w:pPr>
        <w:ind w:left="6704" w:hanging="2160"/>
      </w:pPr>
      <w:rPr>
        <w:rFonts w:hint="default"/>
        <w:b w:val="0"/>
        <w:color w:val="000000" w:themeColor="text1"/>
      </w:rPr>
    </w:lvl>
  </w:abstractNum>
  <w:abstractNum w:abstractNumId="20" w15:restartNumberingAfterBreak="0">
    <w:nsid w:val="337D0406"/>
    <w:multiLevelType w:val="multilevel"/>
    <w:tmpl w:val="F03E33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9B412C"/>
    <w:multiLevelType w:val="multilevel"/>
    <w:tmpl w:val="DAE419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8B30BA"/>
    <w:multiLevelType w:val="hybridMultilevel"/>
    <w:tmpl w:val="267A965E"/>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3" w15:restartNumberingAfterBreak="0">
    <w:nsid w:val="3C814E82"/>
    <w:multiLevelType w:val="hybridMultilevel"/>
    <w:tmpl w:val="2EDACBC0"/>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4" w15:restartNumberingAfterBreak="0">
    <w:nsid w:val="44635B7D"/>
    <w:multiLevelType w:val="multilevel"/>
    <w:tmpl w:val="2F9CE0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722638"/>
    <w:multiLevelType w:val="multilevel"/>
    <w:tmpl w:val="D518AEF8"/>
    <w:lvl w:ilvl="0">
      <w:start w:val="5"/>
      <w:numFmt w:val="decimal"/>
      <w:lvlText w:val="%1."/>
      <w:lvlJc w:val="left"/>
      <w:pPr>
        <w:ind w:left="450" w:hanging="450"/>
      </w:pPr>
      <w:rPr>
        <w:rFonts w:hint="default"/>
        <w:b/>
      </w:rPr>
    </w:lvl>
    <w:lvl w:ilvl="1">
      <w:start w:val="5"/>
      <w:numFmt w:val="decimal"/>
      <w:lvlText w:val="%1.%2."/>
      <w:lvlJc w:val="left"/>
      <w:pPr>
        <w:ind w:left="4123" w:hanging="720"/>
      </w:pPr>
      <w:rPr>
        <w:rFonts w:hint="default"/>
        <w:b/>
      </w:rPr>
    </w:lvl>
    <w:lvl w:ilvl="2">
      <w:start w:val="1"/>
      <w:numFmt w:val="decimal"/>
      <w:lvlText w:val="%1.%2.%3."/>
      <w:lvlJc w:val="left"/>
      <w:pPr>
        <w:ind w:left="7526" w:hanging="720"/>
      </w:pPr>
      <w:rPr>
        <w:rFonts w:hint="default"/>
        <w:b/>
      </w:rPr>
    </w:lvl>
    <w:lvl w:ilvl="3">
      <w:start w:val="1"/>
      <w:numFmt w:val="decimal"/>
      <w:lvlText w:val="%1.%2.%3.%4."/>
      <w:lvlJc w:val="left"/>
      <w:pPr>
        <w:ind w:left="11289" w:hanging="1080"/>
      </w:pPr>
      <w:rPr>
        <w:rFonts w:hint="default"/>
        <w:b/>
      </w:rPr>
    </w:lvl>
    <w:lvl w:ilvl="4">
      <w:start w:val="1"/>
      <w:numFmt w:val="decimal"/>
      <w:lvlText w:val="%1.%2.%3.%4.%5."/>
      <w:lvlJc w:val="left"/>
      <w:pPr>
        <w:ind w:left="14692" w:hanging="1080"/>
      </w:pPr>
      <w:rPr>
        <w:rFonts w:hint="default"/>
        <w:b/>
      </w:rPr>
    </w:lvl>
    <w:lvl w:ilvl="5">
      <w:start w:val="1"/>
      <w:numFmt w:val="decimal"/>
      <w:lvlText w:val="%1.%2.%3.%4.%5.%6."/>
      <w:lvlJc w:val="left"/>
      <w:pPr>
        <w:ind w:left="18455" w:hanging="1440"/>
      </w:pPr>
      <w:rPr>
        <w:rFonts w:hint="default"/>
        <w:b/>
      </w:rPr>
    </w:lvl>
    <w:lvl w:ilvl="6">
      <w:start w:val="1"/>
      <w:numFmt w:val="decimal"/>
      <w:lvlText w:val="%1.%2.%3.%4.%5.%6.%7."/>
      <w:lvlJc w:val="left"/>
      <w:pPr>
        <w:ind w:left="22218" w:hanging="1800"/>
      </w:pPr>
      <w:rPr>
        <w:rFonts w:hint="default"/>
        <w:b/>
      </w:rPr>
    </w:lvl>
    <w:lvl w:ilvl="7">
      <w:start w:val="1"/>
      <w:numFmt w:val="decimal"/>
      <w:lvlText w:val="%1.%2.%3.%4.%5.%6.%7.%8."/>
      <w:lvlJc w:val="left"/>
      <w:pPr>
        <w:ind w:left="25621" w:hanging="1800"/>
      </w:pPr>
      <w:rPr>
        <w:rFonts w:hint="default"/>
        <w:b/>
      </w:rPr>
    </w:lvl>
    <w:lvl w:ilvl="8">
      <w:start w:val="1"/>
      <w:numFmt w:val="decimal"/>
      <w:lvlText w:val="%1.%2.%3.%4.%5.%6.%7.%8.%9."/>
      <w:lvlJc w:val="left"/>
      <w:pPr>
        <w:ind w:left="29384" w:hanging="2160"/>
      </w:pPr>
      <w:rPr>
        <w:rFonts w:hint="default"/>
        <w:b/>
      </w:rPr>
    </w:lvl>
  </w:abstractNum>
  <w:abstractNum w:abstractNumId="26" w15:restartNumberingAfterBreak="0">
    <w:nsid w:val="49D82538"/>
    <w:multiLevelType w:val="multilevel"/>
    <w:tmpl w:val="0736F0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B787C00"/>
    <w:multiLevelType w:val="hybridMultilevel"/>
    <w:tmpl w:val="A5342A06"/>
    <w:lvl w:ilvl="0" w:tplc="04090011">
      <w:start w:val="1"/>
      <w:numFmt w:val="decimal"/>
      <w:lvlText w:val="%1)"/>
      <w:lvlJc w:val="left"/>
      <w:pPr>
        <w:ind w:left="928" w:hanging="360"/>
      </w:p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28" w15:restartNumberingAfterBreak="0">
    <w:nsid w:val="4DDE79DC"/>
    <w:multiLevelType w:val="hybridMultilevel"/>
    <w:tmpl w:val="5F886EC2"/>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9" w15:restartNumberingAfterBreak="0">
    <w:nsid w:val="4F2A5120"/>
    <w:multiLevelType w:val="multilevel"/>
    <w:tmpl w:val="FBEC1F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662011"/>
    <w:multiLevelType w:val="multilevel"/>
    <w:tmpl w:val="C20CE6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0A0110"/>
    <w:multiLevelType w:val="multilevel"/>
    <w:tmpl w:val="DD0CD0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E1742F"/>
    <w:multiLevelType w:val="multilevel"/>
    <w:tmpl w:val="0C487D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AA70C1"/>
    <w:multiLevelType w:val="hybridMultilevel"/>
    <w:tmpl w:val="DDA0DA64"/>
    <w:lvl w:ilvl="0" w:tplc="04090011">
      <w:start w:val="1"/>
      <w:numFmt w:val="decimal"/>
      <w:lvlText w:val="%1)"/>
      <w:lvlJc w:val="left"/>
      <w:pPr>
        <w:ind w:left="1069" w:hanging="360"/>
      </w:p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4" w15:restartNumberingAfterBreak="0">
    <w:nsid w:val="6ABD1D5B"/>
    <w:multiLevelType w:val="multilevel"/>
    <w:tmpl w:val="D6FC0B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572DEC"/>
    <w:multiLevelType w:val="hybridMultilevel"/>
    <w:tmpl w:val="F0C423DC"/>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36" w15:restartNumberingAfterBreak="0">
    <w:nsid w:val="6CF1186B"/>
    <w:multiLevelType w:val="hybridMultilevel"/>
    <w:tmpl w:val="F30EF67C"/>
    <w:lvl w:ilvl="0" w:tplc="04090011">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37" w15:restartNumberingAfterBreak="0">
    <w:nsid w:val="72074A12"/>
    <w:multiLevelType w:val="multilevel"/>
    <w:tmpl w:val="BD2CD1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176270"/>
    <w:multiLevelType w:val="multilevel"/>
    <w:tmpl w:val="46DA89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A43864"/>
    <w:multiLevelType w:val="multilevel"/>
    <w:tmpl w:val="4CA0E3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15"/>
  </w:num>
  <w:num w:numId="4">
    <w:abstractNumId w:val="8"/>
  </w:num>
  <w:num w:numId="5">
    <w:abstractNumId w:val="13"/>
  </w:num>
  <w:num w:numId="6">
    <w:abstractNumId w:val="27"/>
  </w:num>
  <w:num w:numId="7">
    <w:abstractNumId w:val="35"/>
  </w:num>
  <w:num w:numId="8">
    <w:abstractNumId w:val="23"/>
  </w:num>
  <w:num w:numId="9">
    <w:abstractNumId w:val="36"/>
  </w:num>
  <w:num w:numId="10">
    <w:abstractNumId w:val="28"/>
  </w:num>
  <w:num w:numId="11">
    <w:abstractNumId w:val="22"/>
  </w:num>
  <w:num w:numId="12">
    <w:abstractNumId w:val="33"/>
  </w:num>
  <w:num w:numId="13">
    <w:abstractNumId w:val="17"/>
  </w:num>
  <w:num w:numId="14">
    <w:abstractNumId w:val="18"/>
  </w:num>
  <w:num w:numId="15">
    <w:abstractNumId w:val="29"/>
  </w:num>
  <w:num w:numId="16">
    <w:abstractNumId w:val="7"/>
  </w:num>
  <w:num w:numId="17">
    <w:abstractNumId w:val="11"/>
  </w:num>
  <w:num w:numId="18">
    <w:abstractNumId w:val="9"/>
  </w:num>
  <w:num w:numId="19">
    <w:abstractNumId w:val="14"/>
  </w:num>
  <w:num w:numId="20">
    <w:abstractNumId w:val="26"/>
  </w:num>
  <w:num w:numId="21">
    <w:abstractNumId w:val="12"/>
  </w:num>
  <w:num w:numId="22">
    <w:abstractNumId w:val="21"/>
  </w:num>
  <w:num w:numId="23">
    <w:abstractNumId w:val="31"/>
  </w:num>
  <w:num w:numId="24">
    <w:abstractNumId w:val="38"/>
  </w:num>
  <w:num w:numId="25">
    <w:abstractNumId w:val="10"/>
  </w:num>
  <w:num w:numId="26">
    <w:abstractNumId w:val="24"/>
  </w:num>
  <w:num w:numId="27">
    <w:abstractNumId w:val="34"/>
  </w:num>
  <w:num w:numId="28">
    <w:abstractNumId w:val="32"/>
  </w:num>
  <w:num w:numId="29">
    <w:abstractNumId w:val="16"/>
  </w:num>
  <w:num w:numId="30">
    <w:abstractNumId w:val="37"/>
  </w:num>
  <w:num w:numId="31">
    <w:abstractNumId w:val="20"/>
  </w:num>
  <w:num w:numId="32">
    <w:abstractNumId w:val="5"/>
  </w:num>
  <w:num w:numId="33">
    <w:abstractNumId w:val="30"/>
  </w:num>
  <w:num w:numId="34">
    <w:abstractNumId w:val="1"/>
  </w:num>
  <w:num w:numId="35">
    <w:abstractNumId w:val="39"/>
  </w:num>
  <w:num w:numId="36">
    <w:abstractNumId w:val="0"/>
  </w:num>
  <w:num w:numId="37">
    <w:abstractNumId w:val="2"/>
  </w:num>
  <w:num w:numId="38">
    <w:abstractNumId w:val="25"/>
  </w:num>
  <w:num w:numId="39">
    <w:abstractNumId w:val="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BE"/>
    <w:rsid w:val="00000879"/>
    <w:rsid w:val="00001727"/>
    <w:rsid w:val="00014F53"/>
    <w:rsid w:val="00022874"/>
    <w:rsid w:val="0002769A"/>
    <w:rsid w:val="00031A25"/>
    <w:rsid w:val="0004064D"/>
    <w:rsid w:val="00043EF1"/>
    <w:rsid w:val="0005222C"/>
    <w:rsid w:val="00053B05"/>
    <w:rsid w:val="00056BC7"/>
    <w:rsid w:val="00060D4E"/>
    <w:rsid w:val="00061B8C"/>
    <w:rsid w:val="0007314C"/>
    <w:rsid w:val="00074411"/>
    <w:rsid w:val="00081912"/>
    <w:rsid w:val="00085F3D"/>
    <w:rsid w:val="00086261"/>
    <w:rsid w:val="00093D70"/>
    <w:rsid w:val="0009411E"/>
    <w:rsid w:val="00095D2F"/>
    <w:rsid w:val="0009710F"/>
    <w:rsid w:val="000A3727"/>
    <w:rsid w:val="000A38B4"/>
    <w:rsid w:val="000A5A00"/>
    <w:rsid w:val="000B0702"/>
    <w:rsid w:val="000B0FB5"/>
    <w:rsid w:val="000B39D6"/>
    <w:rsid w:val="000B49E3"/>
    <w:rsid w:val="000D0A00"/>
    <w:rsid w:val="000D0EC6"/>
    <w:rsid w:val="000D2BE7"/>
    <w:rsid w:val="000D33A9"/>
    <w:rsid w:val="000D64CF"/>
    <w:rsid w:val="000D6F3A"/>
    <w:rsid w:val="000E0719"/>
    <w:rsid w:val="000E3110"/>
    <w:rsid w:val="000E55E8"/>
    <w:rsid w:val="000F25A6"/>
    <w:rsid w:val="000F3058"/>
    <w:rsid w:val="000F7E78"/>
    <w:rsid w:val="0010434C"/>
    <w:rsid w:val="001055D8"/>
    <w:rsid w:val="00105D51"/>
    <w:rsid w:val="00111709"/>
    <w:rsid w:val="00112981"/>
    <w:rsid w:val="0011554B"/>
    <w:rsid w:val="00117279"/>
    <w:rsid w:val="00124951"/>
    <w:rsid w:val="001258FE"/>
    <w:rsid w:val="0012772B"/>
    <w:rsid w:val="001302EB"/>
    <w:rsid w:val="00137B7E"/>
    <w:rsid w:val="00140D56"/>
    <w:rsid w:val="0014477B"/>
    <w:rsid w:val="001464A1"/>
    <w:rsid w:val="00150A4C"/>
    <w:rsid w:val="00151EED"/>
    <w:rsid w:val="00160505"/>
    <w:rsid w:val="0016722F"/>
    <w:rsid w:val="001753EA"/>
    <w:rsid w:val="00182C60"/>
    <w:rsid w:val="00187AE1"/>
    <w:rsid w:val="0019160A"/>
    <w:rsid w:val="001919CF"/>
    <w:rsid w:val="001921AD"/>
    <w:rsid w:val="001954FA"/>
    <w:rsid w:val="001956EB"/>
    <w:rsid w:val="00197ECA"/>
    <w:rsid w:val="001A629A"/>
    <w:rsid w:val="001A62D9"/>
    <w:rsid w:val="001B61B8"/>
    <w:rsid w:val="001B6A18"/>
    <w:rsid w:val="001C2C85"/>
    <w:rsid w:val="001D0CDD"/>
    <w:rsid w:val="001D234F"/>
    <w:rsid w:val="001D25D1"/>
    <w:rsid w:val="001D26C7"/>
    <w:rsid w:val="001D4285"/>
    <w:rsid w:val="001D766E"/>
    <w:rsid w:val="001E323C"/>
    <w:rsid w:val="001E333A"/>
    <w:rsid w:val="001E38A4"/>
    <w:rsid w:val="001E453D"/>
    <w:rsid w:val="001F42B0"/>
    <w:rsid w:val="001F4623"/>
    <w:rsid w:val="001F7D15"/>
    <w:rsid w:val="00201803"/>
    <w:rsid w:val="00205862"/>
    <w:rsid w:val="00206D56"/>
    <w:rsid w:val="00215793"/>
    <w:rsid w:val="0022158B"/>
    <w:rsid w:val="00233B08"/>
    <w:rsid w:val="00233DA9"/>
    <w:rsid w:val="002528AF"/>
    <w:rsid w:val="00254BCC"/>
    <w:rsid w:val="0025559F"/>
    <w:rsid w:val="0027404D"/>
    <w:rsid w:val="00276166"/>
    <w:rsid w:val="00276EB4"/>
    <w:rsid w:val="00277D2C"/>
    <w:rsid w:val="00285616"/>
    <w:rsid w:val="00285851"/>
    <w:rsid w:val="002875EE"/>
    <w:rsid w:val="00293247"/>
    <w:rsid w:val="002946A3"/>
    <w:rsid w:val="002965F9"/>
    <w:rsid w:val="002A02F5"/>
    <w:rsid w:val="002A082C"/>
    <w:rsid w:val="002A19EC"/>
    <w:rsid w:val="002A1FBF"/>
    <w:rsid w:val="002A2022"/>
    <w:rsid w:val="002B2817"/>
    <w:rsid w:val="002B7E01"/>
    <w:rsid w:val="002C3772"/>
    <w:rsid w:val="002C7910"/>
    <w:rsid w:val="002D1DC9"/>
    <w:rsid w:val="002D66D1"/>
    <w:rsid w:val="002E02F1"/>
    <w:rsid w:val="002E0987"/>
    <w:rsid w:val="002E4108"/>
    <w:rsid w:val="002E4620"/>
    <w:rsid w:val="002E4D78"/>
    <w:rsid w:val="002E66CC"/>
    <w:rsid w:val="002F0E3B"/>
    <w:rsid w:val="002F3B31"/>
    <w:rsid w:val="002F63BD"/>
    <w:rsid w:val="002F64B3"/>
    <w:rsid w:val="002F651F"/>
    <w:rsid w:val="002F6BC1"/>
    <w:rsid w:val="00313965"/>
    <w:rsid w:val="003201F0"/>
    <w:rsid w:val="003220FB"/>
    <w:rsid w:val="00323581"/>
    <w:rsid w:val="003278B2"/>
    <w:rsid w:val="0034100F"/>
    <w:rsid w:val="00345400"/>
    <w:rsid w:val="00347E80"/>
    <w:rsid w:val="00350106"/>
    <w:rsid w:val="00350A0F"/>
    <w:rsid w:val="0035116C"/>
    <w:rsid w:val="0035290E"/>
    <w:rsid w:val="00353D34"/>
    <w:rsid w:val="00354B7C"/>
    <w:rsid w:val="00366E9B"/>
    <w:rsid w:val="00370652"/>
    <w:rsid w:val="003728A7"/>
    <w:rsid w:val="0037331D"/>
    <w:rsid w:val="00382AF9"/>
    <w:rsid w:val="00383226"/>
    <w:rsid w:val="00385042"/>
    <w:rsid w:val="003915B3"/>
    <w:rsid w:val="0039643C"/>
    <w:rsid w:val="003A68F4"/>
    <w:rsid w:val="003A7925"/>
    <w:rsid w:val="003B1728"/>
    <w:rsid w:val="003B183F"/>
    <w:rsid w:val="003B2B50"/>
    <w:rsid w:val="003B2DC5"/>
    <w:rsid w:val="003C0E74"/>
    <w:rsid w:val="003C42AA"/>
    <w:rsid w:val="003D1A18"/>
    <w:rsid w:val="003D4B1A"/>
    <w:rsid w:val="003D50C4"/>
    <w:rsid w:val="003D60B7"/>
    <w:rsid w:val="003D63B0"/>
    <w:rsid w:val="003E0631"/>
    <w:rsid w:val="003E0E07"/>
    <w:rsid w:val="003E35C1"/>
    <w:rsid w:val="003F4BCA"/>
    <w:rsid w:val="003F508E"/>
    <w:rsid w:val="003F61A3"/>
    <w:rsid w:val="003F65FE"/>
    <w:rsid w:val="003F6E22"/>
    <w:rsid w:val="00405E6B"/>
    <w:rsid w:val="00413CD6"/>
    <w:rsid w:val="004154BD"/>
    <w:rsid w:val="00415F0D"/>
    <w:rsid w:val="00417097"/>
    <w:rsid w:val="004244C4"/>
    <w:rsid w:val="0043058F"/>
    <w:rsid w:val="00431563"/>
    <w:rsid w:val="00431650"/>
    <w:rsid w:val="004337AA"/>
    <w:rsid w:val="00433901"/>
    <w:rsid w:val="00435A84"/>
    <w:rsid w:val="00441A75"/>
    <w:rsid w:val="004434EC"/>
    <w:rsid w:val="004505E4"/>
    <w:rsid w:val="004552D4"/>
    <w:rsid w:val="00462FBE"/>
    <w:rsid w:val="00463C9E"/>
    <w:rsid w:val="00465B01"/>
    <w:rsid w:val="004704BD"/>
    <w:rsid w:val="00472EC5"/>
    <w:rsid w:val="004763D5"/>
    <w:rsid w:val="00492E5C"/>
    <w:rsid w:val="004946C2"/>
    <w:rsid w:val="00495BB2"/>
    <w:rsid w:val="004A02EE"/>
    <w:rsid w:val="004A20D3"/>
    <w:rsid w:val="004B1D7C"/>
    <w:rsid w:val="004B7BB6"/>
    <w:rsid w:val="004C0251"/>
    <w:rsid w:val="004C1126"/>
    <w:rsid w:val="004C3E4F"/>
    <w:rsid w:val="004C5D14"/>
    <w:rsid w:val="004D2E19"/>
    <w:rsid w:val="004D4C70"/>
    <w:rsid w:val="004D6999"/>
    <w:rsid w:val="004E0E87"/>
    <w:rsid w:val="004E7AAE"/>
    <w:rsid w:val="004F5465"/>
    <w:rsid w:val="004F6955"/>
    <w:rsid w:val="004F723A"/>
    <w:rsid w:val="00504843"/>
    <w:rsid w:val="005074F9"/>
    <w:rsid w:val="00511966"/>
    <w:rsid w:val="0051309A"/>
    <w:rsid w:val="00513567"/>
    <w:rsid w:val="00516666"/>
    <w:rsid w:val="005173BE"/>
    <w:rsid w:val="00517BE4"/>
    <w:rsid w:val="00521F94"/>
    <w:rsid w:val="00523A5A"/>
    <w:rsid w:val="005269A1"/>
    <w:rsid w:val="00531FA1"/>
    <w:rsid w:val="00533C49"/>
    <w:rsid w:val="005422C3"/>
    <w:rsid w:val="005459E9"/>
    <w:rsid w:val="00545D66"/>
    <w:rsid w:val="00546AA9"/>
    <w:rsid w:val="005473CD"/>
    <w:rsid w:val="00547A83"/>
    <w:rsid w:val="005504DE"/>
    <w:rsid w:val="00570AC4"/>
    <w:rsid w:val="005720B9"/>
    <w:rsid w:val="005740ED"/>
    <w:rsid w:val="00574D43"/>
    <w:rsid w:val="005754CF"/>
    <w:rsid w:val="00577130"/>
    <w:rsid w:val="00580C5D"/>
    <w:rsid w:val="005840DC"/>
    <w:rsid w:val="0059213F"/>
    <w:rsid w:val="005B137F"/>
    <w:rsid w:val="005B65C2"/>
    <w:rsid w:val="005C07C3"/>
    <w:rsid w:val="005C0B43"/>
    <w:rsid w:val="005C3CEC"/>
    <w:rsid w:val="005C766F"/>
    <w:rsid w:val="005D199B"/>
    <w:rsid w:val="005D2BC7"/>
    <w:rsid w:val="005D348C"/>
    <w:rsid w:val="005D4ED0"/>
    <w:rsid w:val="005E3BEE"/>
    <w:rsid w:val="005E5BAC"/>
    <w:rsid w:val="005F023E"/>
    <w:rsid w:val="005F0FB2"/>
    <w:rsid w:val="005F1B0E"/>
    <w:rsid w:val="006035A4"/>
    <w:rsid w:val="00604071"/>
    <w:rsid w:val="0060582C"/>
    <w:rsid w:val="00605973"/>
    <w:rsid w:val="00616B67"/>
    <w:rsid w:val="006242F6"/>
    <w:rsid w:val="0063025C"/>
    <w:rsid w:val="0063121E"/>
    <w:rsid w:val="006312D0"/>
    <w:rsid w:val="0063727F"/>
    <w:rsid w:val="006403DB"/>
    <w:rsid w:val="00641D72"/>
    <w:rsid w:val="00643C3F"/>
    <w:rsid w:val="00644BEA"/>
    <w:rsid w:val="00651294"/>
    <w:rsid w:val="00656462"/>
    <w:rsid w:val="006565B5"/>
    <w:rsid w:val="00662237"/>
    <w:rsid w:val="00663E15"/>
    <w:rsid w:val="00664CAD"/>
    <w:rsid w:val="00671ECF"/>
    <w:rsid w:val="006913D8"/>
    <w:rsid w:val="00696E36"/>
    <w:rsid w:val="006A1390"/>
    <w:rsid w:val="006A1AEE"/>
    <w:rsid w:val="006A37CA"/>
    <w:rsid w:val="006A5003"/>
    <w:rsid w:val="006A5175"/>
    <w:rsid w:val="006B462F"/>
    <w:rsid w:val="006B5433"/>
    <w:rsid w:val="006B714B"/>
    <w:rsid w:val="006B7891"/>
    <w:rsid w:val="006C0BAA"/>
    <w:rsid w:val="006C1BFF"/>
    <w:rsid w:val="006C6327"/>
    <w:rsid w:val="006C7201"/>
    <w:rsid w:val="006C755A"/>
    <w:rsid w:val="006E22BF"/>
    <w:rsid w:val="006E2EA7"/>
    <w:rsid w:val="006E4B6E"/>
    <w:rsid w:val="006E4C43"/>
    <w:rsid w:val="006E59E5"/>
    <w:rsid w:val="006F15A8"/>
    <w:rsid w:val="006F33E6"/>
    <w:rsid w:val="006F42E0"/>
    <w:rsid w:val="006F5C03"/>
    <w:rsid w:val="006F7161"/>
    <w:rsid w:val="00700016"/>
    <w:rsid w:val="00704C20"/>
    <w:rsid w:val="00706B09"/>
    <w:rsid w:val="007072BF"/>
    <w:rsid w:val="0070774C"/>
    <w:rsid w:val="00716456"/>
    <w:rsid w:val="00717A6B"/>
    <w:rsid w:val="0072476D"/>
    <w:rsid w:val="007262AE"/>
    <w:rsid w:val="0073346E"/>
    <w:rsid w:val="00742E39"/>
    <w:rsid w:val="00745C7D"/>
    <w:rsid w:val="00752557"/>
    <w:rsid w:val="0075498A"/>
    <w:rsid w:val="0076007E"/>
    <w:rsid w:val="00761DEC"/>
    <w:rsid w:val="007620AE"/>
    <w:rsid w:val="00762E54"/>
    <w:rsid w:val="0076343F"/>
    <w:rsid w:val="0076712F"/>
    <w:rsid w:val="00770AFA"/>
    <w:rsid w:val="00775DB1"/>
    <w:rsid w:val="00775E81"/>
    <w:rsid w:val="00776218"/>
    <w:rsid w:val="00777A6B"/>
    <w:rsid w:val="0078487E"/>
    <w:rsid w:val="00785001"/>
    <w:rsid w:val="00791907"/>
    <w:rsid w:val="00792912"/>
    <w:rsid w:val="00797700"/>
    <w:rsid w:val="007A2309"/>
    <w:rsid w:val="007B2575"/>
    <w:rsid w:val="007B2591"/>
    <w:rsid w:val="007B468A"/>
    <w:rsid w:val="007B4ABF"/>
    <w:rsid w:val="007B6327"/>
    <w:rsid w:val="007C0840"/>
    <w:rsid w:val="007C096E"/>
    <w:rsid w:val="007C4DB5"/>
    <w:rsid w:val="007C58A2"/>
    <w:rsid w:val="007D144E"/>
    <w:rsid w:val="007D25EE"/>
    <w:rsid w:val="007D4A06"/>
    <w:rsid w:val="007D5A49"/>
    <w:rsid w:val="007D5DED"/>
    <w:rsid w:val="007E0081"/>
    <w:rsid w:val="007E32BC"/>
    <w:rsid w:val="007E6772"/>
    <w:rsid w:val="007E6946"/>
    <w:rsid w:val="007F31BB"/>
    <w:rsid w:val="007F6329"/>
    <w:rsid w:val="00801767"/>
    <w:rsid w:val="00803688"/>
    <w:rsid w:val="00803C14"/>
    <w:rsid w:val="008075A3"/>
    <w:rsid w:val="0081705D"/>
    <w:rsid w:val="00820755"/>
    <w:rsid w:val="008248A2"/>
    <w:rsid w:val="008259B5"/>
    <w:rsid w:val="00831B36"/>
    <w:rsid w:val="00831E96"/>
    <w:rsid w:val="00834F66"/>
    <w:rsid w:val="00835A09"/>
    <w:rsid w:val="008407DA"/>
    <w:rsid w:val="00841196"/>
    <w:rsid w:val="008416CE"/>
    <w:rsid w:val="00847BE3"/>
    <w:rsid w:val="00850496"/>
    <w:rsid w:val="00851423"/>
    <w:rsid w:val="008517E7"/>
    <w:rsid w:val="0085315F"/>
    <w:rsid w:val="00854780"/>
    <w:rsid w:val="0085572B"/>
    <w:rsid w:val="00856AA2"/>
    <w:rsid w:val="00863BD4"/>
    <w:rsid w:val="00872E24"/>
    <w:rsid w:val="00881E71"/>
    <w:rsid w:val="008827CB"/>
    <w:rsid w:val="00886E4C"/>
    <w:rsid w:val="0088792E"/>
    <w:rsid w:val="0089431E"/>
    <w:rsid w:val="008A375A"/>
    <w:rsid w:val="008A4C85"/>
    <w:rsid w:val="008A64F9"/>
    <w:rsid w:val="008B06F7"/>
    <w:rsid w:val="008B3AA0"/>
    <w:rsid w:val="008B4CF5"/>
    <w:rsid w:val="008B63B4"/>
    <w:rsid w:val="008C61F5"/>
    <w:rsid w:val="008D014D"/>
    <w:rsid w:val="008D2830"/>
    <w:rsid w:val="008D4BB2"/>
    <w:rsid w:val="008E2FDD"/>
    <w:rsid w:val="008E6081"/>
    <w:rsid w:val="008F001F"/>
    <w:rsid w:val="008F0772"/>
    <w:rsid w:val="008F1511"/>
    <w:rsid w:val="008F2094"/>
    <w:rsid w:val="008F416D"/>
    <w:rsid w:val="008F52E5"/>
    <w:rsid w:val="008F5FBF"/>
    <w:rsid w:val="008F7C7A"/>
    <w:rsid w:val="00903C53"/>
    <w:rsid w:val="009051D7"/>
    <w:rsid w:val="0090674F"/>
    <w:rsid w:val="0091180A"/>
    <w:rsid w:val="0092675F"/>
    <w:rsid w:val="00926A02"/>
    <w:rsid w:val="00930F9F"/>
    <w:rsid w:val="009311B2"/>
    <w:rsid w:val="00931B5E"/>
    <w:rsid w:val="00932596"/>
    <w:rsid w:val="009331ED"/>
    <w:rsid w:val="009557A2"/>
    <w:rsid w:val="00960E31"/>
    <w:rsid w:val="00965A3D"/>
    <w:rsid w:val="00966431"/>
    <w:rsid w:val="009701AE"/>
    <w:rsid w:val="0097149C"/>
    <w:rsid w:val="00973B93"/>
    <w:rsid w:val="00975BE9"/>
    <w:rsid w:val="00975CF7"/>
    <w:rsid w:val="00980018"/>
    <w:rsid w:val="00983502"/>
    <w:rsid w:val="00986465"/>
    <w:rsid w:val="009917D7"/>
    <w:rsid w:val="009A04AF"/>
    <w:rsid w:val="009A0D4F"/>
    <w:rsid w:val="009A0FEC"/>
    <w:rsid w:val="009B0015"/>
    <w:rsid w:val="009B18DC"/>
    <w:rsid w:val="009B3ECC"/>
    <w:rsid w:val="009B514E"/>
    <w:rsid w:val="009B7C30"/>
    <w:rsid w:val="009C1220"/>
    <w:rsid w:val="009C35FD"/>
    <w:rsid w:val="009E0B8C"/>
    <w:rsid w:val="009F7D09"/>
    <w:rsid w:val="009F7F81"/>
    <w:rsid w:val="00A052E1"/>
    <w:rsid w:val="00A0767D"/>
    <w:rsid w:val="00A14A12"/>
    <w:rsid w:val="00A2256A"/>
    <w:rsid w:val="00A2671F"/>
    <w:rsid w:val="00A27C10"/>
    <w:rsid w:val="00A32FCE"/>
    <w:rsid w:val="00A4151C"/>
    <w:rsid w:val="00A420AE"/>
    <w:rsid w:val="00A43F57"/>
    <w:rsid w:val="00A4419E"/>
    <w:rsid w:val="00A50D36"/>
    <w:rsid w:val="00A51544"/>
    <w:rsid w:val="00A53E1E"/>
    <w:rsid w:val="00A643A9"/>
    <w:rsid w:val="00A653F1"/>
    <w:rsid w:val="00A6681A"/>
    <w:rsid w:val="00A76A76"/>
    <w:rsid w:val="00A77B66"/>
    <w:rsid w:val="00A80095"/>
    <w:rsid w:val="00A863B2"/>
    <w:rsid w:val="00A9051B"/>
    <w:rsid w:val="00A9194E"/>
    <w:rsid w:val="00A92569"/>
    <w:rsid w:val="00A93F50"/>
    <w:rsid w:val="00AA7D53"/>
    <w:rsid w:val="00AB184C"/>
    <w:rsid w:val="00AB220D"/>
    <w:rsid w:val="00AB2691"/>
    <w:rsid w:val="00AB2A5A"/>
    <w:rsid w:val="00AB43CE"/>
    <w:rsid w:val="00AB44B9"/>
    <w:rsid w:val="00AB58E2"/>
    <w:rsid w:val="00AB5D60"/>
    <w:rsid w:val="00AC2D9A"/>
    <w:rsid w:val="00AC3813"/>
    <w:rsid w:val="00AC5CCB"/>
    <w:rsid w:val="00AE10A2"/>
    <w:rsid w:val="00AE4D35"/>
    <w:rsid w:val="00AF3576"/>
    <w:rsid w:val="00AF55CF"/>
    <w:rsid w:val="00B00B5F"/>
    <w:rsid w:val="00B03F0F"/>
    <w:rsid w:val="00B04F86"/>
    <w:rsid w:val="00B0571A"/>
    <w:rsid w:val="00B12962"/>
    <w:rsid w:val="00B141F6"/>
    <w:rsid w:val="00B14673"/>
    <w:rsid w:val="00B20C1A"/>
    <w:rsid w:val="00B21F91"/>
    <w:rsid w:val="00B2394D"/>
    <w:rsid w:val="00B25377"/>
    <w:rsid w:val="00B275C1"/>
    <w:rsid w:val="00B42DF4"/>
    <w:rsid w:val="00B4373C"/>
    <w:rsid w:val="00B5662C"/>
    <w:rsid w:val="00B6067F"/>
    <w:rsid w:val="00B6516B"/>
    <w:rsid w:val="00B65D41"/>
    <w:rsid w:val="00B73884"/>
    <w:rsid w:val="00B74D21"/>
    <w:rsid w:val="00B7632C"/>
    <w:rsid w:val="00B801D5"/>
    <w:rsid w:val="00B80367"/>
    <w:rsid w:val="00B80EF2"/>
    <w:rsid w:val="00B81B29"/>
    <w:rsid w:val="00B831CB"/>
    <w:rsid w:val="00B9080E"/>
    <w:rsid w:val="00B90B64"/>
    <w:rsid w:val="00B94622"/>
    <w:rsid w:val="00BA0069"/>
    <w:rsid w:val="00BB2312"/>
    <w:rsid w:val="00BB4AA5"/>
    <w:rsid w:val="00BB640A"/>
    <w:rsid w:val="00BB7C21"/>
    <w:rsid w:val="00BB7DDD"/>
    <w:rsid w:val="00BC1FFE"/>
    <w:rsid w:val="00BC6511"/>
    <w:rsid w:val="00BD2645"/>
    <w:rsid w:val="00BD34E3"/>
    <w:rsid w:val="00BD43EF"/>
    <w:rsid w:val="00BD57B1"/>
    <w:rsid w:val="00BE0354"/>
    <w:rsid w:val="00BE640B"/>
    <w:rsid w:val="00BF0EBC"/>
    <w:rsid w:val="00BF4331"/>
    <w:rsid w:val="00BF4846"/>
    <w:rsid w:val="00C06BAD"/>
    <w:rsid w:val="00C077DF"/>
    <w:rsid w:val="00C10366"/>
    <w:rsid w:val="00C10437"/>
    <w:rsid w:val="00C10531"/>
    <w:rsid w:val="00C11598"/>
    <w:rsid w:val="00C11FA5"/>
    <w:rsid w:val="00C14068"/>
    <w:rsid w:val="00C16BB3"/>
    <w:rsid w:val="00C21345"/>
    <w:rsid w:val="00C26839"/>
    <w:rsid w:val="00C30A49"/>
    <w:rsid w:val="00C4024B"/>
    <w:rsid w:val="00C51592"/>
    <w:rsid w:val="00C54594"/>
    <w:rsid w:val="00C555B9"/>
    <w:rsid w:val="00C61B40"/>
    <w:rsid w:val="00C61F13"/>
    <w:rsid w:val="00C622B9"/>
    <w:rsid w:val="00C624E1"/>
    <w:rsid w:val="00C6737E"/>
    <w:rsid w:val="00C70BB5"/>
    <w:rsid w:val="00C7205A"/>
    <w:rsid w:val="00C75627"/>
    <w:rsid w:val="00C76945"/>
    <w:rsid w:val="00C76BD1"/>
    <w:rsid w:val="00C93C94"/>
    <w:rsid w:val="00CA11A9"/>
    <w:rsid w:val="00CA1545"/>
    <w:rsid w:val="00CA5971"/>
    <w:rsid w:val="00CA71D3"/>
    <w:rsid w:val="00CA78C3"/>
    <w:rsid w:val="00CB7846"/>
    <w:rsid w:val="00CC3812"/>
    <w:rsid w:val="00CC3E83"/>
    <w:rsid w:val="00CC44F7"/>
    <w:rsid w:val="00CC4A7F"/>
    <w:rsid w:val="00CD1DD4"/>
    <w:rsid w:val="00CD2164"/>
    <w:rsid w:val="00CD24ED"/>
    <w:rsid w:val="00CD34BE"/>
    <w:rsid w:val="00CD44EC"/>
    <w:rsid w:val="00CD71CE"/>
    <w:rsid w:val="00CE02EB"/>
    <w:rsid w:val="00CE38E5"/>
    <w:rsid w:val="00CF08DC"/>
    <w:rsid w:val="00D05ABA"/>
    <w:rsid w:val="00D06CEE"/>
    <w:rsid w:val="00D06F6B"/>
    <w:rsid w:val="00D10D1D"/>
    <w:rsid w:val="00D15041"/>
    <w:rsid w:val="00D15177"/>
    <w:rsid w:val="00D16033"/>
    <w:rsid w:val="00D16E54"/>
    <w:rsid w:val="00D179F2"/>
    <w:rsid w:val="00D24241"/>
    <w:rsid w:val="00D2673C"/>
    <w:rsid w:val="00D272A3"/>
    <w:rsid w:val="00D32699"/>
    <w:rsid w:val="00D36F80"/>
    <w:rsid w:val="00D400EE"/>
    <w:rsid w:val="00D4139F"/>
    <w:rsid w:val="00D4230D"/>
    <w:rsid w:val="00D441CC"/>
    <w:rsid w:val="00D4437B"/>
    <w:rsid w:val="00D47BC4"/>
    <w:rsid w:val="00D515A1"/>
    <w:rsid w:val="00D530E8"/>
    <w:rsid w:val="00D532D8"/>
    <w:rsid w:val="00D54062"/>
    <w:rsid w:val="00D547EA"/>
    <w:rsid w:val="00D611D0"/>
    <w:rsid w:val="00D61253"/>
    <w:rsid w:val="00D6303F"/>
    <w:rsid w:val="00D72BDF"/>
    <w:rsid w:val="00D73ABE"/>
    <w:rsid w:val="00D75304"/>
    <w:rsid w:val="00D82A2E"/>
    <w:rsid w:val="00D83DEA"/>
    <w:rsid w:val="00D90A36"/>
    <w:rsid w:val="00D91589"/>
    <w:rsid w:val="00DA0CCE"/>
    <w:rsid w:val="00DA31BD"/>
    <w:rsid w:val="00DA631D"/>
    <w:rsid w:val="00DB334A"/>
    <w:rsid w:val="00DB420A"/>
    <w:rsid w:val="00DB6B46"/>
    <w:rsid w:val="00DC7FCE"/>
    <w:rsid w:val="00DD28E9"/>
    <w:rsid w:val="00DD2A4F"/>
    <w:rsid w:val="00DD4D7A"/>
    <w:rsid w:val="00DD5A6E"/>
    <w:rsid w:val="00DE4834"/>
    <w:rsid w:val="00DE7481"/>
    <w:rsid w:val="00DE7D4E"/>
    <w:rsid w:val="00DF4C52"/>
    <w:rsid w:val="00DF4DED"/>
    <w:rsid w:val="00DF5352"/>
    <w:rsid w:val="00DF72C3"/>
    <w:rsid w:val="00DF77CE"/>
    <w:rsid w:val="00E0059B"/>
    <w:rsid w:val="00E046BC"/>
    <w:rsid w:val="00E11701"/>
    <w:rsid w:val="00E15F9E"/>
    <w:rsid w:val="00E22270"/>
    <w:rsid w:val="00E22E07"/>
    <w:rsid w:val="00E262B8"/>
    <w:rsid w:val="00E26CA8"/>
    <w:rsid w:val="00E327E3"/>
    <w:rsid w:val="00E32ABC"/>
    <w:rsid w:val="00E4189B"/>
    <w:rsid w:val="00E4424D"/>
    <w:rsid w:val="00E45CAD"/>
    <w:rsid w:val="00E5080A"/>
    <w:rsid w:val="00E56113"/>
    <w:rsid w:val="00E6127F"/>
    <w:rsid w:val="00E61C97"/>
    <w:rsid w:val="00E65AA2"/>
    <w:rsid w:val="00E7484F"/>
    <w:rsid w:val="00E77976"/>
    <w:rsid w:val="00E80935"/>
    <w:rsid w:val="00E918C1"/>
    <w:rsid w:val="00E94560"/>
    <w:rsid w:val="00E9531B"/>
    <w:rsid w:val="00EA511C"/>
    <w:rsid w:val="00EB0E04"/>
    <w:rsid w:val="00EB3278"/>
    <w:rsid w:val="00EB41C4"/>
    <w:rsid w:val="00EB78E5"/>
    <w:rsid w:val="00EC05E2"/>
    <w:rsid w:val="00EC1350"/>
    <w:rsid w:val="00ED1E54"/>
    <w:rsid w:val="00EE0ECA"/>
    <w:rsid w:val="00EE28FF"/>
    <w:rsid w:val="00EF08C3"/>
    <w:rsid w:val="00EF30C7"/>
    <w:rsid w:val="00EF5001"/>
    <w:rsid w:val="00EF5624"/>
    <w:rsid w:val="00EF6552"/>
    <w:rsid w:val="00F10E5C"/>
    <w:rsid w:val="00F151AB"/>
    <w:rsid w:val="00F2161E"/>
    <w:rsid w:val="00F247C0"/>
    <w:rsid w:val="00F25334"/>
    <w:rsid w:val="00F32213"/>
    <w:rsid w:val="00F32FCB"/>
    <w:rsid w:val="00F40441"/>
    <w:rsid w:val="00F40C84"/>
    <w:rsid w:val="00F5239B"/>
    <w:rsid w:val="00F532B8"/>
    <w:rsid w:val="00F54EFD"/>
    <w:rsid w:val="00F55D05"/>
    <w:rsid w:val="00F60A78"/>
    <w:rsid w:val="00F64F1B"/>
    <w:rsid w:val="00F70AE7"/>
    <w:rsid w:val="00F72898"/>
    <w:rsid w:val="00F73060"/>
    <w:rsid w:val="00F73CC6"/>
    <w:rsid w:val="00F74455"/>
    <w:rsid w:val="00F7483C"/>
    <w:rsid w:val="00F748F2"/>
    <w:rsid w:val="00F76174"/>
    <w:rsid w:val="00F8555F"/>
    <w:rsid w:val="00F9159D"/>
    <w:rsid w:val="00F97D9B"/>
    <w:rsid w:val="00FA13BA"/>
    <w:rsid w:val="00FA183F"/>
    <w:rsid w:val="00FA28D9"/>
    <w:rsid w:val="00FA624E"/>
    <w:rsid w:val="00FB5F6E"/>
    <w:rsid w:val="00FB636B"/>
    <w:rsid w:val="00FC0D7B"/>
    <w:rsid w:val="00FC157A"/>
    <w:rsid w:val="00FD1410"/>
    <w:rsid w:val="00FD5EED"/>
    <w:rsid w:val="00FD5F44"/>
    <w:rsid w:val="00FD6CEA"/>
    <w:rsid w:val="00FE2A80"/>
    <w:rsid w:val="00FE685F"/>
    <w:rsid w:val="00FE7410"/>
    <w:rsid w:val="00FE7F40"/>
    <w:rsid w:val="00FF1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A6B1"/>
  <w15:docId w15:val="{BD6D0596-E483-4E9B-8516-8BEA5F70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4BE"/>
    <w:pPr>
      <w:spacing w:after="0" w:line="240" w:lineRule="auto"/>
      <w:ind w:firstLine="709"/>
      <w:jc w:val="both"/>
    </w:pPr>
    <w:rPr>
      <w:rFonts w:ascii="Times New Roman" w:eastAsia="Times New Roman" w:hAnsi="Times New Roman" w:cs="Times New Roman"/>
      <w:sz w:val="20"/>
      <w:szCs w:val="20"/>
      <w:lang w:val="en-US"/>
    </w:rPr>
  </w:style>
  <w:style w:type="paragraph" w:styleId="1">
    <w:name w:val="heading 1"/>
    <w:basedOn w:val="a"/>
    <w:next w:val="a"/>
    <w:link w:val="10"/>
    <w:uiPriority w:val="9"/>
    <w:qFormat/>
    <w:rsid w:val="00CD34BE"/>
    <w:pPr>
      <w:keepNext/>
      <w:spacing w:before="240" w:after="60"/>
      <w:ind w:firstLine="0"/>
      <w:outlineLvl w:val="0"/>
    </w:pPr>
    <w:rPr>
      <w:rFonts w:ascii="Arial" w:hAnsi="Arial"/>
      <w:b/>
      <w:kern w:val="28"/>
      <w:sz w:val="28"/>
    </w:rPr>
  </w:style>
  <w:style w:type="paragraph" w:styleId="2">
    <w:name w:val="heading 2"/>
    <w:basedOn w:val="a"/>
    <w:next w:val="a"/>
    <w:link w:val="20"/>
    <w:uiPriority w:val="9"/>
    <w:qFormat/>
    <w:rsid w:val="00CD34BE"/>
    <w:pPr>
      <w:keepNext/>
      <w:ind w:firstLine="0"/>
      <w:jc w:val="center"/>
      <w:outlineLvl w:val="1"/>
    </w:pPr>
    <w:rPr>
      <w:rFonts w:ascii="$ Benguiat_Bold" w:hAnsi="$ Benguiat_Bold"/>
      <w:b/>
      <w:sz w:val="132"/>
      <w:lang w:val="x-none"/>
    </w:rPr>
  </w:style>
  <w:style w:type="paragraph" w:styleId="3">
    <w:name w:val="heading 3"/>
    <w:basedOn w:val="a"/>
    <w:next w:val="a"/>
    <w:link w:val="30"/>
    <w:uiPriority w:val="9"/>
    <w:qFormat/>
    <w:rsid w:val="00CD34BE"/>
    <w:pPr>
      <w:keepNext/>
      <w:ind w:firstLine="0"/>
      <w:jc w:val="center"/>
      <w:outlineLvl w:val="2"/>
    </w:pPr>
    <w:rPr>
      <w:rFonts w:ascii="$Caslon" w:hAnsi="$Caslon"/>
      <w:b/>
      <w:lang w:val="x-none"/>
    </w:rPr>
  </w:style>
  <w:style w:type="paragraph" w:styleId="4">
    <w:name w:val="heading 4"/>
    <w:basedOn w:val="a"/>
    <w:next w:val="a"/>
    <w:link w:val="40"/>
    <w:uiPriority w:val="9"/>
    <w:qFormat/>
    <w:rsid w:val="00CD34BE"/>
    <w:pPr>
      <w:keepNext/>
      <w:ind w:firstLine="0"/>
      <w:jc w:val="center"/>
      <w:outlineLvl w:val="3"/>
    </w:pPr>
    <w:rPr>
      <w:rFonts w:ascii="$Caslon" w:hAnsi="$Caslon"/>
      <w:b/>
      <w:sz w:val="26"/>
      <w:lang w:val="x-none"/>
    </w:rPr>
  </w:style>
  <w:style w:type="paragraph" w:styleId="5">
    <w:name w:val="heading 5"/>
    <w:basedOn w:val="a"/>
    <w:next w:val="a"/>
    <w:link w:val="50"/>
    <w:uiPriority w:val="9"/>
    <w:qFormat/>
    <w:rsid w:val="00CD34BE"/>
    <w:pPr>
      <w:keepNext/>
      <w:ind w:firstLine="0"/>
      <w:jc w:val="center"/>
      <w:outlineLvl w:val="4"/>
    </w:pPr>
    <w:rPr>
      <w:rFonts w:ascii="$Caslon" w:hAnsi="$Caslon"/>
      <w:sz w:val="24"/>
      <w:lang w:val="x-none"/>
    </w:rPr>
  </w:style>
  <w:style w:type="paragraph" w:styleId="6">
    <w:name w:val="heading 6"/>
    <w:basedOn w:val="a"/>
    <w:next w:val="a"/>
    <w:link w:val="60"/>
    <w:uiPriority w:val="9"/>
    <w:qFormat/>
    <w:rsid w:val="00CD34BE"/>
    <w:pPr>
      <w:keepNext/>
      <w:ind w:firstLine="0"/>
      <w:jc w:val="center"/>
      <w:outlineLvl w:val="5"/>
    </w:pPr>
    <w:rPr>
      <w:rFonts w:ascii="$Caslon" w:hAnsi="$Caslon"/>
      <w:b/>
      <w:sz w:val="22"/>
      <w:lang w:val="x-none"/>
    </w:rPr>
  </w:style>
  <w:style w:type="paragraph" w:styleId="7">
    <w:name w:val="heading 7"/>
    <w:basedOn w:val="a"/>
    <w:next w:val="a"/>
    <w:link w:val="70"/>
    <w:uiPriority w:val="9"/>
    <w:qFormat/>
    <w:rsid w:val="00CD34BE"/>
    <w:pPr>
      <w:keepNext/>
      <w:ind w:firstLine="0"/>
      <w:jc w:val="center"/>
      <w:outlineLvl w:val="6"/>
    </w:pPr>
    <w:rPr>
      <w:rFonts w:ascii="Garamond" w:hAnsi="Garamond"/>
      <w:b/>
      <w:sz w:val="28"/>
    </w:rPr>
  </w:style>
  <w:style w:type="paragraph" w:styleId="8">
    <w:name w:val="heading 8"/>
    <w:basedOn w:val="a"/>
    <w:next w:val="a"/>
    <w:link w:val="80"/>
    <w:uiPriority w:val="9"/>
    <w:qFormat/>
    <w:rsid w:val="00CD34BE"/>
    <w:pPr>
      <w:keepNext/>
      <w:ind w:firstLine="0"/>
      <w:jc w:val="center"/>
      <w:outlineLvl w:val="7"/>
    </w:pPr>
    <w:rPr>
      <w:rFonts w:ascii="$Caslon" w:hAnsi="$Caslon"/>
      <w:b/>
      <w:sz w:val="24"/>
    </w:rPr>
  </w:style>
  <w:style w:type="paragraph" w:styleId="9">
    <w:name w:val="heading 9"/>
    <w:basedOn w:val="a"/>
    <w:next w:val="a"/>
    <w:link w:val="90"/>
    <w:uiPriority w:val="9"/>
    <w:semiHidden/>
    <w:unhideWhenUsed/>
    <w:qFormat/>
    <w:rsid w:val="00CD34BE"/>
    <w:pPr>
      <w:keepNext/>
      <w:keepLines/>
      <w:spacing w:before="40"/>
      <w:ind w:firstLine="0"/>
      <w:outlineLvl w:val="8"/>
    </w:pPr>
    <w:rPr>
      <w:rFonts w:asciiTheme="majorHAnsi" w:eastAsiaTheme="majorEastAsia" w:hAnsiTheme="majorHAnsi" w:cstheme="majorBidi"/>
      <w:i/>
      <w:iCs/>
      <w:color w:val="272727" w:themeColor="text1" w:themeTint="D8"/>
      <w:sz w:val="21"/>
      <w:szCs w:val="2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4BE"/>
    <w:rPr>
      <w:rFonts w:ascii="Arial" w:eastAsia="Times New Roman" w:hAnsi="Arial" w:cs="Times New Roman"/>
      <w:b/>
      <w:kern w:val="28"/>
      <w:sz w:val="28"/>
      <w:szCs w:val="20"/>
      <w:lang w:val="en-US"/>
    </w:rPr>
  </w:style>
  <w:style w:type="character" w:customStyle="1" w:styleId="20">
    <w:name w:val="Заголовок 2 Знак"/>
    <w:basedOn w:val="a0"/>
    <w:link w:val="2"/>
    <w:uiPriority w:val="9"/>
    <w:rsid w:val="00CD34BE"/>
    <w:rPr>
      <w:rFonts w:ascii="$ Benguiat_Bold" w:eastAsia="Times New Roman" w:hAnsi="$ Benguiat_Bold" w:cs="Times New Roman"/>
      <w:b/>
      <w:sz w:val="132"/>
      <w:szCs w:val="20"/>
      <w:lang w:val="x-none"/>
    </w:rPr>
  </w:style>
  <w:style w:type="character" w:customStyle="1" w:styleId="30">
    <w:name w:val="Заголовок 3 Знак"/>
    <w:basedOn w:val="a0"/>
    <w:link w:val="3"/>
    <w:uiPriority w:val="9"/>
    <w:rsid w:val="00CD34BE"/>
    <w:rPr>
      <w:rFonts w:ascii="$Caslon" w:eastAsia="Times New Roman" w:hAnsi="$Caslon" w:cs="Times New Roman"/>
      <w:b/>
      <w:sz w:val="20"/>
      <w:szCs w:val="20"/>
      <w:lang w:val="x-none"/>
    </w:rPr>
  </w:style>
  <w:style w:type="character" w:customStyle="1" w:styleId="40">
    <w:name w:val="Заголовок 4 Знак"/>
    <w:basedOn w:val="a0"/>
    <w:link w:val="4"/>
    <w:uiPriority w:val="9"/>
    <w:rsid w:val="00CD34BE"/>
    <w:rPr>
      <w:rFonts w:ascii="$Caslon" w:eastAsia="Times New Roman" w:hAnsi="$Caslon" w:cs="Times New Roman"/>
      <w:b/>
      <w:sz w:val="26"/>
      <w:szCs w:val="20"/>
      <w:lang w:val="x-none"/>
    </w:rPr>
  </w:style>
  <w:style w:type="character" w:customStyle="1" w:styleId="50">
    <w:name w:val="Заголовок 5 Знак"/>
    <w:basedOn w:val="a0"/>
    <w:link w:val="5"/>
    <w:uiPriority w:val="9"/>
    <w:rsid w:val="00CD34BE"/>
    <w:rPr>
      <w:rFonts w:ascii="$Caslon" w:eastAsia="Times New Roman" w:hAnsi="$Caslon" w:cs="Times New Roman"/>
      <w:sz w:val="24"/>
      <w:szCs w:val="20"/>
      <w:lang w:val="x-none"/>
    </w:rPr>
  </w:style>
  <w:style w:type="character" w:customStyle="1" w:styleId="60">
    <w:name w:val="Заголовок 6 Знак"/>
    <w:basedOn w:val="a0"/>
    <w:link w:val="6"/>
    <w:uiPriority w:val="9"/>
    <w:rsid w:val="00CD34BE"/>
    <w:rPr>
      <w:rFonts w:ascii="$Caslon" w:eastAsia="Times New Roman" w:hAnsi="$Caslon" w:cs="Times New Roman"/>
      <w:b/>
      <w:szCs w:val="20"/>
      <w:lang w:val="x-none"/>
    </w:rPr>
  </w:style>
  <w:style w:type="character" w:customStyle="1" w:styleId="70">
    <w:name w:val="Заголовок 7 Знак"/>
    <w:basedOn w:val="a0"/>
    <w:link w:val="7"/>
    <w:uiPriority w:val="9"/>
    <w:rsid w:val="00CD34BE"/>
    <w:rPr>
      <w:rFonts w:ascii="Garamond" w:eastAsia="Times New Roman" w:hAnsi="Garamond" w:cs="Times New Roman"/>
      <w:b/>
      <w:sz w:val="28"/>
      <w:szCs w:val="20"/>
      <w:lang w:val="en-US"/>
    </w:rPr>
  </w:style>
  <w:style w:type="character" w:customStyle="1" w:styleId="80">
    <w:name w:val="Заголовок 8 Знак"/>
    <w:basedOn w:val="a0"/>
    <w:link w:val="8"/>
    <w:uiPriority w:val="9"/>
    <w:rsid w:val="00CD34BE"/>
    <w:rPr>
      <w:rFonts w:ascii="$Caslon" w:eastAsia="Times New Roman" w:hAnsi="$Caslon" w:cs="Times New Roman"/>
      <w:b/>
      <w:sz w:val="24"/>
      <w:szCs w:val="20"/>
      <w:lang w:val="en-US"/>
    </w:rPr>
  </w:style>
  <w:style w:type="character" w:customStyle="1" w:styleId="90">
    <w:name w:val="Заголовок 9 Знак"/>
    <w:basedOn w:val="a0"/>
    <w:link w:val="9"/>
    <w:uiPriority w:val="9"/>
    <w:semiHidden/>
    <w:rsid w:val="00CD34BE"/>
    <w:rPr>
      <w:rFonts w:asciiTheme="majorHAnsi" w:eastAsiaTheme="majorEastAsia" w:hAnsiTheme="majorHAnsi" w:cstheme="majorBidi"/>
      <w:i/>
      <w:iCs/>
      <w:color w:val="272727" w:themeColor="text1" w:themeTint="D8"/>
      <w:sz w:val="21"/>
      <w:szCs w:val="21"/>
      <w:lang w:val="ro-RO"/>
    </w:rPr>
  </w:style>
  <w:style w:type="paragraph" w:styleId="a3">
    <w:name w:val="Balloon Text"/>
    <w:basedOn w:val="a"/>
    <w:link w:val="a4"/>
    <w:uiPriority w:val="99"/>
    <w:rsid w:val="00CD34BE"/>
    <w:rPr>
      <w:rFonts w:ascii="Tahoma" w:hAnsi="Tahoma"/>
      <w:sz w:val="16"/>
      <w:szCs w:val="16"/>
    </w:rPr>
  </w:style>
  <w:style w:type="character" w:customStyle="1" w:styleId="a4">
    <w:name w:val="Текст выноски Знак"/>
    <w:basedOn w:val="a0"/>
    <w:link w:val="a3"/>
    <w:uiPriority w:val="99"/>
    <w:rsid w:val="00CD34BE"/>
    <w:rPr>
      <w:rFonts w:ascii="Tahoma" w:eastAsia="Times New Roman" w:hAnsi="Tahoma" w:cs="Times New Roman"/>
      <w:sz w:val="16"/>
      <w:szCs w:val="16"/>
      <w:lang w:val="en-US"/>
    </w:rPr>
  </w:style>
  <w:style w:type="paragraph" w:customStyle="1" w:styleId="CharChar">
    <w:name w:val="Знак Знак Char Char Знак"/>
    <w:basedOn w:val="a"/>
    <w:rsid w:val="00CD34BE"/>
    <w:pPr>
      <w:spacing w:after="160" w:line="240" w:lineRule="exact"/>
      <w:ind w:firstLine="0"/>
      <w:jc w:val="left"/>
    </w:pPr>
    <w:rPr>
      <w:rFonts w:ascii="Arial" w:eastAsia="Batang" w:hAnsi="Arial" w:cs="Arial"/>
    </w:rPr>
  </w:style>
  <w:style w:type="paragraph" w:styleId="a5">
    <w:name w:val="Normal (Web)"/>
    <w:basedOn w:val="a"/>
    <w:uiPriority w:val="99"/>
    <w:unhideWhenUsed/>
    <w:rsid w:val="00CD34BE"/>
    <w:pPr>
      <w:ind w:firstLine="567"/>
    </w:pPr>
    <w:rPr>
      <w:sz w:val="24"/>
      <w:szCs w:val="24"/>
      <w:lang w:val="ru-RU" w:eastAsia="ru-RU"/>
    </w:rPr>
  </w:style>
  <w:style w:type="paragraph" w:customStyle="1" w:styleId="cn">
    <w:name w:val="cn"/>
    <w:basedOn w:val="a"/>
    <w:rsid w:val="00CD34BE"/>
    <w:pPr>
      <w:ind w:firstLine="0"/>
      <w:jc w:val="center"/>
    </w:pPr>
    <w:rPr>
      <w:sz w:val="24"/>
      <w:szCs w:val="24"/>
      <w:lang w:val="ru-RU" w:eastAsia="ru-RU"/>
    </w:rPr>
  </w:style>
  <w:style w:type="paragraph" w:customStyle="1" w:styleId="cb">
    <w:name w:val="cb"/>
    <w:basedOn w:val="a"/>
    <w:uiPriority w:val="99"/>
    <w:semiHidden/>
    <w:rsid w:val="00CD34BE"/>
    <w:pPr>
      <w:ind w:firstLine="0"/>
      <w:jc w:val="center"/>
    </w:pPr>
    <w:rPr>
      <w:b/>
      <w:bCs/>
      <w:sz w:val="24"/>
      <w:szCs w:val="24"/>
      <w:lang w:val="ru-RU" w:eastAsia="ru-RU"/>
    </w:rPr>
  </w:style>
  <w:style w:type="paragraph" w:styleId="a6">
    <w:name w:val="header"/>
    <w:basedOn w:val="a"/>
    <w:link w:val="a7"/>
    <w:uiPriority w:val="99"/>
    <w:rsid w:val="00CD34BE"/>
    <w:pPr>
      <w:tabs>
        <w:tab w:val="center" w:pos="4677"/>
        <w:tab w:val="right" w:pos="9355"/>
      </w:tabs>
    </w:pPr>
  </w:style>
  <w:style w:type="character" w:customStyle="1" w:styleId="a7">
    <w:name w:val="Верхний колонтитул Знак"/>
    <w:basedOn w:val="a0"/>
    <w:link w:val="a6"/>
    <w:uiPriority w:val="99"/>
    <w:rsid w:val="00CD34BE"/>
    <w:rPr>
      <w:rFonts w:ascii="Times New Roman" w:eastAsia="Times New Roman" w:hAnsi="Times New Roman" w:cs="Times New Roman"/>
      <w:sz w:val="20"/>
      <w:szCs w:val="20"/>
      <w:lang w:val="en-US"/>
    </w:rPr>
  </w:style>
  <w:style w:type="paragraph" w:styleId="a8">
    <w:name w:val="footer"/>
    <w:basedOn w:val="a"/>
    <w:link w:val="a9"/>
    <w:uiPriority w:val="99"/>
    <w:rsid w:val="00CD34BE"/>
    <w:pPr>
      <w:tabs>
        <w:tab w:val="center" w:pos="4677"/>
        <w:tab w:val="right" w:pos="9355"/>
      </w:tabs>
    </w:pPr>
  </w:style>
  <w:style w:type="character" w:customStyle="1" w:styleId="a9">
    <w:name w:val="Нижний колонтитул Знак"/>
    <w:basedOn w:val="a0"/>
    <w:link w:val="a8"/>
    <w:uiPriority w:val="99"/>
    <w:rsid w:val="00CD34BE"/>
    <w:rPr>
      <w:rFonts w:ascii="Times New Roman" w:eastAsia="Times New Roman" w:hAnsi="Times New Roman" w:cs="Times New Roman"/>
      <w:sz w:val="20"/>
      <w:szCs w:val="20"/>
      <w:lang w:val="en-US"/>
    </w:rPr>
  </w:style>
  <w:style w:type="table" w:styleId="aa">
    <w:name w:val="Table Grid"/>
    <w:basedOn w:val="a1"/>
    <w:uiPriority w:val="39"/>
    <w:rsid w:val="00CD34BE"/>
    <w:pPr>
      <w:spacing w:after="0" w:line="240" w:lineRule="auto"/>
      <w:ind w:firstLine="709"/>
      <w:jc w:val="both"/>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a"/>
    <w:rsid w:val="00CD34BE"/>
    <w:pPr>
      <w:ind w:firstLine="0"/>
      <w:jc w:val="left"/>
    </w:pPr>
    <w:rPr>
      <w:rFonts w:ascii="Arial" w:hAnsi="Arial" w:cs="Arial"/>
      <w:lang w:val="ru-RU" w:eastAsia="ru-RU"/>
    </w:rPr>
  </w:style>
  <w:style w:type="table" w:customStyle="1" w:styleId="GrilTabel1">
    <w:name w:val="Grilă Tabel1"/>
    <w:basedOn w:val="a1"/>
    <w:next w:val="aa"/>
    <w:uiPriority w:val="59"/>
    <w:rsid w:val="00CD34BE"/>
    <w:pPr>
      <w:spacing w:after="0" w:line="240" w:lineRule="auto"/>
      <w:ind w:firstLine="709"/>
      <w:jc w:val="both"/>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aliases w:val="List Paragraph 1,Bullets,List Paragraph (numbered (a)),Scriptoria bullet points,HotarirePunct1,Абзац списка1,Bullet,Заголовок 3 глава,Akapit z listą BS,Outlines a.b.c.,List_Paragraph,Multilevel para_II,Akapit z lista BS,List Paragraph1"/>
    <w:basedOn w:val="a"/>
    <w:link w:val="ac"/>
    <w:uiPriority w:val="34"/>
    <w:qFormat/>
    <w:rsid w:val="00CD34BE"/>
    <w:pPr>
      <w:ind w:left="720"/>
      <w:contextualSpacing/>
    </w:pPr>
  </w:style>
  <w:style w:type="numbering" w:customStyle="1" w:styleId="FrListare1">
    <w:name w:val="Fără Listare1"/>
    <w:next w:val="a2"/>
    <w:semiHidden/>
    <w:rsid w:val="00CD34BE"/>
  </w:style>
  <w:style w:type="character" w:styleId="ad">
    <w:name w:val="page number"/>
    <w:basedOn w:val="a0"/>
    <w:rsid w:val="00CD34BE"/>
  </w:style>
  <w:style w:type="paragraph" w:customStyle="1" w:styleId="tt">
    <w:name w:val="tt"/>
    <w:basedOn w:val="a"/>
    <w:rsid w:val="00CD34BE"/>
    <w:pPr>
      <w:ind w:firstLine="0"/>
      <w:jc w:val="center"/>
    </w:pPr>
    <w:rPr>
      <w:b/>
      <w:bCs/>
      <w:sz w:val="24"/>
      <w:szCs w:val="24"/>
      <w:lang w:val="ru-RU" w:eastAsia="ru-RU"/>
    </w:rPr>
  </w:style>
  <w:style w:type="paragraph" w:customStyle="1" w:styleId="CharChar0">
    <w:name w:val="Char Char Знак Знак"/>
    <w:basedOn w:val="a"/>
    <w:rsid w:val="00CD34BE"/>
    <w:pPr>
      <w:spacing w:after="160" w:line="240" w:lineRule="exact"/>
      <w:ind w:firstLine="0"/>
      <w:jc w:val="left"/>
    </w:pPr>
    <w:rPr>
      <w:rFonts w:ascii="Arial" w:eastAsia="Batang" w:hAnsi="Arial" w:cs="Arial"/>
    </w:rPr>
  </w:style>
  <w:style w:type="character" w:customStyle="1" w:styleId="docheader1">
    <w:name w:val="doc_header1"/>
    <w:rsid w:val="00CD34BE"/>
    <w:rPr>
      <w:rFonts w:ascii="Times New Roman" w:hAnsi="Times New Roman" w:cs="Times New Roman" w:hint="default"/>
      <w:b/>
      <w:bCs/>
      <w:color w:val="000000"/>
      <w:sz w:val="24"/>
      <w:szCs w:val="24"/>
    </w:rPr>
  </w:style>
  <w:style w:type="character" w:styleId="ae">
    <w:name w:val="Strong"/>
    <w:uiPriority w:val="22"/>
    <w:qFormat/>
    <w:rsid w:val="00CD34BE"/>
    <w:rPr>
      <w:b/>
      <w:bCs/>
    </w:rPr>
  </w:style>
  <w:style w:type="character" w:customStyle="1" w:styleId="docsign11">
    <w:name w:val="doc_sign11"/>
    <w:rsid w:val="00CD34BE"/>
    <w:rPr>
      <w:rFonts w:ascii="Times New Roman" w:hAnsi="Times New Roman" w:cs="Times New Roman" w:hint="default"/>
      <w:b/>
      <w:bCs/>
      <w:color w:val="000000"/>
      <w:sz w:val="22"/>
      <w:szCs w:val="22"/>
    </w:rPr>
  </w:style>
  <w:style w:type="character" w:customStyle="1" w:styleId="sttart">
    <w:name w:val="st_tart"/>
    <w:basedOn w:val="a0"/>
    <w:rsid w:val="00CD34BE"/>
  </w:style>
  <w:style w:type="character" w:customStyle="1" w:styleId="tal1">
    <w:name w:val="tal1"/>
    <w:rsid w:val="00CD34BE"/>
  </w:style>
  <w:style w:type="table" w:customStyle="1" w:styleId="GrilTabel2">
    <w:name w:val="Grilă Tabel2"/>
    <w:basedOn w:val="a1"/>
    <w:next w:val="aa"/>
    <w:rsid w:val="00CD34BE"/>
    <w:pPr>
      <w:spacing w:after="0" w:line="240" w:lineRule="auto"/>
      <w:ind w:firstLine="709"/>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a"/>
    <w:rsid w:val="00CD34BE"/>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CD34BE"/>
  </w:style>
  <w:style w:type="paragraph" w:customStyle="1" w:styleId="cnam1">
    <w:name w:val="cnam1"/>
    <w:basedOn w:val="a"/>
    <w:rsid w:val="00CD34BE"/>
    <w:pPr>
      <w:spacing w:before="100" w:beforeAutospacing="1" w:after="100" w:afterAutospacing="1"/>
      <w:ind w:firstLine="0"/>
      <w:jc w:val="left"/>
    </w:pPr>
    <w:rPr>
      <w:color w:val="2D2D2D"/>
      <w:sz w:val="29"/>
      <w:szCs w:val="29"/>
      <w:lang w:eastAsia="zh-CN"/>
    </w:rPr>
  </w:style>
  <w:style w:type="character" w:styleId="af">
    <w:name w:val="annotation reference"/>
    <w:uiPriority w:val="99"/>
    <w:rsid w:val="00CD34BE"/>
    <w:rPr>
      <w:sz w:val="16"/>
      <w:szCs w:val="16"/>
    </w:rPr>
  </w:style>
  <w:style w:type="paragraph" w:styleId="af0">
    <w:name w:val="annotation text"/>
    <w:basedOn w:val="a"/>
    <w:link w:val="af1"/>
    <w:uiPriority w:val="99"/>
    <w:rsid w:val="00CD34BE"/>
    <w:pPr>
      <w:ind w:firstLine="0"/>
      <w:jc w:val="left"/>
    </w:pPr>
    <w:rPr>
      <w:lang w:val="ro-RO" w:eastAsia="ru-RU"/>
    </w:rPr>
  </w:style>
  <w:style w:type="character" w:customStyle="1" w:styleId="af1">
    <w:name w:val="Текст примечания Знак"/>
    <w:basedOn w:val="a0"/>
    <w:link w:val="af0"/>
    <w:uiPriority w:val="99"/>
    <w:rsid w:val="00CD34BE"/>
    <w:rPr>
      <w:rFonts w:ascii="Times New Roman" w:eastAsia="Times New Roman" w:hAnsi="Times New Roman" w:cs="Times New Roman"/>
      <w:sz w:val="20"/>
      <w:szCs w:val="20"/>
      <w:lang w:val="ro-RO" w:eastAsia="ru-RU"/>
    </w:rPr>
  </w:style>
  <w:style w:type="paragraph" w:styleId="af2">
    <w:name w:val="annotation subject"/>
    <w:basedOn w:val="af0"/>
    <w:next w:val="af0"/>
    <w:link w:val="af3"/>
    <w:uiPriority w:val="99"/>
    <w:rsid w:val="00CD34BE"/>
    <w:rPr>
      <w:b/>
      <w:bCs/>
    </w:rPr>
  </w:style>
  <w:style w:type="character" w:customStyle="1" w:styleId="af3">
    <w:name w:val="Тема примечания Знак"/>
    <w:basedOn w:val="af1"/>
    <w:link w:val="af2"/>
    <w:uiPriority w:val="99"/>
    <w:rsid w:val="00CD34BE"/>
    <w:rPr>
      <w:rFonts w:ascii="Times New Roman" w:eastAsia="Times New Roman" w:hAnsi="Times New Roman" w:cs="Times New Roman"/>
      <w:b/>
      <w:bCs/>
      <w:sz w:val="20"/>
      <w:szCs w:val="20"/>
      <w:lang w:val="ro-RO" w:eastAsia="ru-RU"/>
    </w:rPr>
  </w:style>
  <w:style w:type="character" w:customStyle="1" w:styleId="apple-converted-space">
    <w:name w:val="apple-converted-space"/>
    <w:rsid w:val="00CD34BE"/>
  </w:style>
  <w:style w:type="character" w:customStyle="1" w:styleId="docheader">
    <w:name w:val="doc_header"/>
    <w:rsid w:val="00CD34BE"/>
  </w:style>
  <w:style w:type="paragraph" w:customStyle="1" w:styleId="Style2">
    <w:name w:val="Style2"/>
    <w:basedOn w:val="a"/>
    <w:uiPriority w:val="99"/>
    <w:rsid w:val="00CD34BE"/>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a"/>
    <w:uiPriority w:val="99"/>
    <w:rsid w:val="00CD34BE"/>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a"/>
    <w:uiPriority w:val="99"/>
    <w:rsid w:val="00CD34BE"/>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a0"/>
    <w:uiPriority w:val="99"/>
    <w:rsid w:val="00CD34BE"/>
    <w:rPr>
      <w:rFonts w:ascii="Times New Roman" w:hAnsi="Times New Roman" w:cs="Times New Roman"/>
      <w:sz w:val="24"/>
      <w:szCs w:val="24"/>
    </w:rPr>
  </w:style>
  <w:style w:type="character" w:styleId="af4">
    <w:name w:val="Hyperlink"/>
    <w:basedOn w:val="a0"/>
    <w:uiPriority w:val="99"/>
    <w:rsid w:val="00CD34BE"/>
    <w:rPr>
      <w:color w:val="0000FF"/>
      <w:u w:val="single"/>
    </w:rPr>
  </w:style>
  <w:style w:type="paragraph" w:customStyle="1" w:styleId="cp">
    <w:name w:val="cp"/>
    <w:basedOn w:val="a"/>
    <w:rsid w:val="00CD34BE"/>
    <w:pPr>
      <w:spacing w:before="100" w:beforeAutospacing="1" w:after="100" w:afterAutospacing="1"/>
      <w:ind w:firstLine="0"/>
      <w:jc w:val="left"/>
    </w:pPr>
    <w:rPr>
      <w:sz w:val="24"/>
      <w:szCs w:val="24"/>
      <w:lang w:val="ru-RU" w:eastAsia="ru-RU"/>
    </w:rPr>
  </w:style>
  <w:style w:type="character" w:customStyle="1" w:styleId="object">
    <w:name w:val="object"/>
    <w:basedOn w:val="a0"/>
    <w:rsid w:val="00CD34BE"/>
  </w:style>
  <w:style w:type="paragraph" w:styleId="HTML">
    <w:name w:val="HTML Preformatted"/>
    <w:basedOn w:val="a"/>
    <w:link w:val="HTML0"/>
    <w:uiPriority w:val="99"/>
    <w:unhideWhenUsed/>
    <w:rsid w:val="00CD34BE"/>
    <w:pPr>
      <w:ind w:firstLine="0"/>
      <w:jc w:val="left"/>
    </w:pPr>
    <w:rPr>
      <w:rFonts w:ascii="Consolas" w:hAnsi="Consolas"/>
    </w:rPr>
  </w:style>
  <w:style w:type="character" w:customStyle="1" w:styleId="HTML0">
    <w:name w:val="Стандартный HTML Знак"/>
    <w:basedOn w:val="a0"/>
    <w:link w:val="HTML"/>
    <w:uiPriority w:val="99"/>
    <w:rsid w:val="00CD34BE"/>
    <w:rPr>
      <w:rFonts w:ascii="Consolas" w:eastAsia="Times New Roman" w:hAnsi="Consolas" w:cs="Times New Roman"/>
      <w:sz w:val="20"/>
      <w:szCs w:val="20"/>
      <w:lang w:val="en-US"/>
    </w:rPr>
  </w:style>
  <w:style w:type="table" w:customStyle="1" w:styleId="TableNormal1">
    <w:name w:val="Table Normal1"/>
    <w:rsid w:val="00CD34BE"/>
    <w:pPr>
      <w:spacing w:before="120" w:after="120" w:line="240" w:lineRule="auto"/>
      <w:jc w:val="both"/>
    </w:pPr>
    <w:rPr>
      <w:rFonts w:ascii="Times New Roman" w:eastAsia="Times New Roman" w:hAnsi="Times New Roman" w:cs="Times New Roman"/>
      <w:sz w:val="24"/>
      <w:szCs w:val="24"/>
      <w:lang w:val="ro-RO" w:eastAsia="ru-RU"/>
    </w:rPr>
    <w:tblPr>
      <w:tblCellMar>
        <w:top w:w="0" w:type="dxa"/>
        <w:left w:w="0" w:type="dxa"/>
        <w:bottom w:w="0" w:type="dxa"/>
        <w:right w:w="0" w:type="dxa"/>
      </w:tblCellMar>
    </w:tblPr>
  </w:style>
  <w:style w:type="paragraph" w:styleId="af5">
    <w:name w:val="Title"/>
    <w:basedOn w:val="a"/>
    <w:next w:val="a"/>
    <w:link w:val="af6"/>
    <w:uiPriority w:val="10"/>
    <w:qFormat/>
    <w:rsid w:val="00CD34BE"/>
    <w:pPr>
      <w:spacing w:before="120"/>
      <w:ind w:firstLine="0"/>
      <w:contextualSpacing/>
    </w:pPr>
    <w:rPr>
      <w:rFonts w:asciiTheme="majorHAnsi" w:eastAsiaTheme="majorEastAsia" w:hAnsiTheme="majorHAnsi" w:cstheme="majorBidi"/>
      <w:spacing w:val="-10"/>
      <w:kern w:val="28"/>
      <w:sz w:val="56"/>
      <w:szCs w:val="56"/>
      <w:lang w:val="ro-RO"/>
    </w:rPr>
  </w:style>
  <w:style w:type="character" w:customStyle="1" w:styleId="af6">
    <w:name w:val="Название Знак"/>
    <w:basedOn w:val="a0"/>
    <w:link w:val="af5"/>
    <w:uiPriority w:val="10"/>
    <w:rsid w:val="00CD34BE"/>
    <w:rPr>
      <w:rFonts w:asciiTheme="majorHAnsi" w:eastAsiaTheme="majorEastAsia" w:hAnsiTheme="majorHAnsi" w:cstheme="majorBidi"/>
      <w:spacing w:val="-10"/>
      <w:kern w:val="28"/>
      <w:sz w:val="56"/>
      <w:szCs w:val="56"/>
      <w:lang w:val="ro-RO"/>
    </w:rPr>
  </w:style>
  <w:style w:type="paragraph" w:styleId="af7">
    <w:name w:val="caption"/>
    <w:basedOn w:val="a"/>
    <w:next w:val="a"/>
    <w:uiPriority w:val="35"/>
    <w:unhideWhenUsed/>
    <w:qFormat/>
    <w:rsid w:val="00CD34BE"/>
    <w:pPr>
      <w:keepNext/>
      <w:spacing w:before="120"/>
      <w:ind w:firstLine="0"/>
    </w:pPr>
    <w:rPr>
      <w:b/>
      <w:bCs/>
      <w:sz w:val="22"/>
      <w:szCs w:val="18"/>
      <w:lang w:val="ro-RO"/>
    </w:rPr>
  </w:style>
  <w:style w:type="paragraph" w:customStyle="1" w:styleId="surse">
    <w:name w:val="surse"/>
    <w:basedOn w:val="a"/>
    <w:link w:val="surseChar"/>
    <w:qFormat/>
    <w:rsid w:val="00CD34BE"/>
    <w:pPr>
      <w:spacing w:before="120" w:after="240"/>
      <w:ind w:firstLine="0"/>
    </w:pPr>
    <w:rPr>
      <w:rFonts w:cstheme="minorHAnsi"/>
      <w:i/>
      <w:szCs w:val="24"/>
      <w:lang w:val="ro-RO"/>
    </w:rPr>
  </w:style>
  <w:style w:type="paragraph" w:styleId="af8">
    <w:name w:val="footnote text"/>
    <w:basedOn w:val="a"/>
    <w:link w:val="af9"/>
    <w:uiPriority w:val="99"/>
    <w:semiHidden/>
    <w:unhideWhenUsed/>
    <w:rsid w:val="00CD34BE"/>
    <w:pPr>
      <w:spacing w:before="120"/>
      <w:ind w:firstLine="0"/>
    </w:pPr>
    <w:rPr>
      <w:lang w:val="ro-RO"/>
    </w:rPr>
  </w:style>
  <w:style w:type="character" w:customStyle="1" w:styleId="af9">
    <w:name w:val="Текст сноски Знак"/>
    <w:basedOn w:val="a0"/>
    <w:link w:val="af8"/>
    <w:uiPriority w:val="99"/>
    <w:semiHidden/>
    <w:rsid w:val="00CD34BE"/>
    <w:rPr>
      <w:rFonts w:ascii="Times New Roman" w:eastAsia="Times New Roman" w:hAnsi="Times New Roman" w:cs="Times New Roman"/>
      <w:sz w:val="20"/>
      <w:szCs w:val="20"/>
      <w:lang w:val="ro-RO"/>
    </w:rPr>
  </w:style>
  <w:style w:type="character" w:customStyle="1" w:styleId="surseChar">
    <w:name w:val="surse Char"/>
    <w:basedOn w:val="a0"/>
    <w:link w:val="surse"/>
    <w:rsid w:val="00CD34BE"/>
    <w:rPr>
      <w:rFonts w:ascii="Times New Roman" w:eastAsia="Times New Roman" w:hAnsi="Times New Roman" w:cstheme="minorHAnsi"/>
      <w:i/>
      <w:sz w:val="20"/>
      <w:szCs w:val="24"/>
      <w:lang w:val="ro-RO"/>
    </w:rPr>
  </w:style>
  <w:style w:type="character" w:styleId="afa">
    <w:name w:val="footnote reference"/>
    <w:aliases w:val="4_G,Footnote,BVI fnr Char Char Char Char Char Char Char Char Char Char Char Char Char Char Char Char Char,16 Point,Superscript 6 Point"/>
    <w:basedOn w:val="a0"/>
    <w:link w:val="BVIfnrCharCharCharCharCharCharCharCharCharCharCharCharCharCharCharChar"/>
    <w:uiPriority w:val="99"/>
    <w:unhideWhenUsed/>
    <w:qFormat/>
    <w:rsid w:val="00CD34BE"/>
    <w:rPr>
      <w:vertAlign w:val="superscript"/>
    </w:rPr>
  </w:style>
  <w:style w:type="paragraph" w:customStyle="1" w:styleId="BVIfnrCharCharCharCharCharCharCharCharCharCharCharCharCharCharCharChar">
    <w:name w:val="BVI fnr Char Char Char Char Char Char Char Char Char Char Char Char Char Char Char Char"/>
    <w:aliases w:val="ftref Char Char Char,ftref Char Char Char Char Char Char"/>
    <w:basedOn w:val="a"/>
    <w:link w:val="afa"/>
    <w:uiPriority w:val="99"/>
    <w:rsid w:val="00CD34BE"/>
    <w:pPr>
      <w:spacing w:before="120" w:after="120" w:line="240" w:lineRule="exact"/>
      <w:ind w:firstLine="0"/>
    </w:pPr>
    <w:rPr>
      <w:rFonts w:asciiTheme="minorHAnsi" w:eastAsiaTheme="minorHAnsi" w:hAnsiTheme="minorHAnsi" w:cstheme="minorBidi"/>
      <w:sz w:val="22"/>
      <w:szCs w:val="22"/>
      <w:vertAlign w:val="superscript"/>
    </w:rPr>
  </w:style>
  <w:style w:type="character" w:customStyle="1" w:styleId="UnresolvedMention1">
    <w:name w:val="Unresolved Mention1"/>
    <w:basedOn w:val="a0"/>
    <w:uiPriority w:val="99"/>
    <w:semiHidden/>
    <w:unhideWhenUsed/>
    <w:rsid w:val="00CD34BE"/>
    <w:rPr>
      <w:color w:val="605E5C"/>
      <w:shd w:val="clear" w:color="auto" w:fill="E1DFDD"/>
    </w:rPr>
  </w:style>
  <w:style w:type="paragraph" w:customStyle="1" w:styleId="footnote">
    <w:name w:val="footnote"/>
    <w:basedOn w:val="af8"/>
    <w:link w:val="footnoteChar"/>
    <w:qFormat/>
    <w:rsid w:val="00CD34BE"/>
    <w:rPr>
      <w:sz w:val="18"/>
      <w:szCs w:val="16"/>
    </w:rPr>
  </w:style>
  <w:style w:type="paragraph" w:styleId="11">
    <w:name w:val="toc 1"/>
    <w:basedOn w:val="a"/>
    <w:next w:val="a"/>
    <w:autoRedefine/>
    <w:uiPriority w:val="39"/>
    <w:unhideWhenUsed/>
    <w:rsid w:val="00CD34BE"/>
    <w:pPr>
      <w:tabs>
        <w:tab w:val="left" w:pos="480"/>
        <w:tab w:val="right" w:pos="9350"/>
      </w:tabs>
      <w:spacing w:before="120" w:after="100"/>
      <w:ind w:firstLine="0"/>
    </w:pPr>
    <w:rPr>
      <w:sz w:val="24"/>
      <w:szCs w:val="24"/>
      <w:lang w:val="ro-RO"/>
    </w:rPr>
  </w:style>
  <w:style w:type="character" w:customStyle="1" w:styleId="footnoteChar">
    <w:name w:val="footnote Char"/>
    <w:basedOn w:val="af9"/>
    <w:link w:val="footnote"/>
    <w:rsid w:val="00CD34BE"/>
    <w:rPr>
      <w:rFonts w:ascii="Times New Roman" w:eastAsia="Times New Roman" w:hAnsi="Times New Roman" w:cs="Times New Roman"/>
      <w:sz w:val="18"/>
      <w:szCs w:val="16"/>
      <w:lang w:val="ro-RO"/>
    </w:rPr>
  </w:style>
  <w:style w:type="paragraph" w:styleId="21">
    <w:name w:val="toc 2"/>
    <w:basedOn w:val="a"/>
    <w:next w:val="a"/>
    <w:autoRedefine/>
    <w:uiPriority w:val="39"/>
    <w:unhideWhenUsed/>
    <w:rsid w:val="00CD34BE"/>
    <w:pPr>
      <w:tabs>
        <w:tab w:val="left" w:pos="1100"/>
        <w:tab w:val="right" w:pos="9350"/>
      </w:tabs>
      <w:spacing w:before="120" w:after="100"/>
      <w:ind w:left="240" w:firstLine="0"/>
    </w:pPr>
    <w:rPr>
      <w:sz w:val="24"/>
      <w:szCs w:val="24"/>
      <w:lang w:val="ro-RO"/>
    </w:rPr>
  </w:style>
  <w:style w:type="paragraph" w:styleId="31">
    <w:name w:val="toc 3"/>
    <w:basedOn w:val="a"/>
    <w:next w:val="a"/>
    <w:autoRedefine/>
    <w:uiPriority w:val="39"/>
    <w:unhideWhenUsed/>
    <w:rsid w:val="00CD34BE"/>
    <w:pPr>
      <w:spacing w:before="120" w:after="100"/>
      <w:ind w:left="480" w:firstLine="0"/>
    </w:pPr>
    <w:rPr>
      <w:sz w:val="24"/>
      <w:szCs w:val="24"/>
      <w:lang w:val="ro-RO"/>
    </w:rPr>
  </w:style>
  <w:style w:type="paragraph" w:styleId="afb">
    <w:name w:val="Revision"/>
    <w:hidden/>
    <w:uiPriority w:val="99"/>
    <w:semiHidden/>
    <w:rsid w:val="00CD34BE"/>
    <w:pPr>
      <w:spacing w:before="120" w:after="0" w:line="240" w:lineRule="auto"/>
      <w:jc w:val="both"/>
    </w:pPr>
    <w:rPr>
      <w:rFonts w:ascii="Times New Roman" w:eastAsia="Times New Roman" w:hAnsi="Times New Roman" w:cs="Times New Roman"/>
      <w:sz w:val="24"/>
      <w:szCs w:val="24"/>
      <w:lang w:val="ro-RO" w:eastAsia="ru-RU"/>
    </w:rPr>
  </w:style>
  <w:style w:type="paragraph" w:styleId="afc">
    <w:name w:val="No Spacing"/>
    <w:uiPriority w:val="1"/>
    <w:qFormat/>
    <w:rsid w:val="00CD34BE"/>
    <w:pPr>
      <w:spacing w:before="120" w:after="0" w:line="240" w:lineRule="auto"/>
      <w:jc w:val="both"/>
    </w:pPr>
    <w:rPr>
      <w:rFonts w:ascii="Times New Roman" w:eastAsia="Times New Roman" w:hAnsi="Times New Roman" w:cs="Times New Roman"/>
      <w:sz w:val="24"/>
      <w:szCs w:val="24"/>
      <w:lang w:val="ro-RO" w:eastAsia="ru-RU"/>
    </w:rPr>
  </w:style>
  <w:style w:type="paragraph" w:styleId="afd">
    <w:name w:val="Subtitle"/>
    <w:basedOn w:val="a"/>
    <w:next w:val="a"/>
    <w:link w:val="afe"/>
    <w:rsid w:val="00CD34BE"/>
    <w:pPr>
      <w:keepNext/>
      <w:keepLines/>
      <w:spacing w:before="360" w:after="80"/>
      <w:ind w:firstLine="0"/>
    </w:pPr>
    <w:rPr>
      <w:rFonts w:ascii="Georgia" w:eastAsia="Georgia" w:hAnsi="Georgia" w:cs="Georgia"/>
      <w:i/>
      <w:color w:val="666666"/>
      <w:sz w:val="48"/>
      <w:szCs w:val="48"/>
      <w:lang w:val="ro-RO"/>
    </w:rPr>
  </w:style>
  <w:style w:type="character" w:customStyle="1" w:styleId="afe">
    <w:name w:val="Подзаголовок Знак"/>
    <w:basedOn w:val="a0"/>
    <w:link w:val="afd"/>
    <w:rsid w:val="00CD34BE"/>
    <w:rPr>
      <w:rFonts w:ascii="Georgia" w:eastAsia="Georgia" w:hAnsi="Georgia" w:cs="Georgia"/>
      <w:i/>
      <w:color w:val="666666"/>
      <w:sz w:val="48"/>
      <w:szCs w:val="48"/>
      <w:lang w:val="ro-RO"/>
    </w:rPr>
  </w:style>
  <w:style w:type="character" w:customStyle="1" w:styleId="ac">
    <w:name w:val="Абзац списка Знак"/>
    <w:aliases w:val="List Paragraph 1 Знак,Bullets Знак,List Paragraph (numbered (a)) Знак,Scriptoria bullet points Знак,HotarirePunct1 Знак,Абзац списка1 Знак,Bullet Знак,Заголовок 3 глава Знак,Akapit z listą BS Знак,Outlines a.b.c. Знак"/>
    <w:basedOn w:val="a0"/>
    <w:link w:val="ab"/>
    <w:uiPriority w:val="34"/>
    <w:qFormat/>
    <w:locked/>
    <w:rsid w:val="00CD34BE"/>
    <w:rPr>
      <w:rFonts w:ascii="Times New Roman" w:eastAsia="Times New Roman" w:hAnsi="Times New Roman" w:cs="Times New Roman"/>
      <w:sz w:val="20"/>
      <w:szCs w:val="20"/>
      <w:lang w:val="en-US"/>
    </w:rPr>
  </w:style>
  <w:style w:type="paragraph" w:customStyle="1" w:styleId="pb">
    <w:name w:val="pb"/>
    <w:basedOn w:val="a"/>
    <w:uiPriority w:val="99"/>
    <w:rsid w:val="00CD34BE"/>
    <w:pPr>
      <w:ind w:firstLine="0"/>
      <w:jc w:val="center"/>
    </w:pPr>
    <w:rPr>
      <w:i/>
      <w:iCs/>
      <w:color w:val="663300"/>
      <w:lang w:val="ru-RU" w:eastAsia="ru-RU"/>
    </w:rPr>
  </w:style>
  <w:style w:type="paragraph" w:customStyle="1" w:styleId="Default">
    <w:name w:val="Default"/>
    <w:rsid w:val="00CD34BE"/>
    <w:pPr>
      <w:autoSpaceDE w:val="0"/>
      <w:autoSpaceDN w:val="0"/>
      <w:adjustRightInd w:val="0"/>
      <w:spacing w:after="0" w:line="240" w:lineRule="auto"/>
    </w:pPr>
    <w:rPr>
      <w:rFonts w:ascii="Times New Roman" w:hAnsi="Times New Roman" w:cs="Times New Roman"/>
      <w:color w:val="000000"/>
      <w:sz w:val="24"/>
      <w:szCs w:val="24"/>
      <w:lang w:val="ro-RO"/>
    </w:rPr>
  </w:style>
  <w:style w:type="character" w:customStyle="1" w:styleId="fontstyle01">
    <w:name w:val="fontstyle01"/>
    <w:basedOn w:val="a0"/>
    <w:rsid w:val="00CD34BE"/>
    <w:rPr>
      <w:rFonts w:ascii="Times New Roman" w:hAnsi="Times New Roman" w:cs="Times New Roman" w:hint="default"/>
      <w:b w:val="0"/>
      <w:bCs w:val="0"/>
      <w:i w:val="0"/>
      <w:iCs w:val="0"/>
      <w:color w:val="000000"/>
      <w:sz w:val="24"/>
      <w:szCs w:val="24"/>
    </w:rPr>
  </w:style>
  <w:style w:type="character" w:styleId="aff">
    <w:name w:val="Emphasis"/>
    <w:basedOn w:val="a0"/>
    <w:uiPriority w:val="20"/>
    <w:qFormat/>
    <w:rsid w:val="00CD34BE"/>
    <w:rPr>
      <w:i/>
      <w:iCs/>
    </w:rPr>
  </w:style>
  <w:style w:type="character" w:customStyle="1" w:styleId="UnresolvedMention">
    <w:name w:val="Unresolved Mention"/>
    <w:basedOn w:val="a0"/>
    <w:uiPriority w:val="99"/>
    <w:semiHidden/>
    <w:unhideWhenUsed/>
    <w:rsid w:val="00D24241"/>
    <w:rPr>
      <w:color w:val="808080"/>
      <w:shd w:val="clear" w:color="auto" w:fill="E6E6E6"/>
    </w:rPr>
  </w:style>
  <w:style w:type="character" w:styleId="aff0">
    <w:name w:val="FollowedHyperlink"/>
    <w:basedOn w:val="a0"/>
    <w:uiPriority w:val="99"/>
    <w:semiHidden/>
    <w:unhideWhenUsed/>
    <w:rsid w:val="008A64F9"/>
    <w:rPr>
      <w:color w:val="954F72" w:themeColor="followedHyperlink"/>
      <w:u w:val="single"/>
    </w:rPr>
  </w:style>
  <w:style w:type="character" w:customStyle="1" w:styleId="DefaultFontHxMailStyle">
    <w:name w:val="Default Font HxMail Style"/>
    <w:basedOn w:val="a0"/>
    <w:rsid w:val="007E6946"/>
    <w:rPr>
      <w:rFonts w:ascii="Times New Roman" w:hAnsi="Times New Roman" w:cs="Times New Roman"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forum.org/"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anas.md" TargetMode="External"/><Relationship Id="rId21" Type="http://schemas.openxmlformats.org/officeDocument/2006/relationships/hyperlink" Target="https://expert-grup.org/media/k2/attachments/Raport20UNDP20Rom20neformal.pdf" TargetMode="External"/><Relationship Id="rId34" Type="http://schemas.openxmlformats.org/officeDocument/2006/relationships/hyperlink" Target="https://aee.edu.md/sites/default/files/raport_pisa2018.pdf" TargetMode="External"/><Relationship Id="rId42" Type="http://schemas.openxmlformats.org/officeDocument/2006/relationships/hyperlink" Target="http://prosperity.com/rankings" TargetMode="External"/><Relationship Id="rId47" Type="http://schemas.openxmlformats.org/officeDocument/2006/relationships/image" Target="media/image18.emf"/><Relationship Id="rId50" Type="http://schemas.openxmlformats.org/officeDocument/2006/relationships/hyperlink" Target="http://statbank.statistica.md/pxweb/pxweb/ro/10%20Mediul%20inconjurator/10%20Mediul%20inconjurator__MED050/MED050200.px/table/tableViewLayout1/?rxid=b2ff27d7-0b96-" TargetMode="External"/><Relationship Id="rId55" Type="http://schemas.openxmlformats.org/officeDocument/2006/relationships/hyperlink" Target="https://statbank.statistica.md/pxweb/pxweb/ro/10%20Mediul%20inconjurator/10%20Mediul%20inconjurator__MED050/MED050100.px/?rxid=b2ff27d7-0b96-43c9-934b-42e1a2a9a77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lpi.worldbank.org/international/global" TargetMode="External"/><Relationship Id="rId11" Type="http://schemas.openxmlformats.org/officeDocument/2006/relationships/image" Target="media/image3.png"/><Relationship Id="rId24" Type="http://schemas.openxmlformats.org/officeDocument/2006/relationships/hyperlink" Target="https://expert-grup.org/media/k2/attachments/Raport20UNDP20Rom20neformal.pdf" TargetMode="External"/><Relationship Id="rId32" Type="http://schemas.openxmlformats.org/officeDocument/2006/relationships/hyperlink" Target="http://hdr.undp.org/en/indicators/103006" TargetMode="External"/><Relationship Id="rId37" Type="http://schemas.openxmlformats.org/officeDocument/2006/relationships/image" Target="media/image16.png"/><Relationship Id="rId40" Type="http://schemas.openxmlformats.org/officeDocument/2006/relationships/hyperlink" Target="https://bettercarenetwork.org" TargetMode="External"/><Relationship Id="rId45" Type="http://schemas.openxmlformats.org/officeDocument/2006/relationships/hyperlink" Target="https://heritage.org/index/country/moldova" TargetMode="External"/><Relationship Id="rId53" Type="http://schemas.openxmlformats.org/officeDocument/2006/relationships/hyperlink" Target="http://statistica.md/pageview.php?l=ro&amp;idc=315&amp;id=2279" TargetMode="External"/><Relationship Id="rId58" Type="http://schemas.openxmlformats.org/officeDocument/2006/relationships/hyperlink" Target="http://statbank.statistica.md/pxweb/pxweb/ro/10%20Mediul%20inconjurator/10%20Mediul%20inconjurator__MED050/MED050200.px/table/tableViewLayout1/?rxid=b2ff27d7-0b96-43c9-934b-42e1a2a9a774"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statistica.gov.md/public/files/publicatii_electronice/aspecte_nivelul_trai/Aspecte_nivelul_trai_2020.pdf" TargetMode="External"/><Relationship Id="rId30" Type="http://schemas.openxmlformats.org/officeDocument/2006/relationships/hyperlink" Target="https://anrceti.md/files/filefield/Anuar%20statistic_2020.pdf" TargetMode="External"/><Relationship Id="rId35" Type="http://schemas.openxmlformats.org/officeDocument/2006/relationships/hyperlink" Target="http://www3.weforum.org/docs/WEF_TheGlobalCompetitivenessReport2019.pdf" TargetMode="External"/><Relationship Id="rId43" Type="http://schemas.openxmlformats.org/officeDocument/2006/relationships/image" Target="media/image17.png"/><Relationship Id="rId48" Type="http://schemas.openxmlformats.org/officeDocument/2006/relationships/image" Target="media/image19.emf"/><Relationship Id="rId56" Type="http://schemas.openxmlformats.org/officeDocument/2006/relationships/hyperlink" Target="http://statbank.statistica.md/pxweb/pxweb/ro/10%20Mediul%20inconjurator/10%20Mediul%20inconjurator__MED050/MED050200.px/table/tableViewLayout1/?rxid=b2ff27d7-0b96-" TargetMode="External"/><Relationship Id="rId8" Type="http://schemas.openxmlformats.org/officeDocument/2006/relationships/hyperlink" Target="https://databank.worldbank.org" TargetMode="External"/><Relationship Id="rId51" Type="http://schemas.openxmlformats.org/officeDocument/2006/relationships/hyperlink" Target="http://ipm.gov.md/sites/default/files/2021-09/IPM_ANUAR_202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yperlink" Target="https://ec.europa.eu/eurostat/statistics-explained/images/e/e9/Expenditure_on_social_protection_benefits%2C_2020_%28%25%2C_relative_to_GDP%29.png" TargetMode="External"/><Relationship Id="rId46" Type="http://schemas.openxmlformats.org/officeDocument/2006/relationships/hyperlink" Target="https://freedomhouse.org/country/moldova/freedom-world/2021" TargetMode="External"/><Relationship Id="rId59" Type="http://schemas.openxmlformats.org/officeDocument/2006/relationships/hyperlink" Target="https://eur-lex.europa.eu/resource.html?uri=cellar:2c1c71af-8384-11e3-9b7d-01aa75ed71a1.0003.01/DOC_1&amp;format=PDF" TargetMode="External"/><Relationship Id="rId20" Type="http://schemas.openxmlformats.org/officeDocument/2006/relationships/hyperlink" Target="https://expert-grup.org/media/k2/attachments/Raport20UNDP20Rom20neformal.pdf" TargetMode="External"/><Relationship Id="rId41" Type="http://schemas.openxmlformats.org/officeDocument/2006/relationships/hyperlink" Target="http://statbank.statistica.md/pxweb/pxweb/ro/10%20Mediul%20inconjurator/10%20Mediul%20inconjurator__MED050/MED050200.px/table/tableViewLayout1/?rxid=b2ff27d7-0b96-" TargetMode="External"/><Relationship Id="rId54" Type="http://schemas.openxmlformats.org/officeDocument/2006/relationships/hyperlink" Target="https://statistica.gov.md/public/files/publicatii_electronice/Anuar_Statistic/2021/16_AS.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asd.md/wp-content/uploads/2021/08/raportul_de_implementare_a_programului_privind_repartizarea_mijloacelor_2020.pdf" TargetMode="External"/><Relationship Id="rId36" Type="http://schemas.openxmlformats.org/officeDocument/2006/relationships/hyperlink" Target="https://ipp.md/2021-07/barometrul-opiniei-publice-iunie-2021" TargetMode="External"/><Relationship Id="rId49" Type="http://schemas.openxmlformats.org/officeDocument/2006/relationships/hyperlink" Target="https://aee.md/index.php/en/news/comentariu-alexandru-ciudin-director-aee-republica-moldova-si-saracia-energetica" TargetMode="External"/><Relationship Id="rId57" Type="http://schemas.openxmlformats.org/officeDocument/2006/relationships/hyperlink" Target="http://statbank.statistica.md/pxweb/pxweb/ro/10%20Mediul%20inconjurator/10%20Mediul%20inconjurator__MED050/MED050200.px/table/tableViewLayout1/?rxid=b2ff27d7-0b96-43c9-934b-42e1a2a9a774" TargetMode="External"/><Relationship Id="rId10" Type="http://schemas.openxmlformats.org/officeDocument/2006/relationships/image" Target="media/image2.png"/><Relationship Id="rId31" Type="http://schemas.openxmlformats.org/officeDocument/2006/relationships/hyperlink" Target="https://old.mei.gov.md/sites/default/files/raport_evaluare_program_broadband_2018-2020_0.pdf" TargetMode="External"/><Relationship Id="rId44" Type="http://schemas.openxmlformats.org/officeDocument/2006/relationships/hyperlink" Target="https://heritage.org/index/country/moldova" TargetMode="External"/><Relationship Id="rId52" Type="http://schemas.openxmlformats.org/officeDocument/2006/relationships/hyperlink" Target="https://statbank.statistica.md/PxWeb/pxweb/ro/10%20Mediul%20inconjurator/10%20Mediul%20inconjurator__MED040__Municipale/MED060300reg.px/?rxid=b2ff27d7-0b96-43c9-934b-42e1a2a9a77"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9DB67-B835-479B-B345-2B17916A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77</Pages>
  <Words>39616</Words>
  <Characters>225815</Characters>
  <Application>Microsoft Office Word</Application>
  <DocSecurity>0</DocSecurity>
  <Lines>1881</Lines>
  <Paragraphs>529</Paragraphs>
  <ScaleCrop>false</ScaleCrop>
  <HeadingPairs>
    <vt:vector size="8" baseType="variant">
      <vt:variant>
        <vt:lpstr>Название</vt:lpstr>
      </vt:variant>
      <vt:variant>
        <vt:i4>1</vt:i4>
      </vt:variant>
      <vt:variant>
        <vt:lpstr>Titlu</vt:lpstr>
      </vt:variant>
      <vt:variant>
        <vt:i4>1</vt:i4>
      </vt:variant>
      <vt:variant>
        <vt:lpstr>Title</vt:lpstr>
      </vt:variant>
      <vt:variant>
        <vt:i4>1</vt:i4>
      </vt:variant>
      <vt:variant>
        <vt:lpstr>Headings</vt:lpstr>
      </vt:variant>
      <vt:variant>
        <vt:i4>22</vt:i4>
      </vt:variant>
    </vt:vector>
  </HeadingPairs>
  <TitlesOfParts>
    <vt:vector size="25" baseType="lpstr">
      <vt:lpstr/>
      <vt:lpstr/>
      <vt:lpstr/>
      <vt:lpstr>Introducere</vt:lpstr>
      <vt:lpstr>Analiza situației</vt:lpstr>
      <vt:lpstr>    Contextul internațional</vt:lpstr>
      <vt:lpstr>        Acutizarea securității militare în regiune</vt:lpstr>
      <vt:lpstr>        Persistența schimbărilor climaterice și a hazardurilor naturale asociate</vt:lpstr>
      <vt:lpstr>        Mutațiile economice și geopolitice globale</vt:lpstr>
      <vt:lpstr>        Modificările în paradigma industrială</vt:lpstr>
      <vt:lpstr>        Avansarea revoluției digitale</vt:lpstr>
      <vt:lpstr>        Dezvoltarea proceselor și materialelor disruptive</vt:lpstr>
      <vt:lpstr>        Modificările în cultura muncii</vt:lpstr>
      <vt:lpstr>        Presiunile demografice globale în creștere</vt:lpstr>
      <vt:lpstr>        Avansarea conștiinței civice a noii generații</vt:lpstr>
      <vt:lpstr>        Riscurile noilor pandemii</vt:lpstr>
      <vt:lpstr>    Respectarea drepturilor omului</vt:lpstr>
      <vt:lpstr>    Veniturile oamenilor</vt:lpstr>
      <vt:lpstr>    Infrastructura și condițiile de trai</vt:lpstr>
      <vt:lpstr>    Nivelul de educație</vt:lpstr>
      <vt:lpstr>    Cultura și dezvoltarea personală</vt:lpstr>
      <vt:lpstr>    Starea de sănătate</vt:lpstr>
      <vt:lpstr>    Solidaritatea și protecția socială</vt:lpstr>
      <vt:lpstr>    Încrederea în administrația publică</vt:lpstr>
      <vt:lpstr>    Încrederea în justiție</vt:lpstr>
    </vt:vector>
  </TitlesOfParts>
  <Company/>
  <LinksUpToDate>false</LinksUpToDate>
  <CharactersWithSpaces>264902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Sagaidac</dc:creator>
  <cp:keywords/>
  <dc:description/>
  <cp:lastModifiedBy>Violina VL. Lungu</cp:lastModifiedBy>
  <cp:revision>6</cp:revision>
  <cp:lastPrinted>2022-12-20T06:57:00Z</cp:lastPrinted>
  <dcterms:created xsi:type="dcterms:W3CDTF">2022-12-05T09:10:00Z</dcterms:created>
  <dcterms:modified xsi:type="dcterms:W3CDTF">2022-12-21T09:28:00Z</dcterms:modified>
</cp:coreProperties>
</file>