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94" w:rsidRPr="001D1594" w:rsidRDefault="001D1594" w:rsidP="001D15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Anexă</w:t>
      </w:r>
      <w:proofErr w:type="spellEnd"/>
    </w:p>
    <w:p w:rsidR="001D1594" w:rsidRPr="001D1594" w:rsidRDefault="001D1594" w:rsidP="001D15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gram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la</w:t>
      </w:r>
      <w:proofErr w:type="gram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Hotărârea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Guvernului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nr.401/2021</w:t>
      </w:r>
    </w:p>
    <w:p w:rsidR="001D1594" w:rsidRPr="001D1594" w:rsidRDefault="001D1594" w:rsidP="001D15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D1594" w:rsidRPr="001D1594" w:rsidRDefault="001D1594" w:rsidP="001D15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Limitele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de capacitate, 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cotele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maxime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și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categoriile</w:t>
      </w:r>
      <w:proofErr w:type="spellEnd"/>
    </w:p>
    <w:p w:rsidR="001D1594" w:rsidRPr="001D1594" w:rsidRDefault="001D1594" w:rsidP="001D15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gram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de</w:t>
      </w:r>
      <w:proofErr w:type="gram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capacitate 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în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 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domeniul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energiei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electrice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din 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surse</w:t>
      </w:r>
      <w:proofErr w:type="spellEnd"/>
    </w:p>
    <w:p w:rsidR="001D1594" w:rsidRPr="001D1594" w:rsidRDefault="001D1594" w:rsidP="001D15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proofErr w:type="gram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regenerabile</w:t>
      </w:r>
      <w:proofErr w:type="spellEnd"/>
      <w:proofErr w:type="gram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 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valabile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până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la data de 31 </w:t>
      </w:r>
      <w:proofErr w:type="spellStart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decembrie</w:t>
      </w:r>
      <w:proofErr w:type="spellEnd"/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 xml:space="preserve"> 2025</w:t>
      </w:r>
    </w:p>
    <w:p w:rsidR="001D1594" w:rsidRPr="001D1594" w:rsidRDefault="001D1594" w:rsidP="001D15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tbl>
      <w:tblPr>
        <w:tblW w:w="481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006"/>
        <w:gridCol w:w="1512"/>
        <w:gridCol w:w="1184"/>
        <w:gridCol w:w="840"/>
        <w:gridCol w:w="989"/>
        <w:gridCol w:w="1731"/>
      </w:tblGrid>
      <w:tr w:rsidR="001D1594" w:rsidRPr="001D1594" w:rsidTr="001D1594">
        <w:trPr>
          <w:trHeight w:val="1109"/>
          <w:jc w:val="center"/>
        </w:trPr>
        <w:tc>
          <w:tcPr>
            <w:tcW w:w="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bookmarkStart w:id="0" w:name="_GoBack"/>
            <w:bookmarkEnd w:id="0"/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Nr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.</w:t>
            </w:r>
          </w:p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crt</w:t>
            </w:r>
            <w:proofErr w:type="spellEnd"/>
            <w:proofErr w:type="gram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00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Tehnologia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br/>
              <w:t xml:space="preserve">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producere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br/>
              <w:t xml:space="preserve">a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energiei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electrice</w:t>
            </w:r>
            <w:proofErr w:type="spellEnd"/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Categoriile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de capacitate</w:t>
            </w:r>
          </w:p>
        </w:tc>
        <w:tc>
          <w:tcPr>
            <w:tcW w:w="3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Cotele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maxime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de capacitate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pentru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tipurile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generare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considerate, MW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Limita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de capacitate</w:t>
            </w: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,</w:t>
            </w:r>
          </w:p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MW*</w:t>
            </w:r>
          </w:p>
        </w:tc>
      </w:tr>
      <w:tr w:rsidR="001D1594" w:rsidRPr="001D1594" w:rsidTr="001D1594">
        <w:trPr>
          <w:trHeight w:val="623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MW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TOTAL</w:t>
            </w:r>
          </w:p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MW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surse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la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tarif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fix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surse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la</w:t>
            </w:r>
          </w:p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preț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fix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1D1594" w:rsidRPr="001D1594" w:rsidTr="001D1594">
        <w:trPr>
          <w:trHeight w:val="562"/>
          <w:jc w:val="center"/>
        </w:trPr>
        <w:tc>
          <w:tcPr>
            <w:tcW w:w="89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Categoria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I.</w:t>
            </w: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 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Surse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intermitente</w:t>
            </w:r>
            <w:proofErr w:type="spellEnd"/>
          </w:p>
        </w:tc>
      </w:tr>
      <w:tr w:rsidR="001D1594" w:rsidRPr="001D1594" w:rsidTr="001D1594">
        <w:trPr>
          <w:trHeight w:val="926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eoliene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, total:</w:t>
            </w:r>
          </w:p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>dintre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 xml:space="preserve"> care:</w:t>
            </w: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4,0</w:t>
            </w:r>
          </w:p>
        </w:tc>
      </w:tr>
      <w:tr w:rsidR="001D1594" w:rsidRPr="001D1594" w:rsidTr="001D1594">
        <w:trPr>
          <w:trHeight w:val="61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1.1.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eoliene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mari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0,501- 4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4,0</w:t>
            </w:r>
          </w:p>
        </w:tc>
      </w:tr>
      <w:tr w:rsidR="001D1594" w:rsidRPr="001D1594" w:rsidTr="001D1594">
        <w:trPr>
          <w:trHeight w:val="349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1.2.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eoliene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mici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&lt; 0,5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1D1594" w:rsidRPr="001D1594" w:rsidTr="001D1594">
        <w:trPr>
          <w:trHeight w:val="926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2.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solare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PV (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fotovoltaice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), total:</w:t>
            </w:r>
          </w:p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>dintre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 xml:space="preserve"> care:</w:t>
            </w: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1D1594" w:rsidRPr="001D1594" w:rsidTr="001D1594">
        <w:trPr>
          <w:trHeight w:val="395"/>
          <w:jc w:val="center"/>
        </w:trPr>
        <w:tc>
          <w:tcPr>
            <w:tcW w:w="6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2.1.</w:t>
            </w:r>
          </w:p>
        </w:tc>
        <w:tc>
          <w:tcPr>
            <w:tcW w:w="2006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PV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montate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clădiri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&lt; 0,05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1,0</w:t>
            </w:r>
          </w:p>
        </w:tc>
      </w:tr>
      <w:tr w:rsidR="001D1594" w:rsidRPr="001D1594" w:rsidTr="001D1594">
        <w:trPr>
          <w:trHeight w:val="3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0,051</w:t>
            </w: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noBreakHyphen/>
              <w:t>0,2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1D1594" w:rsidRPr="001D1594" w:rsidTr="001D1594">
        <w:trPr>
          <w:trHeight w:val="39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0,201-1,0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1D1594" w:rsidRPr="001D1594" w:rsidTr="001D1594">
        <w:trPr>
          <w:trHeight w:val="334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2.2.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PV,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altele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decât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cele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de la pct. 2.1 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&lt; 1,0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</w:tr>
      <w:tr w:rsidR="001D1594" w:rsidRPr="001D1594" w:rsidTr="001D1594">
        <w:trPr>
          <w:trHeight w:val="532"/>
          <w:jc w:val="center"/>
        </w:trPr>
        <w:tc>
          <w:tcPr>
            <w:tcW w:w="26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SUBTOTAL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1D1594" w:rsidRPr="001D1594" w:rsidTr="001D1594">
        <w:trPr>
          <w:trHeight w:val="562"/>
          <w:jc w:val="center"/>
        </w:trPr>
        <w:tc>
          <w:tcPr>
            <w:tcW w:w="890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Categoria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II.</w:t>
            </w: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 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Surse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nonintermitente</w:t>
            </w:r>
            <w:proofErr w:type="spellEnd"/>
          </w:p>
        </w:tc>
      </w:tr>
      <w:tr w:rsidR="001D1594" w:rsidRPr="001D1594" w:rsidTr="001D1594">
        <w:trPr>
          <w:trHeight w:val="1291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cogenerare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bază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biogaz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, total:</w:t>
            </w:r>
          </w:p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>dintre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GB"/>
              </w:rPr>
              <w:t xml:space="preserve"> care:</w:t>
            </w: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1D1594" w:rsidRPr="001D1594" w:rsidTr="001D1594">
        <w:trPr>
          <w:trHeight w:val="668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3.1.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unități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în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cogenerare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bază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biogaz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produs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prin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>valorificarea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potențialului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energetic al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dejecțiilor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animaliere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deșeurilor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zootehnice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deșeurilor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agricole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culturilor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agricole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plantelor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energetice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deșeurilor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industriei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alimentare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inclusiv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amestecului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dintre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acestea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>–</w:t>
            </w:r>
          </w:p>
        </w:tc>
        <w:tc>
          <w:tcPr>
            <w:tcW w:w="1184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1D1594" w:rsidRPr="001D1594" w:rsidTr="001D1594">
        <w:trPr>
          <w:trHeight w:val="668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>3.2.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unități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în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cogenerare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bază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biogaz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produs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prin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valorificarea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deșeurilor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municipale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solide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1D1594" w:rsidRPr="001D1594" w:rsidTr="001D1594">
        <w:trPr>
          <w:trHeight w:val="668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3.3.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unități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în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cogenerare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bază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biogaz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produs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prin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valorificarea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deșeurilor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municipale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lichide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/ape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reziduale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1D1594" w:rsidRPr="001D1594" w:rsidTr="001D1594">
        <w:trPr>
          <w:trHeight w:val="668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4.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cogenerare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bază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singaz</w:t>
            </w:r>
            <w:proofErr w:type="spellEnd"/>
          </w:p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(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biocombustibil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solid</w:t>
            </w: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**</w:t>
            </w: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deșeuri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agricole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inclusiv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culturi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/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plante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energetice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excepția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produselor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silvicultură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1D1594" w:rsidRPr="001D1594" w:rsidTr="001D1594">
        <w:trPr>
          <w:trHeight w:val="668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5.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de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cogenerare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utilizând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arderea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directă</w:t>
            </w:r>
            <w:proofErr w:type="spellEnd"/>
          </w:p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(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>biocombustibil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solid,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deșeuri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agricole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inclusiv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culturi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/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plante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energetice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deșeuri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menajere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solide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, cu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excepția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produselor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din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silvicultură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>–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1D1594" w:rsidRPr="001D1594" w:rsidTr="001D1594">
        <w:trPr>
          <w:trHeight w:val="668"/>
          <w:jc w:val="center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lastRenderedPageBreak/>
              <w:t>6.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Instalații</w:t>
            </w:r>
            <w:proofErr w:type="spellEnd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hidro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1,0</w:t>
            </w:r>
          </w:p>
        </w:tc>
      </w:tr>
      <w:tr w:rsidR="001D1594" w:rsidRPr="001D1594" w:rsidTr="001D1594">
        <w:trPr>
          <w:trHeight w:val="668"/>
          <w:jc w:val="center"/>
        </w:trPr>
        <w:tc>
          <w:tcPr>
            <w:tcW w:w="26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SUBTOTAL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  <w:tr w:rsidR="001D1594" w:rsidRPr="001D1594" w:rsidTr="001D1594">
        <w:trPr>
          <w:trHeight w:val="668"/>
          <w:jc w:val="center"/>
        </w:trPr>
        <w:tc>
          <w:tcPr>
            <w:tcW w:w="26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235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en-GB"/>
              </w:rPr>
              <w:t>165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594" w:rsidRPr="001D1594" w:rsidRDefault="001D1594" w:rsidP="001D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</w:pPr>
            <w:r w:rsidRPr="001D15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GB"/>
              </w:rPr>
              <w:t>–</w:t>
            </w:r>
          </w:p>
        </w:tc>
      </w:tr>
    </w:tbl>
    <w:p w:rsidR="001D1594" w:rsidRPr="001D1594" w:rsidRDefault="001D1594" w:rsidP="001D159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:rsidR="001D1594" w:rsidRPr="001D1594" w:rsidRDefault="001D1594" w:rsidP="001D1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Note:</w:t>
      </w:r>
    </w:p>
    <w:p w:rsidR="001D1594" w:rsidRPr="001D1594" w:rsidRDefault="001D1594" w:rsidP="001D1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* </w:t>
      </w:r>
      <w:proofErr w:type="spellStart"/>
      <w:proofErr w:type="gramStart"/>
      <w:r w:rsidRPr="001D1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limită</w:t>
      </w:r>
      <w:proofErr w:type="spellEnd"/>
      <w:proofErr w:type="gramEnd"/>
      <w:r w:rsidRPr="001D1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de capacitate</w:t>
      </w:r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 –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noțiune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definită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în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art. 3 din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Legea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nr.10/2016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privind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promovarea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utilizării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energiei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din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surse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regenerabile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;  </w:t>
      </w:r>
    </w:p>
    <w:p w:rsidR="001D1594" w:rsidRPr="001D1594" w:rsidRDefault="001D1594" w:rsidP="001D1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1D15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n-GB"/>
        </w:rPr>
        <w:t>** </w:t>
      </w:r>
      <w:proofErr w:type="spellStart"/>
      <w:proofErr w:type="gramStart"/>
      <w:r w:rsidRPr="001D1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>biocombustibil</w:t>
      </w:r>
      <w:proofErr w:type="spellEnd"/>
      <w:proofErr w:type="gramEnd"/>
      <w:r w:rsidRPr="001D159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en-GB"/>
        </w:rPr>
        <w:t xml:space="preserve"> solid</w:t>
      </w:r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 –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noțiune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definită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în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conformitate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cu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prevederile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Hotărârii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Guvernului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nr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  <w:proofErr w:type="gram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1070/2013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pentru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aprobarea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Regulamentului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cu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privire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la </w:t>
      </w:r>
      <w:proofErr w:type="spellStart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biocombustibilul</w:t>
      </w:r>
      <w:proofErr w:type="spellEnd"/>
      <w:r w:rsidRPr="001D1594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solid.</w:t>
      </w:r>
      <w:proofErr w:type="gramEnd"/>
    </w:p>
    <w:p w:rsidR="001D1594" w:rsidRPr="001D1594" w:rsidRDefault="001D1594" w:rsidP="001D1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1594" w:rsidRPr="001D1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94"/>
    <w:rsid w:val="001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1594"/>
    <w:rPr>
      <w:b/>
      <w:bCs/>
    </w:rPr>
  </w:style>
  <w:style w:type="character" w:styleId="Emphasis">
    <w:name w:val="Emphasis"/>
    <w:basedOn w:val="DefaultParagraphFont"/>
    <w:uiPriority w:val="20"/>
    <w:qFormat/>
    <w:rsid w:val="001D15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1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1594"/>
    <w:rPr>
      <w:b/>
      <w:bCs/>
    </w:rPr>
  </w:style>
  <w:style w:type="character" w:styleId="Emphasis">
    <w:name w:val="Emphasis"/>
    <w:basedOn w:val="DefaultParagraphFont"/>
    <w:uiPriority w:val="20"/>
    <w:qFormat/>
    <w:rsid w:val="001D15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Tatiana TB. Bucur</cp:lastModifiedBy>
  <cp:revision>1</cp:revision>
  <dcterms:created xsi:type="dcterms:W3CDTF">2021-12-13T13:21:00Z</dcterms:created>
  <dcterms:modified xsi:type="dcterms:W3CDTF">2021-12-13T13:22:00Z</dcterms:modified>
</cp:coreProperties>
</file>